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CA2" w:rsidRDefault="003E2CA2">
      <w:pPr>
        <w:pStyle w:val="10"/>
        <w:keepNext/>
        <w:spacing w:line="360" w:lineRule="auto"/>
        <w:ind w:firstLine="567"/>
        <w:jc w:val="center"/>
        <w:rPr>
          <w:rFonts w:ascii="Times New Roman" w:hAnsi="Times New Roman" w:cs="Times New Roman"/>
          <w:color w:val="000000"/>
          <w:sz w:val="28"/>
          <w:szCs w:val="28"/>
        </w:rPr>
      </w:pPr>
    </w:p>
    <w:p w:rsidR="00B63C2F" w:rsidRPr="00B63C2F" w:rsidRDefault="00D37117" w:rsidP="00B63C2F">
      <w:pPr>
        <w:ind w:left="5600"/>
        <w:rPr>
          <w:rFonts w:ascii="Times New Roman" w:hAnsi="Times New Roman" w:cs="Times New Roman"/>
          <w:b/>
          <w:sz w:val="24"/>
          <w:szCs w:val="24"/>
        </w:rPr>
      </w:pPr>
      <w:r>
        <w:rPr>
          <w:rFonts w:ascii="Times New Roman" w:hAnsi="Times New Roman" w:cs="Times New Roman"/>
          <w:b/>
          <w:sz w:val="24"/>
          <w:szCs w:val="24"/>
        </w:rPr>
        <w:t xml:space="preserve">    </w:t>
      </w:r>
      <w:r w:rsidR="00B63C2F" w:rsidRPr="00B63C2F">
        <w:rPr>
          <w:rFonts w:ascii="Times New Roman" w:hAnsi="Times New Roman" w:cs="Times New Roman"/>
          <w:b/>
          <w:sz w:val="24"/>
          <w:szCs w:val="24"/>
        </w:rPr>
        <w:t>ЗАТВЕРДЖЕН</w:t>
      </w:r>
      <w:r w:rsidR="00E64357">
        <w:rPr>
          <w:rFonts w:ascii="Times New Roman" w:hAnsi="Times New Roman" w:cs="Times New Roman"/>
          <w:b/>
          <w:sz w:val="24"/>
          <w:szCs w:val="24"/>
        </w:rPr>
        <w:t>А</w:t>
      </w:r>
    </w:p>
    <w:p w:rsidR="00D37117" w:rsidRDefault="00D37117" w:rsidP="00B63C2F">
      <w:pPr>
        <w:ind w:left="5600"/>
        <w:rPr>
          <w:rFonts w:ascii="Times New Roman" w:hAnsi="Times New Roman" w:cs="Times New Roman"/>
          <w:bCs/>
          <w:sz w:val="24"/>
          <w:szCs w:val="24"/>
        </w:rPr>
      </w:pPr>
      <w:r>
        <w:rPr>
          <w:rFonts w:ascii="Times New Roman" w:hAnsi="Times New Roman" w:cs="Times New Roman"/>
          <w:sz w:val="24"/>
          <w:szCs w:val="24"/>
        </w:rPr>
        <w:t xml:space="preserve">    </w:t>
      </w:r>
      <w:r w:rsidR="008263B1">
        <w:rPr>
          <w:rFonts w:ascii="Times New Roman" w:hAnsi="Times New Roman" w:cs="Times New Roman"/>
          <w:sz w:val="24"/>
          <w:szCs w:val="24"/>
        </w:rPr>
        <w:t>р</w:t>
      </w:r>
      <w:r w:rsidR="00B63C2F" w:rsidRPr="00B63C2F">
        <w:rPr>
          <w:rFonts w:ascii="Times New Roman" w:hAnsi="Times New Roman" w:cs="Times New Roman"/>
          <w:sz w:val="24"/>
          <w:szCs w:val="24"/>
        </w:rPr>
        <w:t xml:space="preserve">ішенням сесії </w:t>
      </w:r>
      <w:r w:rsidR="00B63C2F" w:rsidRPr="00B63C2F">
        <w:rPr>
          <w:rFonts w:ascii="Times New Roman" w:hAnsi="Times New Roman" w:cs="Times New Roman"/>
          <w:bCs/>
          <w:sz w:val="24"/>
          <w:szCs w:val="24"/>
        </w:rPr>
        <w:t>Піщанської</w:t>
      </w:r>
    </w:p>
    <w:p w:rsidR="00B63C2F" w:rsidRPr="00B63C2F" w:rsidRDefault="00D37117" w:rsidP="00B63C2F">
      <w:pPr>
        <w:ind w:left="5600"/>
        <w:rPr>
          <w:rFonts w:ascii="Times New Roman" w:hAnsi="Times New Roman" w:cs="Times New Roman"/>
          <w:b/>
          <w:sz w:val="24"/>
          <w:szCs w:val="24"/>
        </w:rPr>
      </w:pPr>
      <w:r>
        <w:rPr>
          <w:rFonts w:ascii="Times New Roman" w:hAnsi="Times New Roman" w:cs="Times New Roman"/>
          <w:bCs/>
          <w:sz w:val="24"/>
          <w:szCs w:val="24"/>
        </w:rPr>
        <w:t xml:space="preserve">   </w:t>
      </w:r>
      <w:r w:rsidR="00B63C2F" w:rsidRPr="00B63C2F">
        <w:rPr>
          <w:rFonts w:ascii="Times New Roman" w:hAnsi="Times New Roman" w:cs="Times New Roman"/>
          <w:bCs/>
          <w:sz w:val="24"/>
          <w:szCs w:val="24"/>
        </w:rPr>
        <w:t xml:space="preserve"> сільської</w:t>
      </w:r>
      <w:r>
        <w:rPr>
          <w:rFonts w:ascii="Times New Roman" w:hAnsi="Times New Roman" w:cs="Times New Roman"/>
          <w:bCs/>
          <w:sz w:val="24"/>
          <w:szCs w:val="24"/>
        </w:rPr>
        <w:t xml:space="preserve">  </w:t>
      </w:r>
      <w:r w:rsidR="00B63C2F" w:rsidRPr="00B63C2F">
        <w:rPr>
          <w:rFonts w:ascii="Times New Roman" w:hAnsi="Times New Roman" w:cs="Times New Roman"/>
          <w:bCs/>
          <w:sz w:val="24"/>
          <w:szCs w:val="24"/>
        </w:rPr>
        <w:t xml:space="preserve">ради </w:t>
      </w:r>
      <w:r w:rsidR="00B63C2F" w:rsidRPr="00B63C2F">
        <w:rPr>
          <w:rFonts w:ascii="Times New Roman" w:hAnsi="Times New Roman" w:cs="Times New Roman"/>
          <w:sz w:val="24"/>
          <w:szCs w:val="24"/>
        </w:rPr>
        <w:t xml:space="preserve"> від</w:t>
      </w:r>
    </w:p>
    <w:p w:rsidR="00B63C2F" w:rsidRPr="00B63C2F" w:rsidRDefault="00D37117" w:rsidP="00B63C2F">
      <w:pPr>
        <w:ind w:left="5600"/>
        <w:jc w:val="both"/>
        <w:rPr>
          <w:rFonts w:ascii="Times New Roman" w:hAnsi="Times New Roman" w:cs="Times New Roman"/>
          <w:sz w:val="24"/>
          <w:szCs w:val="24"/>
        </w:rPr>
      </w:pPr>
      <w:r>
        <w:rPr>
          <w:rFonts w:ascii="Times New Roman" w:hAnsi="Times New Roman" w:cs="Times New Roman"/>
          <w:sz w:val="24"/>
          <w:szCs w:val="24"/>
        </w:rPr>
        <w:t xml:space="preserve">    </w:t>
      </w:r>
      <w:r w:rsidR="00B63C2F" w:rsidRPr="00B63C2F">
        <w:rPr>
          <w:rFonts w:ascii="Times New Roman" w:hAnsi="Times New Roman" w:cs="Times New Roman"/>
          <w:sz w:val="24"/>
          <w:szCs w:val="24"/>
        </w:rPr>
        <w:t>2</w:t>
      </w:r>
      <w:r w:rsidR="00E64357">
        <w:rPr>
          <w:rFonts w:ascii="Times New Roman" w:hAnsi="Times New Roman" w:cs="Times New Roman"/>
          <w:sz w:val="24"/>
          <w:szCs w:val="24"/>
        </w:rPr>
        <w:t>3</w:t>
      </w:r>
      <w:r w:rsidR="00B63C2F" w:rsidRPr="00B63C2F">
        <w:rPr>
          <w:rFonts w:ascii="Times New Roman" w:hAnsi="Times New Roman" w:cs="Times New Roman"/>
          <w:sz w:val="24"/>
          <w:szCs w:val="24"/>
        </w:rPr>
        <w:t xml:space="preserve"> </w:t>
      </w:r>
      <w:r w:rsidR="00E64357">
        <w:rPr>
          <w:rFonts w:ascii="Times New Roman" w:hAnsi="Times New Roman" w:cs="Times New Roman"/>
          <w:sz w:val="24"/>
          <w:szCs w:val="24"/>
        </w:rPr>
        <w:t>грудня</w:t>
      </w:r>
      <w:r w:rsidR="00B63C2F">
        <w:rPr>
          <w:rFonts w:ascii="Times New Roman" w:hAnsi="Times New Roman" w:cs="Times New Roman"/>
          <w:sz w:val="24"/>
          <w:szCs w:val="24"/>
        </w:rPr>
        <w:t xml:space="preserve"> </w:t>
      </w:r>
      <w:r w:rsidR="00B63C2F" w:rsidRPr="00B63C2F">
        <w:rPr>
          <w:rFonts w:ascii="Times New Roman" w:hAnsi="Times New Roman" w:cs="Times New Roman"/>
          <w:sz w:val="24"/>
          <w:szCs w:val="24"/>
        </w:rPr>
        <w:t>202</w:t>
      </w:r>
      <w:r w:rsidR="006C008F">
        <w:rPr>
          <w:rFonts w:ascii="Times New Roman" w:hAnsi="Times New Roman" w:cs="Times New Roman"/>
          <w:sz w:val="24"/>
          <w:szCs w:val="24"/>
        </w:rPr>
        <w:t>5</w:t>
      </w:r>
      <w:r w:rsidR="00B63C2F" w:rsidRPr="00B63C2F">
        <w:rPr>
          <w:rFonts w:ascii="Times New Roman" w:hAnsi="Times New Roman" w:cs="Times New Roman"/>
          <w:sz w:val="24"/>
          <w:szCs w:val="24"/>
        </w:rPr>
        <w:t xml:space="preserve"> року  № </w:t>
      </w:r>
      <w:r w:rsidR="00E64357">
        <w:rPr>
          <w:rFonts w:ascii="Times New Roman" w:hAnsi="Times New Roman" w:cs="Times New Roman"/>
          <w:sz w:val="24"/>
          <w:szCs w:val="24"/>
        </w:rPr>
        <w:t xml:space="preserve">  </w:t>
      </w:r>
      <w:r w:rsidR="007622C8">
        <w:rPr>
          <w:rFonts w:ascii="Times New Roman" w:hAnsi="Times New Roman" w:cs="Times New Roman"/>
          <w:sz w:val="24"/>
          <w:szCs w:val="24"/>
        </w:rPr>
        <w:t xml:space="preserve">    </w:t>
      </w:r>
      <w:r w:rsidR="00B63C2F" w:rsidRPr="00B63C2F">
        <w:rPr>
          <w:rFonts w:ascii="Times New Roman" w:hAnsi="Times New Roman" w:cs="Times New Roman"/>
          <w:sz w:val="24"/>
          <w:szCs w:val="24"/>
        </w:rPr>
        <w:t>-</w:t>
      </w:r>
      <w:r w:rsidR="00B63C2F" w:rsidRPr="00D37117">
        <w:rPr>
          <w:rFonts w:ascii="Times New Roman" w:hAnsi="Times New Roman" w:cs="Times New Roman"/>
          <w:sz w:val="24"/>
          <w:szCs w:val="24"/>
        </w:rPr>
        <w:t xml:space="preserve"> </w:t>
      </w:r>
      <w:r w:rsidR="00B63C2F" w:rsidRPr="00B63C2F">
        <w:rPr>
          <w:rFonts w:ascii="Times New Roman" w:hAnsi="Times New Roman" w:cs="Times New Roman"/>
          <w:sz w:val="24"/>
          <w:szCs w:val="24"/>
          <w:lang w:val="en-US"/>
        </w:rPr>
        <w:t>VIII</w:t>
      </w:r>
    </w:p>
    <w:p w:rsidR="00B63C2F" w:rsidRPr="00B63C2F" w:rsidRDefault="00B63C2F" w:rsidP="00B63C2F">
      <w:pPr>
        <w:ind w:left="5600"/>
        <w:jc w:val="both"/>
        <w:rPr>
          <w:rFonts w:ascii="Times New Roman" w:hAnsi="Times New Roman" w:cs="Times New Roman"/>
          <w:sz w:val="24"/>
          <w:szCs w:val="24"/>
        </w:rPr>
      </w:pPr>
    </w:p>
    <w:p w:rsidR="003E2CA2" w:rsidRDefault="003E2CA2">
      <w:pPr>
        <w:pStyle w:val="10"/>
        <w:keepNext/>
        <w:spacing w:after="160" w:line="288" w:lineRule="auto"/>
        <w:ind w:firstLine="567"/>
        <w:jc w:val="center"/>
        <w:rPr>
          <w:rFonts w:ascii="Times New Roman" w:hAnsi="Times New Roman" w:cs="Times New Roman"/>
          <w:sz w:val="28"/>
          <w:szCs w:val="28"/>
        </w:rPr>
      </w:pPr>
    </w:p>
    <w:p w:rsidR="00024127" w:rsidRDefault="00024127">
      <w:pPr>
        <w:pStyle w:val="10"/>
        <w:tabs>
          <w:tab w:val="left" w:pos="2685"/>
          <w:tab w:val="left" w:pos="3315"/>
        </w:tabs>
        <w:spacing w:after="160" w:line="259" w:lineRule="auto"/>
        <w:ind w:firstLine="567"/>
        <w:rPr>
          <w:rFonts w:ascii="Times New Roman" w:hAnsi="Times New Roman" w:cs="Times New Roman"/>
          <w:sz w:val="28"/>
          <w:szCs w:val="28"/>
        </w:rPr>
      </w:pPr>
    </w:p>
    <w:p w:rsidR="00024127" w:rsidRDefault="00024127">
      <w:pPr>
        <w:pStyle w:val="10"/>
        <w:tabs>
          <w:tab w:val="left" w:pos="2685"/>
          <w:tab w:val="left" w:pos="3315"/>
        </w:tabs>
        <w:spacing w:after="160" w:line="259" w:lineRule="auto"/>
        <w:ind w:firstLine="567"/>
        <w:rPr>
          <w:rFonts w:ascii="Times New Roman" w:hAnsi="Times New Roman" w:cs="Times New Roman"/>
          <w:sz w:val="28"/>
          <w:szCs w:val="28"/>
        </w:rPr>
      </w:pPr>
    </w:p>
    <w:p w:rsidR="00B63C2F" w:rsidRDefault="00B63C2F">
      <w:pPr>
        <w:pStyle w:val="10"/>
        <w:tabs>
          <w:tab w:val="left" w:pos="2685"/>
          <w:tab w:val="left" w:pos="3315"/>
        </w:tabs>
        <w:spacing w:after="160" w:line="259" w:lineRule="auto"/>
        <w:ind w:firstLine="567"/>
        <w:rPr>
          <w:rFonts w:ascii="Times New Roman" w:hAnsi="Times New Roman" w:cs="Times New Roman"/>
          <w:sz w:val="28"/>
          <w:szCs w:val="28"/>
        </w:rPr>
      </w:pPr>
    </w:p>
    <w:p w:rsidR="00B63C2F" w:rsidRDefault="00B63C2F">
      <w:pPr>
        <w:pStyle w:val="10"/>
        <w:tabs>
          <w:tab w:val="left" w:pos="2685"/>
          <w:tab w:val="left" w:pos="3315"/>
        </w:tabs>
        <w:spacing w:after="160" w:line="259" w:lineRule="auto"/>
        <w:ind w:firstLine="567"/>
        <w:rPr>
          <w:rFonts w:ascii="Times New Roman" w:hAnsi="Times New Roman" w:cs="Times New Roman"/>
          <w:sz w:val="28"/>
          <w:szCs w:val="28"/>
        </w:rPr>
      </w:pPr>
    </w:p>
    <w:p w:rsidR="003E2CA2" w:rsidRDefault="003E2CA2">
      <w:pPr>
        <w:pStyle w:val="10"/>
        <w:tabs>
          <w:tab w:val="left" w:pos="2685"/>
          <w:tab w:val="left" w:pos="3315"/>
        </w:tabs>
        <w:ind w:firstLine="567"/>
        <w:rPr>
          <w:rFonts w:ascii="Times New Roman" w:hAnsi="Times New Roman" w:cs="Times New Roman"/>
          <w:color w:val="000000"/>
          <w:sz w:val="28"/>
          <w:szCs w:val="28"/>
        </w:rPr>
      </w:pPr>
    </w:p>
    <w:p w:rsidR="003E2CA2" w:rsidRPr="00B63C2F" w:rsidRDefault="003E2CA2" w:rsidP="00227531">
      <w:pPr>
        <w:pStyle w:val="10"/>
        <w:jc w:val="center"/>
        <w:rPr>
          <w:rFonts w:ascii="Times New Roman" w:hAnsi="Times New Roman" w:cs="Times New Roman"/>
          <w:color w:val="000000"/>
          <w:sz w:val="36"/>
          <w:szCs w:val="36"/>
        </w:rPr>
      </w:pPr>
      <w:r w:rsidRPr="00B63C2F">
        <w:rPr>
          <w:rFonts w:ascii="Times New Roman" w:hAnsi="Times New Roman" w:cs="Times New Roman"/>
          <w:b/>
          <w:color w:val="000000"/>
          <w:sz w:val="36"/>
          <w:szCs w:val="36"/>
        </w:rPr>
        <w:t>ПРОГРАМА</w:t>
      </w:r>
    </w:p>
    <w:p w:rsidR="003E2CA2" w:rsidRPr="00B63C2F" w:rsidRDefault="003E2CA2" w:rsidP="00227531">
      <w:pPr>
        <w:pStyle w:val="10"/>
        <w:jc w:val="center"/>
        <w:rPr>
          <w:rFonts w:ascii="Times New Roman" w:hAnsi="Times New Roman" w:cs="Times New Roman"/>
          <w:b/>
          <w:sz w:val="32"/>
          <w:szCs w:val="32"/>
        </w:rPr>
      </w:pPr>
      <w:bookmarkStart w:id="0" w:name="_GoBack"/>
      <w:r w:rsidRPr="00B63C2F">
        <w:rPr>
          <w:rFonts w:ascii="Times New Roman" w:hAnsi="Times New Roman" w:cs="Times New Roman"/>
          <w:b/>
          <w:sz w:val="32"/>
          <w:szCs w:val="32"/>
        </w:rPr>
        <w:t xml:space="preserve">підвищення ефективності виконання делегованих повноважень органами виконавчої влади </w:t>
      </w:r>
      <w:r w:rsidR="00227531" w:rsidRPr="00B63C2F">
        <w:rPr>
          <w:rFonts w:ascii="Times New Roman" w:hAnsi="Times New Roman" w:cs="Times New Roman"/>
          <w:b/>
          <w:sz w:val="32"/>
          <w:szCs w:val="32"/>
        </w:rPr>
        <w:t>Подільського</w:t>
      </w:r>
      <w:r w:rsidRPr="00B63C2F">
        <w:rPr>
          <w:rFonts w:ascii="Times New Roman" w:hAnsi="Times New Roman" w:cs="Times New Roman"/>
          <w:b/>
          <w:sz w:val="32"/>
          <w:szCs w:val="32"/>
        </w:rPr>
        <w:t xml:space="preserve"> району щодо реалізації державної регіональної п</w:t>
      </w:r>
      <w:r w:rsidR="00227531" w:rsidRPr="00B63C2F">
        <w:rPr>
          <w:rFonts w:ascii="Times New Roman" w:hAnsi="Times New Roman" w:cs="Times New Roman"/>
          <w:b/>
          <w:sz w:val="32"/>
          <w:szCs w:val="32"/>
        </w:rPr>
        <w:t xml:space="preserve">олітики  по </w:t>
      </w:r>
      <w:r w:rsidR="00B63C2F" w:rsidRPr="00B63C2F">
        <w:rPr>
          <w:rFonts w:ascii="Times New Roman" w:hAnsi="Times New Roman" w:cs="Times New Roman"/>
          <w:b/>
          <w:sz w:val="32"/>
          <w:szCs w:val="32"/>
        </w:rPr>
        <w:t>Піщанській сільській раді</w:t>
      </w:r>
    </w:p>
    <w:p w:rsidR="003E2CA2" w:rsidRPr="00B63C2F" w:rsidRDefault="003E2CA2" w:rsidP="00227531">
      <w:pPr>
        <w:pStyle w:val="10"/>
        <w:jc w:val="center"/>
        <w:rPr>
          <w:rFonts w:ascii="Times New Roman" w:hAnsi="Times New Roman" w:cs="Times New Roman"/>
          <w:b/>
          <w:sz w:val="32"/>
          <w:szCs w:val="32"/>
        </w:rPr>
      </w:pPr>
      <w:r w:rsidRPr="00B63C2F">
        <w:rPr>
          <w:rFonts w:ascii="Times New Roman" w:hAnsi="Times New Roman" w:cs="Times New Roman"/>
          <w:b/>
          <w:sz w:val="32"/>
          <w:szCs w:val="32"/>
        </w:rPr>
        <w:t>на 202</w:t>
      </w:r>
      <w:r w:rsidR="00E64357">
        <w:rPr>
          <w:rFonts w:ascii="Times New Roman" w:hAnsi="Times New Roman" w:cs="Times New Roman"/>
          <w:b/>
          <w:sz w:val="32"/>
          <w:szCs w:val="32"/>
        </w:rPr>
        <w:t>6</w:t>
      </w:r>
      <w:r w:rsidRPr="00B63C2F">
        <w:rPr>
          <w:rFonts w:ascii="Times New Roman" w:hAnsi="Times New Roman" w:cs="Times New Roman"/>
          <w:b/>
          <w:sz w:val="32"/>
          <w:szCs w:val="32"/>
        </w:rPr>
        <w:t xml:space="preserve"> рік</w:t>
      </w:r>
    </w:p>
    <w:bookmarkEnd w:id="0"/>
    <w:p w:rsidR="003E2CA2" w:rsidRPr="00B63C2F" w:rsidRDefault="003E2CA2">
      <w:pPr>
        <w:pStyle w:val="10"/>
        <w:ind w:firstLine="567"/>
        <w:rPr>
          <w:rFonts w:ascii="Times New Roman" w:hAnsi="Times New Roman" w:cs="Times New Roman"/>
          <w:color w:val="000000"/>
          <w:sz w:val="32"/>
          <w:szCs w:val="32"/>
        </w:rPr>
      </w:pPr>
    </w:p>
    <w:p w:rsidR="003E2CA2" w:rsidRPr="00B63C2F" w:rsidRDefault="003E2CA2">
      <w:pPr>
        <w:pStyle w:val="10"/>
        <w:spacing w:after="160" w:line="259" w:lineRule="auto"/>
        <w:ind w:firstLine="567"/>
        <w:rPr>
          <w:rFonts w:ascii="Times New Roman" w:hAnsi="Times New Roman" w:cs="Times New Roman"/>
          <w:color w:val="000000"/>
          <w:sz w:val="32"/>
          <w:szCs w:val="32"/>
        </w:rPr>
      </w:pPr>
    </w:p>
    <w:p w:rsidR="003E2CA2" w:rsidRDefault="003E2CA2">
      <w:pPr>
        <w:pStyle w:val="10"/>
        <w:spacing w:after="160" w:line="259" w:lineRule="auto"/>
        <w:ind w:firstLine="567"/>
        <w:rPr>
          <w:rFonts w:ascii="Times New Roman" w:hAnsi="Times New Roman" w:cs="Times New Roman"/>
          <w:color w:val="000000"/>
          <w:sz w:val="28"/>
          <w:szCs w:val="28"/>
        </w:rPr>
      </w:pPr>
    </w:p>
    <w:p w:rsidR="003E2CA2" w:rsidRDefault="003E2CA2">
      <w:pPr>
        <w:pStyle w:val="10"/>
        <w:spacing w:after="160" w:line="259" w:lineRule="auto"/>
        <w:ind w:firstLine="567"/>
        <w:rPr>
          <w:rFonts w:ascii="Times New Roman" w:hAnsi="Times New Roman" w:cs="Times New Roman"/>
          <w:color w:val="000000"/>
          <w:sz w:val="28"/>
          <w:szCs w:val="28"/>
        </w:rPr>
      </w:pPr>
    </w:p>
    <w:p w:rsidR="003E2CA2" w:rsidRDefault="003E2CA2">
      <w:pPr>
        <w:pStyle w:val="10"/>
        <w:spacing w:after="160" w:line="259" w:lineRule="auto"/>
        <w:ind w:firstLine="567"/>
        <w:rPr>
          <w:rFonts w:ascii="Times New Roman" w:hAnsi="Times New Roman" w:cs="Times New Roman"/>
          <w:color w:val="000000"/>
          <w:sz w:val="28"/>
          <w:szCs w:val="28"/>
        </w:rPr>
      </w:pPr>
    </w:p>
    <w:p w:rsidR="003E2CA2" w:rsidRDefault="003E2CA2">
      <w:pPr>
        <w:pStyle w:val="10"/>
        <w:spacing w:after="160" w:line="259" w:lineRule="auto"/>
        <w:ind w:firstLine="567"/>
        <w:rPr>
          <w:rFonts w:ascii="Times New Roman" w:hAnsi="Times New Roman" w:cs="Times New Roman"/>
          <w:color w:val="000000"/>
          <w:sz w:val="28"/>
          <w:szCs w:val="28"/>
        </w:rPr>
      </w:pPr>
    </w:p>
    <w:p w:rsidR="003E2CA2" w:rsidRDefault="003E2CA2">
      <w:pPr>
        <w:pStyle w:val="10"/>
        <w:spacing w:after="160" w:line="259" w:lineRule="auto"/>
        <w:ind w:firstLine="567"/>
        <w:rPr>
          <w:rFonts w:ascii="Times New Roman" w:hAnsi="Times New Roman" w:cs="Times New Roman"/>
          <w:color w:val="000000"/>
          <w:sz w:val="28"/>
          <w:szCs w:val="28"/>
        </w:rPr>
      </w:pPr>
    </w:p>
    <w:p w:rsidR="003E2CA2" w:rsidRDefault="003E2CA2">
      <w:pPr>
        <w:pStyle w:val="10"/>
        <w:spacing w:after="160" w:line="259" w:lineRule="auto"/>
        <w:ind w:firstLine="567"/>
        <w:rPr>
          <w:rFonts w:ascii="Times New Roman" w:hAnsi="Times New Roman" w:cs="Times New Roman"/>
          <w:color w:val="000000"/>
          <w:sz w:val="28"/>
          <w:szCs w:val="28"/>
        </w:rPr>
      </w:pPr>
    </w:p>
    <w:p w:rsidR="003E2CA2" w:rsidRDefault="003E2CA2">
      <w:pPr>
        <w:pStyle w:val="10"/>
        <w:spacing w:after="160" w:line="259" w:lineRule="auto"/>
        <w:ind w:firstLine="567"/>
        <w:rPr>
          <w:rFonts w:ascii="Times New Roman" w:hAnsi="Times New Roman" w:cs="Times New Roman"/>
          <w:color w:val="000000"/>
          <w:sz w:val="28"/>
          <w:szCs w:val="28"/>
        </w:rPr>
      </w:pPr>
    </w:p>
    <w:p w:rsidR="003E2CA2" w:rsidRDefault="003E2CA2">
      <w:pPr>
        <w:pStyle w:val="10"/>
        <w:spacing w:after="160" w:line="259" w:lineRule="auto"/>
        <w:ind w:firstLine="567"/>
        <w:rPr>
          <w:rFonts w:ascii="Times New Roman" w:hAnsi="Times New Roman" w:cs="Times New Roman"/>
          <w:color w:val="000000"/>
          <w:sz w:val="28"/>
          <w:szCs w:val="28"/>
        </w:rPr>
      </w:pPr>
    </w:p>
    <w:p w:rsidR="00B63C2F" w:rsidRDefault="00B63C2F">
      <w:pPr>
        <w:pStyle w:val="10"/>
        <w:spacing w:after="160" w:line="259" w:lineRule="auto"/>
        <w:ind w:firstLine="567"/>
        <w:rPr>
          <w:rFonts w:ascii="Times New Roman" w:hAnsi="Times New Roman" w:cs="Times New Roman"/>
          <w:color w:val="000000"/>
          <w:sz w:val="28"/>
          <w:szCs w:val="28"/>
        </w:rPr>
      </w:pPr>
    </w:p>
    <w:p w:rsidR="00B63C2F" w:rsidRDefault="006F6851">
      <w:pPr>
        <w:pStyle w:val="10"/>
        <w:spacing w:after="160" w:line="259"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B63C2F" w:rsidRPr="006F6851" w:rsidRDefault="00B63C2F" w:rsidP="00D37117">
      <w:pPr>
        <w:pStyle w:val="10"/>
        <w:spacing w:line="259" w:lineRule="auto"/>
        <w:ind w:firstLine="567"/>
        <w:jc w:val="center"/>
        <w:rPr>
          <w:rFonts w:ascii="Times New Roman" w:hAnsi="Times New Roman" w:cs="Times New Roman"/>
          <w:color w:val="000000"/>
          <w:sz w:val="24"/>
          <w:szCs w:val="24"/>
        </w:rPr>
      </w:pPr>
      <w:r w:rsidRPr="006F6851">
        <w:rPr>
          <w:rFonts w:ascii="Times New Roman" w:hAnsi="Times New Roman" w:cs="Times New Roman"/>
          <w:color w:val="000000"/>
          <w:sz w:val="24"/>
          <w:szCs w:val="24"/>
        </w:rPr>
        <w:t>село Піщана</w:t>
      </w:r>
    </w:p>
    <w:p w:rsidR="00B63C2F" w:rsidRPr="006F6851" w:rsidRDefault="00B63C2F" w:rsidP="00D37117">
      <w:pPr>
        <w:pStyle w:val="10"/>
        <w:spacing w:line="259" w:lineRule="auto"/>
        <w:ind w:firstLine="567"/>
        <w:jc w:val="center"/>
        <w:rPr>
          <w:rFonts w:ascii="Times New Roman" w:hAnsi="Times New Roman" w:cs="Times New Roman"/>
          <w:color w:val="000000"/>
          <w:sz w:val="24"/>
          <w:szCs w:val="24"/>
        </w:rPr>
      </w:pPr>
      <w:r w:rsidRPr="006F6851">
        <w:rPr>
          <w:rFonts w:ascii="Times New Roman" w:hAnsi="Times New Roman" w:cs="Times New Roman"/>
          <w:color w:val="000000"/>
          <w:sz w:val="24"/>
          <w:szCs w:val="24"/>
        </w:rPr>
        <w:t>202</w:t>
      </w:r>
      <w:r w:rsidR="00E64357">
        <w:rPr>
          <w:rFonts w:ascii="Times New Roman" w:hAnsi="Times New Roman" w:cs="Times New Roman"/>
          <w:color w:val="000000"/>
          <w:sz w:val="24"/>
          <w:szCs w:val="24"/>
        </w:rPr>
        <w:t>5</w:t>
      </w:r>
      <w:r w:rsidRPr="006F6851">
        <w:rPr>
          <w:rFonts w:ascii="Times New Roman" w:hAnsi="Times New Roman" w:cs="Times New Roman"/>
          <w:color w:val="000000"/>
          <w:sz w:val="24"/>
          <w:szCs w:val="24"/>
        </w:rPr>
        <w:t xml:space="preserve"> рік</w:t>
      </w:r>
    </w:p>
    <w:p w:rsidR="00B63C2F" w:rsidRDefault="00B63C2F" w:rsidP="00D37117">
      <w:pPr>
        <w:pStyle w:val="10"/>
        <w:spacing w:after="160" w:line="259" w:lineRule="auto"/>
        <w:ind w:firstLine="567"/>
        <w:jc w:val="center"/>
        <w:rPr>
          <w:rFonts w:ascii="Times New Roman" w:hAnsi="Times New Roman" w:cs="Times New Roman"/>
          <w:color w:val="000000"/>
          <w:sz w:val="28"/>
          <w:szCs w:val="28"/>
        </w:rPr>
      </w:pPr>
    </w:p>
    <w:p w:rsidR="00024127" w:rsidRDefault="00024127">
      <w:pPr>
        <w:pStyle w:val="10"/>
        <w:spacing w:after="160" w:line="259" w:lineRule="auto"/>
        <w:ind w:firstLine="567"/>
        <w:rPr>
          <w:rFonts w:ascii="Times New Roman" w:hAnsi="Times New Roman" w:cs="Times New Roman"/>
          <w:color w:val="000000"/>
          <w:sz w:val="28"/>
          <w:szCs w:val="28"/>
        </w:rPr>
      </w:pPr>
    </w:p>
    <w:p w:rsidR="00024127" w:rsidRDefault="00024127">
      <w:pPr>
        <w:pStyle w:val="10"/>
        <w:spacing w:after="160" w:line="259" w:lineRule="auto"/>
        <w:ind w:firstLine="567"/>
        <w:rPr>
          <w:rFonts w:ascii="Times New Roman" w:hAnsi="Times New Roman" w:cs="Times New Roman"/>
          <w:color w:val="000000"/>
          <w:sz w:val="28"/>
          <w:szCs w:val="28"/>
        </w:rPr>
      </w:pPr>
    </w:p>
    <w:p w:rsidR="00024127" w:rsidRDefault="00024127">
      <w:pPr>
        <w:pStyle w:val="10"/>
        <w:spacing w:after="160" w:line="259" w:lineRule="auto"/>
        <w:ind w:firstLine="567"/>
        <w:rPr>
          <w:rFonts w:ascii="Times New Roman" w:hAnsi="Times New Roman" w:cs="Times New Roman"/>
          <w:color w:val="000000"/>
          <w:sz w:val="28"/>
          <w:szCs w:val="28"/>
        </w:rPr>
      </w:pPr>
    </w:p>
    <w:p w:rsidR="00E1606B" w:rsidRDefault="003E2CA2" w:rsidP="00E1606B">
      <w:pPr>
        <w:pStyle w:val="10"/>
        <w:numPr>
          <w:ilvl w:val="0"/>
          <w:numId w:val="4"/>
        </w:numPr>
        <w:spacing w:after="160" w:line="259" w:lineRule="auto"/>
        <w:jc w:val="both"/>
        <w:rPr>
          <w:rFonts w:ascii="Times New Roman" w:hAnsi="Times New Roman" w:cs="Times New Roman"/>
          <w:b/>
          <w:color w:val="000000"/>
          <w:sz w:val="28"/>
          <w:szCs w:val="28"/>
        </w:rPr>
      </w:pPr>
      <w:r w:rsidRPr="009530DC">
        <w:rPr>
          <w:rFonts w:ascii="Times New Roman" w:hAnsi="Times New Roman" w:cs="Times New Roman"/>
          <w:b/>
          <w:color w:val="000000"/>
          <w:sz w:val="28"/>
          <w:szCs w:val="28"/>
        </w:rPr>
        <w:lastRenderedPageBreak/>
        <w:t>Визначення проблеми, на розв’язання якої спрямована Програма</w:t>
      </w:r>
      <w:r w:rsidR="00E1606B">
        <w:rPr>
          <w:rFonts w:ascii="Times New Roman" w:hAnsi="Times New Roman" w:cs="Times New Roman"/>
          <w:b/>
          <w:color w:val="000000"/>
          <w:sz w:val="28"/>
          <w:szCs w:val="28"/>
        </w:rPr>
        <w:t xml:space="preserve"> </w:t>
      </w:r>
    </w:p>
    <w:p w:rsidR="003E2CA2" w:rsidRPr="00024127" w:rsidRDefault="00E1606B" w:rsidP="00E1606B">
      <w:pPr>
        <w:pStyle w:val="10"/>
        <w:jc w:val="both"/>
        <w:rPr>
          <w:rFonts w:ascii="Times New Roman" w:hAnsi="Times New Roman" w:cs="Times New Roman"/>
          <w:sz w:val="28"/>
          <w:szCs w:val="28"/>
        </w:rPr>
      </w:pPr>
      <w:r>
        <w:rPr>
          <w:rFonts w:ascii="Times New Roman" w:hAnsi="Times New Roman" w:cs="Times New Roman"/>
          <w:b/>
          <w:color w:val="000000"/>
          <w:sz w:val="28"/>
          <w:szCs w:val="28"/>
        </w:rPr>
        <w:t xml:space="preserve">         </w:t>
      </w:r>
      <w:r w:rsidR="003E2CA2" w:rsidRPr="00024127">
        <w:rPr>
          <w:rFonts w:ascii="Times New Roman" w:hAnsi="Times New Roman" w:cs="Times New Roman"/>
          <w:sz w:val="28"/>
          <w:szCs w:val="28"/>
        </w:rPr>
        <w:t>З метою забезпечення прозорої, ефективної діяльності органів виконавчої влади, фінансової децентралізації, в результаті збільшення обсягу фінансових ресурсів у розпорядженні органів місцевого самоврядування, формування фінансово спроможних територіальних громад, потребує підвищення рівн</w:t>
      </w:r>
      <w:r w:rsidR="00024127">
        <w:rPr>
          <w:rFonts w:ascii="Times New Roman" w:hAnsi="Times New Roman" w:cs="Times New Roman"/>
          <w:sz w:val="28"/>
          <w:szCs w:val="28"/>
        </w:rPr>
        <w:t>я</w:t>
      </w:r>
      <w:r w:rsidR="003E2CA2" w:rsidRPr="00024127">
        <w:rPr>
          <w:rFonts w:ascii="Times New Roman" w:hAnsi="Times New Roman" w:cs="Times New Roman"/>
          <w:sz w:val="28"/>
          <w:szCs w:val="28"/>
        </w:rPr>
        <w:t xml:space="preserve"> фінансування власних та делегованих повноважень для забезпечення їх якісного виконання.</w:t>
      </w:r>
    </w:p>
    <w:p w:rsidR="00024127" w:rsidRPr="00024127" w:rsidRDefault="00024127" w:rsidP="00E1606B">
      <w:pPr>
        <w:pStyle w:val="a8"/>
        <w:shd w:val="clear" w:color="auto" w:fill="FFFFFF"/>
        <w:spacing w:before="0" w:beforeAutospacing="0" w:after="0" w:afterAutospacing="0"/>
        <w:ind w:firstLine="567"/>
        <w:jc w:val="both"/>
        <w:rPr>
          <w:sz w:val="28"/>
          <w:szCs w:val="28"/>
          <w:lang w:val="uk-UA"/>
        </w:rPr>
      </w:pPr>
      <w:r w:rsidRPr="00024127">
        <w:rPr>
          <w:sz w:val="28"/>
          <w:szCs w:val="28"/>
          <w:lang w:val="uk-UA"/>
        </w:rPr>
        <w:t>Діяльність апарату та структурних підрозділів районної державної адміністрації передбачає виконання заходів, спрямованих на виконання Конституції України, законів України, актів Президента України та Верховної Ради України, Кабінету Міністрів України, інших органів виконавчої влади вищого рівня, доручень Прем’єр-міністра України, державних і регіональних програм, здійснення інших визначених законами повноважень та забезпечення реалізації державної політики. До роботи райдержадміністрації включаються: актуальні питання, пов’язані із здійсненням заходів із соціально-економічного розвитку району, функціонуванням галузей господарського комплексу та розв’язанням проблем у соціальній сфері, поліпшенням діяльності райдержадміністрації, її взаємодією з органами місцевого самоврядування, які потребують розгляду на засіданнях колегій, нарад у голови райдержадміністрації і його заступників тощо, основні організаційно-масові заходи, проведення яких забезпечується райдержадміністрацією або за її участю.</w:t>
      </w:r>
    </w:p>
    <w:p w:rsidR="00024127" w:rsidRPr="00024127" w:rsidRDefault="00024127" w:rsidP="00024127">
      <w:pPr>
        <w:ind w:firstLine="567"/>
        <w:jc w:val="both"/>
        <w:rPr>
          <w:rFonts w:ascii="Times New Roman" w:hAnsi="Times New Roman" w:cs="Times New Roman"/>
          <w:sz w:val="28"/>
          <w:szCs w:val="28"/>
        </w:rPr>
      </w:pPr>
      <w:r w:rsidRPr="00024127">
        <w:rPr>
          <w:rFonts w:ascii="Times New Roman" w:hAnsi="Times New Roman" w:cs="Times New Roman"/>
          <w:sz w:val="28"/>
          <w:szCs w:val="28"/>
        </w:rPr>
        <w:t xml:space="preserve">У зв’язку з широкомасштабною військовою агресією російської федерації проти України, яка розпочалась 24 лютого 2022 року, виникла потреба у посиленні заходів щодо забезпечення стабільної роботи, здійснення основних завдань і повноважень районної військової адміністрації та її структурних підрозділів в умовах можливих надзвичайних і аварійних ситуацій.  </w:t>
      </w:r>
    </w:p>
    <w:p w:rsidR="003E2CA2" w:rsidRPr="009530DC" w:rsidRDefault="003E2CA2">
      <w:pPr>
        <w:pStyle w:val="10"/>
        <w:ind w:left="20" w:right="20" w:firstLine="700"/>
        <w:jc w:val="both"/>
        <w:rPr>
          <w:rFonts w:ascii="Times New Roman" w:hAnsi="Times New Roman" w:cs="Times New Roman"/>
          <w:sz w:val="28"/>
          <w:szCs w:val="28"/>
        </w:rPr>
      </w:pPr>
      <w:r w:rsidRPr="00CD4C7E">
        <w:rPr>
          <w:rFonts w:ascii="Times New Roman" w:hAnsi="Times New Roman" w:cs="Times New Roman"/>
          <w:sz w:val="28"/>
          <w:szCs w:val="28"/>
        </w:rPr>
        <w:t>Програма підвищення ефективності виконання повноважень органами</w:t>
      </w:r>
      <w:r w:rsidRPr="009530DC">
        <w:rPr>
          <w:rFonts w:ascii="Times New Roman" w:hAnsi="Times New Roman" w:cs="Times New Roman"/>
          <w:sz w:val="28"/>
          <w:szCs w:val="28"/>
        </w:rPr>
        <w:t xml:space="preserve"> виконавчої влади спрямована на реалізацію державної регіональної політики, щодо вирішення проблем розвитку регіону, забезпечення концентрації фінансових, матеріально-технічних ресурсів, а також для належної координації діяльності місцевих органів виконавчої влади і органів місцевого самоврядування як у мирний час так і у період воєнного стану.</w:t>
      </w:r>
    </w:p>
    <w:p w:rsidR="003E2CA2" w:rsidRPr="009530DC" w:rsidRDefault="003E2CA2">
      <w:pPr>
        <w:pStyle w:val="10"/>
        <w:ind w:left="20" w:right="20" w:firstLine="720"/>
        <w:jc w:val="both"/>
        <w:rPr>
          <w:rFonts w:ascii="Times New Roman" w:hAnsi="Times New Roman" w:cs="Times New Roman"/>
          <w:sz w:val="28"/>
          <w:szCs w:val="28"/>
        </w:rPr>
      </w:pPr>
      <w:r w:rsidRPr="009530DC">
        <w:rPr>
          <w:rFonts w:ascii="Times New Roman" w:hAnsi="Times New Roman" w:cs="Times New Roman"/>
          <w:sz w:val="28"/>
          <w:szCs w:val="28"/>
        </w:rPr>
        <w:t>Відповідно підвищується відповідальність органів виконавчої влади та органів місцевого самоврядування за ефективність витрачання бюджетних коштів, оскільки посилюється можливість контролю з боку громадськості за якістю прийнятих рішень, їх втіленням у життя.</w:t>
      </w:r>
    </w:p>
    <w:p w:rsidR="003E2CA2" w:rsidRPr="009530DC" w:rsidRDefault="003E2CA2">
      <w:pPr>
        <w:pStyle w:val="10"/>
        <w:ind w:firstLine="567"/>
        <w:jc w:val="both"/>
        <w:rPr>
          <w:rFonts w:ascii="Times New Roman" w:hAnsi="Times New Roman" w:cs="Times New Roman"/>
          <w:color w:val="000000"/>
          <w:sz w:val="28"/>
          <w:szCs w:val="28"/>
        </w:rPr>
      </w:pPr>
      <w:r w:rsidRPr="009530DC">
        <w:rPr>
          <w:rFonts w:ascii="Times New Roman" w:hAnsi="Times New Roman" w:cs="Times New Roman"/>
          <w:sz w:val="28"/>
          <w:szCs w:val="28"/>
        </w:rPr>
        <w:t xml:space="preserve"> </w:t>
      </w:r>
      <w:r w:rsidRPr="009530DC">
        <w:rPr>
          <w:rFonts w:ascii="Times New Roman" w:hAnsi="Times New Roman" w:cs="Times New Roman"/>
          <w:color w:val="000000"/>
          <w:sz w:val="28"/>
          <w:szCs w:val="28"/>
        </w:rPr>
        <w:t>Ключовим напрямом у взаємодії органів місцевого самоврядування та органів виконавчої влади на місцях є функціонування системи делегованих повноважень, закріплених</w:t>
      </w:r>
      <w:r w:rsidR="00227531" w:rsidRPr="009530DC">
        <w:rPr>
          <w:rFonts w:ascii="Times New Roman" w:hAnsi="Times New Roman" w:cs="Times New Roman"/>
          <w:color w:val="000000"/>
          <w:sz w:val="28"/>
          <w:szCs w:val="28"/>
        </w:rPr>
        <w:t xml:space="preserve"> чинним законодавством України.</w:t>
      </w:r>
    </w:p>
    <w:p w:rsidR="003E2CA2" w:rsidRPr="009530DC" w:rsidRDefault="003E2CA2">
      <w:pPr>
        <w:pStyle w:val="10"/>
        <w:ind w:firstLine="708"/>
        <w:jc w:val="both"/>
        <w:rPr>
          <w:rFonts w:ascii="Times New Roman" w:hAnsi="Times New Roman" w:cs="Times New Roman"/>
          <w:sz w:val="28"/>
          <w:szCs w:val="28"/>
        </w:rPr>
      </w:pPr>
      <w:r w:rsidRPr="009530DC">
        <w:rPr>
          <w:rFonts w:ascii="Times New Roman" w:hAnsi="Times New Roman" w:cs="Times New Roman"/>
          <w:sz w:val="28"/>
          <w:szCs w:val="28"/>
        </w:rPr>
        <w:t>Відповідно до пункту 7 статті 119 Конституції України обов’язком місцевих державних адміністрацій є забезпечення виконання делегованих повноважень відповідними радами щодо комплексу заходів, спрямованих на забезпечення належного соціально-економічного та культурного р</w:t>
      </w:r>
      <w:r w:rsidR="00227531" w:rsidRPr="009530DC">
        <w:rPr>
          <w:rFonts w:ascii="Times New Roman" w:hAnsi="Times New Roman" w:cs="Times New Roman"/>
          <w:sz w:val="28"/>
          <w:szCs w:val="28"/>
        </w:rPr>
        <w:t>озвитку та відновлення регіону.</w:t>
      </w:r>
    </w:p>
    <w:p w:rsidR="003E2CA2" w:rsidRPr="009530DC" w:rsidRDefault="003E2CA2">
      <w:pPr>
        <w:pStyle w:val="10"/>
        <w:ind w:firstLine="567"/>
        <w:jc w:val="both"/>
        <w:rPr>
          <w:rFonts w:ascii="Times New Roman" w:hAnsi="Times New Roman" w:cs="Times New Roman"/>
          <w:sz w:val="28"/>
          <w:szCs w:val="28"/>
        </w:rPr>
      </w:pPr>
      <w:r w:rsidRPr="009530DC">
        <w:rPr>
          <w:rFonts w:ascii="Times New Roman" w:hAnsi="Times New Roman" w:cs="Times New Roman"/>
          <w:color w:val="000000"/>
          <w:sz w:val="28"/>
          <w:szCs w:val="28"/>
        </w:rPr>
        <w:lastRenderedPageBreak/>
        <w:t xml:space="preserve">Водночас фінансове забезпечення місцевих держадміністрацій за рахунок коштів державного бюджету, як і в попередні роки, залишається на вкрай низькому </w:t>
      </w:r>
      <w:r w:rsidR="009530DC" w:rsidRPr="009530DC">
        <w:rPr>
          <w:rFonts w:ascii="Times New Roman" w:hAnsi="Times New Roman" w:cs="Times New Roman"/>
          <w:color w:val="000000"/>
          <w:sz w:val="28"/>
          <w:szCs w:val="28"/>
        </w:rPr>
        <w:t>рівні. Існує постійна потреба у</w:t>
      </w:r>
      <w:r w:rsidRPr="009530DC">
        <w:rPr>
          <w:rFonts w:ascii="Times New Roman" w:hAnsi="Times New Roman" w:cs="Times New Roman"/>
          <w:color w:val="000000"/>
          <w:sz w:val="28"/>
          <w:szCs w:val="28"/>
        </w:rPr>
        <w:t xml:space="preserve"> папері, картриджах,</w:t>
      </w:r>
      <w:r w:rsidR="009530DC" w:rsidRPr="009530DC">
        <w:rPr>
          <w:rFonts w:ascii="Times New Roman" w:hAnsi="Times New Roman" w:cs="Times New Roman"/>
          <w:color w:val="000000"/>
          <w:sz w:val="28"/>
          <w:szCs w:val="28"/>
        </w:rPr>
        <w:t xml:space="preserve"> оплаті оренди приміщень,</w:t>
      </w:r>
      <w:r w:rsidRPr="009530DC">
        <w:rPr>
          <w:rFonts w:ascii="Times New Roman" w:hAnsi="Times New Roman" w:cs="Times New Roman"/>
          <w:color w:val="000000"/>
          <w:sz w:val="28"/>
          <w:szCs w:val="28"/>
        </w:rPr>
        <w:t xml:space="preserve"> </w:t>
      </w:r>
      <w:r w:rsidR="009530DC" w:rsidRPr="009530DC">
        <w:rPr>
          <w:rFonts w:ascii="Times New Roman" w:hAnsi="Times New Roman" w:cs="Times New Roman"/>
          <w:color w:val="000000"/>
          <w:sz w:val="28"/>
          <w:szCs w:val="28"/>
        </w:rPr>
        <w:t>послуг зв’язку та інтернету</w:t>
      </w:r>
      <w:r w:rsidRPr="009530DC">
        <w:rPr>
          <w:rFonts w:ascii="Times New Roman" w:hAnsi="Times New Roman" w:cs="Times New Roman"/>
          <w:color w:val="000000"/>
          <w:sz w:val="28"/>
          <w:szCs w:val="28"/>
        </w:rPr>
        <w:t>, послуг пожежної та охоронн</w:t>
      </w:r>
      <w:r w:rsidR="009530DC" w:rsidRPr="009530DC">
        <w:rPr>
          <w:rFonts w:ascii="Times New Roman" w:hAnsi="Times New Roman" w:cs="Times New Roman"/>
          <w:color w:val="000000"/>
          <w:sz w:val="28"/>
          <w:szCs w:val="28"/>
        </w:rPr>
        <w:t>ої сигналізації, оновленні та обслуговуванні комп’ютерної</w:t>
      </w:r>
      <w:r w:rsidRPr="009530DC">
        <w:rPr>
          <w:rFonts w:ascii="Times New Roman" w:hAnsi="Times New Roman" w:cs="Times New Roman"/>
          <w:color w:val="000000"/>
          <w:sz w:val="28"/>
          <w:szCs w:val="28"/>
        </w:rPr>
        <w:t xml:space="preserve"> </w:t>
      </w:r>
      <w:r w:rsidR="009530DC" w:rsidRPr="009530DC">
        <w:rPr>
          <w:rFonts w:ascii="Times New Roman" w:hAnsi="Times New Roman" w:cs="Times New Roman"/>
          <w:color w:val="000000"/>
          <w:sz w:val="28"/>
          <w:szCs w:val="28"/>
        </w:rPr>
        <w:t>та оргтехніки.</w:t>
      </w:r>
    </w:p>
    <w:p w:rsidR="003E2CA2" w:rsidRPr="009530DC" w:rsidRDefault="003E2CA2">
      <w:pPr>
        <w:pStyle w:val="10"/>
        <w:ind w:firstLine="567"/>
        <w:jc w:val="both"/>
        <w:rPr>
          <w:rFonts w:ascii="Times New Roman" w:hAnsi="Times New Roman" w:cs="Times New Roman"/>
          <w:color w:val="000000"/>
          <w:sz w:val="28"/>
          <w:szCs w:val="28"/>
        </w:rPr>
      </w:pPr>
      <w:r w:rsidRPr="009530DC">
        <w:rPr>
          <w:rFonts w:ascii="Times New Roman" w:hAnsi="Times New Roman" w:cs="Times New Roman"/>
          <w:sz w:val="28"/>
          <w:szCs w:val="28"/>
        </w:rPr>
        <w:t>При цьому о</w:t>
      </w:r>
      <w:r w:rsidRPr="009530DC">
        <w:rPr>
          <w:rFonts w:ascii="Times New Roman" w:hAnsi="Times New Roman" w:cs="Times New Roman"/>
          <w:color w:val="000000"/>
          <w:sz w:val="28"/>
          <w:szCs w:val="28"/>
        </w:rPr>
        <w:t xml:space="preserve">ргани державної влади можуть отримувати додаткові кошти з місцевих бюджетів для виконання делегованих законами України повноважень органів </w:t>
      </w:r>
      <w:r w:rsidR="009530DC" w:rsidRPr="009530DC">
        <w:rPr>
          <w:rFonts w:ascii="Times New Roman" w:hAnsi="Times New Roman" w:cs="Times New Roman"/>
          <w:color w:val="000000"/>
          <w:sz w:val="28"/>
          <w:szCs w:val="28"/>
        </w:rPr>
        <w:t>місцевого самоврядування.</w:t>
      </w:r>
    </w:p>
    <w:p w:rsidR="003E2CA2" w:rsidRPr="009530DC" w:rsidRDefault="003E2CA2">
      <w:pPr>
        <w:pStyle w:val="10"/>
        <w:ind w:firstLine="567"/>
        <w:jc w:val="both"/>
        <w:rPr>
          <w:rFonts w:ascii="Times New Roman" w:hAnsi="Times New Roman" w:cs="Times New Roman"/>
          <w:color w:val="000000"/>
          <w:sz w:val="28"/>
          <w:szCs w:val="28"/>
        </w:rPr>
      </w:pPr>
      <w:r w:rsidRPr="009530DC">
        <w:rPr>
          <w:rFonts w:ascii="Times New Roman" w:hAnsi="Times New Roman" w:cs="Times New Roman"/>
          <w:color w:val="000000"/>
          <w:sz w:val="28"/>
          <w:szCs w:val="28"/>
        </w:rPr>
        <w:t xml:space="preserve">З огляду на зазначене, з метою якісного виконання </w:t>
      </w:r>
      <w:r w:rsidR="009530DC" w:rsidRPr="009530DC">
        <w:rPr>
          <w:rFonts w:ascii="Times New Roman" w:hAnsi="Times New Roman" w:cs="Times New Roman"/>
          <w:color w:val="000000"/>
          <w:sz w:val="28"/>
          <w:szCs w:val="28"/>
        </w:rPr>
        <w:t>Подільською</w:t>
      </w:r>
      <w:r w:rsidRPr="009530DC">
        <w:rPr>
          <w:rFonts w:ascii="Times New Roman" w:hAnsi="Times New Roman" w:cs="Times New Roman"/>
          <w:color w:val="000000"/>
          <w:sz w:val="28"/>
          <w:szCs w:val="28"/>
        </w:rPr>
        <w:t xml:space="preserve"> районною державною</w:t>
      </w:r>
      <w:r w:rsidR="009C180C">
        <w:rPr>
          <w:rFonts w:ascii="Times New Roman" w:hAnsi="Times New Roman" w:cs="Times New Roman"/>
          <w:color w:val="000000"/>
          <w:sz w:val="28"/>
          <w:szCs w:val="28"/>
        </w:rPr>
        <w:t xml:space="preserve"> (військовою) </w:t>
      </w:r>
      <w:r w:rsidRPr="009530DC">
        <w:rPr>
          <w:rFonts w:ascii="Times New Roman" w:hAnsi="Times New Roman" w:cs="Times New Roman"/>
          <w:color w:val="000000"/>
          <w:sz w:val="28"/>
          <w:szCs w:val="28"/>
        </w:rPr>
        <w:t xml:space="preserve">адміністрацією делегованих місцевими радами повноважень, </w:t>
      </w:r>
      <w:r w:rsidRPr="009530DC">
        <w:rPr>
          <w:rFonts w:ascii="Times New Roman" w:hAnsi="Times New Roman" w:cs="Times New Roman"/>
          <w:sz w:val="28"/>
          <w:szCs w:val="28"/>
        </w:rPr>
        <w:t xml:space="preserve">є </w:t>
      </w:r>
      <w:r w:rsidRPr="009530DC">
        <w:rPr>
          <w:rFonts w:ascii="Times New Roman" w:hAnsi="Times New Roman" w:cs="Times New Roman"/>
          <w:color w:val="000000"/>
          <w:sz w:val="28"/>
          <w:szCs w:val="28"/>
        </w:rPr>
        <w:t>необхідність у вирішенні питань, які потребують врегулювання: фінансове забезпечення (</w:t>
      </w:r>
      <w:r w:rsidRPr="009530DC">
        <w:rPr>
          <w:rFonts w:ascii="Times New Roman" w:hAnsi="Times New Roman" w:cs="Times New Roman"/>
          <w:sz w:val="28"/>
          <w:szCs w:val="28"/>
        </w:rPr>
        <w:t>матеріально-технічне забезпечення</w:t>
      </w:r>
      <w:r w:rsidR="00876F70">
        <w:rPr>
          <w:rFonts w:ascii="Times New Roman" w:hAnsi="Times New Roman" w:cs="Times New Roman"/>
          <w:color w:val="000000"/>
          <w:sz w:val="28"/>
          <w:szCs w:val="28"/>
        </w:rPr>
        <w:t xml:space="preserve">); оплата послуг </w:t>
      </w:r>
      <w:r w:rsidRPr="009530DC">
        <w:rPr>
          <w:rFonts w:ascii="Times New Roman" w:hAnsi="Times New Roman" w:cs="Times New Roman"/>
          <w:color w:val="000000"/>
          <w:sz w:val="28"/>
          <w:szCs w:val="28"/>
        </w:rPr>
        <w:t xml:space="preserve">для проведення з представниками місцевих органів виконавчої влади та органів місцевого самоврядування семінарів, конференцій, нарад, навчань, практикумів, засідань «круглих столів» з питань </w:t>
      </w:r>
      <w:r w:rsidRPr="009530DC">
        <w:rPr>
          <w:rFonts w:ascii="Times New Roman" w:hAnsi="Times New Roman" w:cs="Times New Roman"/>
          <w:sz w:val="28"/>
          <w:szCs w:val="28"/>
        </w:rPr>
        <w:t>виконання делегованих повноважень</w:t>
      </w:r>
      <w:r w:rsidRPr="009530DC">
        <w:rPr>
          <w:rFonts w:ascii="Times New Roman" w:hAnsi="Times New Roman" w:cs="Times New Roman"/>
          <w:color w:val="000000"/>
          <w:sz w:val="28"/>
          <w:szCs w:val="28"/>
        </w:rPr>
        <w:t>; ефективного та раціонального використання бюджетних коштів, отриманих внасл</w:t>
      </w:r>
      <w:r w:rsidR="009530DC" w:rsidRPr="009530DC">
        <w:rPr>
          <w:rFonts w:ascii="Times New Roman" w:hAnsi="Times New Roman" w:cs="Times New Roman"/>
          <w:color w:val="000000"/>
          <w:sz w:val="28"/>
          <w:szCs w:val="28"/>
        </w:rPr>
        <w:t>ідок бюджетної децентралізації.</w:t>
      </w:r>
    </w:p>
    <w:p w:rsidR="003E2CA2" w:rsidRPr="009530DC" w:rsidRDefault="003E2CA2">
      <w:pPr>
        <w:pStyle w:val="10"/>
        <w:ind w:firstLine="567"/>
        <w:jc w:val="both"/>
        <w:rPr>
          <w:rFonts w:ascii="Times New Roman" w:hAnsi="Times New Roman" w:cs="Times New Roman"/>
          <w:color w:val="000000"/>
          <w:sz w:val="28"/>
          <w:szCs w:val="28"/>
        </w:rPr>
      </w:pPr>
      <w:r w:rsidRPr="009530DC">
        <w:rPr>
          <w:rFonts w:ascii="Times New Roman" w:hAnsi="Times New Roman" w:cs="Times New Roman"/>
          <w:color w:val="000000"/>
          <w:sz w:val="28"/>
          <w:szCs w:val="28"/>
        </w:rPr>
        <w:t>За таких обставин є необхідним виконання комплексу заходів щодо взаємодії органів виконавчої влади та місцевого самоврядуван</w:t>
      </w:r>
      <w:r w:rsidR="009530DC" w:rsidRPr="009530DC">
        <w:rPr>
          <w:rFonts w:ascii="Times New Roman" w:hAnsi="Times New Roman" w:cs="Times New Roman"/>
          <w:color w:val="000000"/>
          <w:sz w:val="28"/>
          <w:szCs w:val="28"/>
        </w:rPr>
        <w:t>ня.</w:t>
      </w:r>
    </w:p>
    <w:p w:rsidR="003E2CA2" w:rsidRPr="009530DC" w:rsidRDefault="003E2CA2">
      <w:pPr>
        <w:pStyle w:val="10"/>
        <w:ind w:firstLine="567"/>
        <w:jc w:val="both"/>
        <w:rPr>
          <w:rFonts w:ascii="Times New Roman" w:hAnsi="Times New Roman" w:cs="Times New Roman"/>
          <w:color w:val="000000"/>
          <w:sz w:val="28"/>
          <w:szCs w:val="28"/>
        </w:rPr>
      </w:pPr>
      <w:r w:rsidRPr="009530DC">
        <w:rPr>
          <w:rFonts w:ascii="Times New Roman" w:hAnsi="Times New Roman" w:cs="Times New Roman"/>
          <w:color w:val="000000"/>
          <w:sz w:val="28"/>
          <w:szCs w:val="28"/>
        </w:rPr>
        <w:t xml:space="preserve">Реалізація Програми дозволить підвищити ефективність здійснення функцій виконавчої влади та повноважень делегованих місцевими радами, досягти стабільного соціально-економічного  </w:t>
      </w:r>
      <w:r w:rsidRPr="009530DC">
        <w:rPr>
          <w:rFonts w:ascii="Times New Roman" w:hAnsi="Times New Roman" w:cs="Times New Roman"/>
          <w:sz w:val="28"/>
          <w:szCs w:val="28"/>
        </w:rPr>
        <w:t>стану</w:t>
      </w:r>
      <w:r w:rsidRPr="009530DC">
        <w:rPr>
          <w:rFonts w:ascii="Times New Roman" w:hAnsi="Times New Roman" w:cs="Times New Roman"/>
          <w:color w:val="000000"/>
          <w:sz w:val="28"/>
          <w:szCs w:val="28"/>
        </w:rPr>
        <w:t>.</w:t>
      </w:r>
    </w:p>
    <w:p w:rsidR="009C180C" w:rsidRDefault="009C180C" w:rsidP="00E1606B">
      <w:pPr>
        <w:pStyle w:val="10"/>
        <w:spacing w:line="259" w:lineRule="auto"/>
        <w:ind w:firstLine="567"/>
        <w:jc w:val="both"/>
        <w:rPr>
          <w:rFonts w:ascii="Times New Roman" w:hAnsi="Times New Roman" w:cs="Times New Roman"/>
          <w:b/>
          <w:color w:val="000000"/>
          <w:sz w:val="28"/>
          <w:szCs w:val="28"/>
        </w:rPr>
      </w:pPr>
    </w:p>
    <w:p w:rsidR="003E2CA2" w:rsidRPr="009530DC" w:rsidRDefault="003E2CA2" w:rsidP="00E1606B">
      <w:pPr>
        <w:pStyle w:val="10"/>
        <w:spacing w:line="259" w:lineRule="auto"/>
        <w:ind w:firstLine="567"/>
        <w:jc w:val="both"/>
        <w:rPr>
          <w:rFonts w:ascii="Times New Roman" w:hAnsi="Times New Roman" w:cs="Times New Roman"/>
          <w:color w:val="000000"/>
          <w:sz w:val="28"/>
          <w:szCs w:val="28"/>
        </w:rPr>
      </w:pPr>
      <w:r w:rsidRPr="009530DC">
        <w:rPr>
          <w:rFonts w:ascii="Times New Roman" w:hAnsi="Times New Roman" w:cs="Times New Roman"/>
          <w:b/>
          <w:color w:val="000000"/>
          <w:sz w:val="28"/>
          <w:szCs w:val="28"/>
        </w:rPr>
        <w:t>2. Визначення мети Програми</w:t>
      </w:r>
    </w:p>
    <w:p w:rsidR="009C180C" w:rsidRDefault="009C180C" w:rsidP="00E1606B">
      <w:pPr>
        <w:pStyle w:val="10"/>
        <w:spacing w:line="259" w:lineRule="auto"/>
        <w:ind w:firstLine="567"/>
        <w:jc w:val="both"/>
        <w:rPr>
          <w:rFonts w:ascii="Times New Roman" w:hAnsi="Times New Roman" w:cs="Times New Roman"/>
          <w:color w:val="000000"/>
          <w:sz w:val="28"/>
          <w:szCs w:val="28"/>
        </w:rPr>
      </w:pPr>
    </w:p>
    <w:p w:rsidR="003E2CA2" w:rsidRPr="009530DC" w:rsidRDefault="003E2CA2" w:rsidP="00E1606B">
      <w:pPr>
        <w:pStyle w:val="10"/>
        <w:spacing w:line="259" w:lineRule="auto"/>
        <w:ind w:firstLine="567"/>
        <w:jc w:val="both"/>
        <w:rPr>
          <w:rFonts w:ascii="Times New Roman" w:hAnsi="Times New Roman" w:cs="Times New Roman"/>
          <w:color w:val="000000"/>
          <w:sz w:val="28"/>
          <w:szCs w:val="28"/>
        </w:rPr>
      </w:pPr>
      <w:r w:rsidRPr="009530DC">
        <w:rPr>
          <w:rFonts w:ascii="Times New Roman" w:hAnsi="Times New Roman" w:cs="Times New Roman"/>
          <w:color w:val="000000"/>
          <w:sz w:val="28"/>
          <w:szCs w:val="28"/>
        </w:rPr>
        <w:t>Метою Програми є</w:t>
      </w:r>
      <w:r w:rsidR="00876F70">
        <w:rPr>
          <w:rFonts w:ascii="Times New Roman" w:hAnsi="Times New Roman" w:cs="Times New Roman"/>
          <w:color w:val="000000"/>
          <w:sz w:val="28"/>
          <w:szCs w:val="28"/>
        </w:rPr>
        <w:t>:</w:t>
      </w:r>
    </w:p>
    <w:p w:rsidR="003E2CA2" w:rsidRPr="009530DC" w:rsidRDefault="003E2CA2" w:rsidP="00E1606B">
      <w:pPr>
        <w:pStyle w:val="10"/>
        <w:ind w:firstLine="567"/>
        <w:jc w:val="both"/>
        <w:rPr>
          <w:rFonts w:ascii="Times New Roman" w:hAnsi="Times New Roman" w:cs="Times New Roman"/>
          <w:sz w:val="28"/>
          <w:szCs w:val="28"/>
        </w:rPr>
      </w:pPr>
      <w:r w:rsidRPr="009530DC">
        <w:rPr>
          <w:rFonts w:ascii="Times New Roman" w:hAnsi="Times New Roman" w:cs="Times New Roman"/>
          <w:sz w:val="28"/>
          <w:szCs w:val="28"/>
        </w:rPr>
        <w:t>- підвищення ефективн</w:t>
      </w:r>
      <w:r w:rsidR="009530DC" w:rsidRPr="009530DC">
        <w:rPr>
          <w:rFonts w:ascii="Times New Roman" w:hAnsi="Times New Roman" w:cs="Times New Roman"/>
          <w:sz w:val="28"/>
          <w:szCs w:val="28"/>
        </w:rPr>
        <w:t>ості та якості спільної роботи,</w:t>
      </w:r>
      <w:r w:rsidRPr="009530DC">
        <w:rPr>
          <w:rFonts w:ascii="Times New Roman" w:hAnsi="Times New Roman" w:cs="Times New Roman"/>
          <w:sz w:val="28"/>
          <w:szCs w:val="28"/>
        </w:rPr>
        <w:t xml:space="preserve"> вирішення основних проблем взаємодії органів місцевого самоврядування у особі </w:t>
      </w:r>
      <w:r w:rsidR="00876F70">
        <w:rPr>
          <w:rFonts w:ascii="Times New Roman" w:hAnsi="Times New Roman" w:cs="Times New Roman"/>
          <w:sz w:val="28"/>
          <w:szCs w:val="28"/>
        </w:rPr>
        <w:t>Піщанської сільської</w:t>
      </w:r>
      <w:r w:rsidRPr="009530DC">
        <w:rPr>
          <w:rFonts w:ascii="Times New Roman" w:hAnsi="Times New Roman" w:cs="Times New Roman"/>
          <w:sz w:val="28"/>
          <w:szCs w:val="28"/>
        </w:rPr>
        <w:t xml:space="preserve"> ради</w:t>
      </w:r>
      <w:r w:rsidR="009530DC" w:rsidRPr="009530DC">
        <w:rPr>
          <w:rFonts w:ascii="Times New Roman" w:hAnsi="Times New Roman" w:cs="Times New Roman"/>
          <w:sz w:val="28"/>
          <w:szCs w:val="28"/>
        </w:rPr>
        <w:t xml:space="preserve"> </w:t>
      </w:r>
      <w:r w:rsidRPr="009530DC">
        <w:rPr>
          <w:rFonts w:ascii="Times New Roman" w:hAnsi="Times New Roman" w:cs="Times New Roman"/>
          <w:sz w:val="28"/>
          <w:szCs w:val="28"/>
        </w:rPr>
        <w:t xml:space="preserve">з </w:t>
      </w:r>
      <w:r w:rsidR="009530DC" w:rsidRPr="009530DC">
        <w:rPr>
          <w:rFonts w:ascii="Times New Roman" w:hAnsi="Times New Roman" w:cs="Times New Roman"/>
          <w:sz w:val="28"/>
          <w:szCs w:val="28"/>
        </w:rPr>
        <w:t>Подільською</w:t>
      </w:r>
      <w:r w:rsidRPr="009530DC">
        <w:rPr>
          <w:rFonts w:ascii="Times New Roman" w:hAnsi="Times New Roman" w:cs="Times New Roman"/>
          <w:sz w:val="28"/>
          <w:szCs w:val="28"/>
        </w:rPr>
        <w:t xml:space="preserve"> районною державною</w:t>
      </w:r>
      <w:r w:rsidR="0033177C" w:rsidRPr="0033177C">
        <w:rPr>
          <w:rFonts w:ascii="Times New Roman" w:hAnsi="Times New Roman" w:cs="Times New Roman"/>
          <w:sz w:val="28"/>
          <w:szCs w:val="28"/>
        </w:rPr>
        <w:t xml:space="preserve"> </w:t>
      </w:r>
      <w:r w:rsidR="0033177C">
        <w:rPr>
          <w:rFonts w:ascii="Times New Roman" w:hAnsi="Times New Roman" w:cs="Times New Roman"/>
          <w:sz w:val="28"/>
          <w:szCs w:val="28"/>
        </w:rPr>
        <w:t>(</w:t>
      </w:r>
      <w:r w:rsidR="0033177C" w:rsidRPr="009530DC">
        <w:rPr>
          <w:rFonts w:ascii="Times New Roman" w:hAnsi="Times New Roman" w:cs="Times New Roman"/>
          <w:sz w:val="28"/>
          <w:szCs w:val="28"/>
        </w:rPr>
        <w:t>військовою</w:t>
      </w:r>
      <w:r w:rsidR="0033177C">
        <w:rPr>
          <w:rFonts w:ascii="Times New Roman" w:hAnsi="Times New Roman" w:cs="Times New Roman"/>
          <w:sz w:val="28"/>
          <w:szCs w:val="28"/>
        </w:rPr>
        <w:t>)</w:t>
      </w:r>
      <w:r w:rsidRPr="009530DC">
        <w:rPr>
          <w:rFonts w:ascii="Times New Roman" w:hAnsi="Times New Roman" w:cs="Times New Roman"/>
          <w:sz w:val="28"/>
          <w:szCs w:val="28"/>
        </w:rPr>
        <w:t xml:space="preserve"> адміністрацією </w:t>
      </w:r>
      <w:r w:rsidRPr="009530DC">
        <w:rPr>
          <w:rFonts w:ascii="Times New Roman" w:hAnsi="Times New Roman" w:cs="Times New Roman"/>
          <w:color w:val="000000"/>
          <w:sz w:val="28"/>
          <w:szCs w:val="28"/>
        </w:rPr>
        <w:t>у сфері делегованих повноважень, фінансового, матеріального забезпечення; створення стабільної суспільно - політичної ситуації, особливо у період воєнного стану, сприятливих умов для</w:t>
      </w:r>
      <w:r w:rsidRPr="009530DC">
        <w:rPr>
          <w:rFonts w:ascii="Times New Roman" w:hAnsi="Times New Roman" w:cs="Times New Roman"/>
          <w:sz w:val="28"/>
          <w:szCs w:val="28"/>
        </w:rPr>
        <w:t xml:space="preserve"> сталого функціонування </w:t>
      </w:r>
      <w:r w:rsidRPr="009530DC">
        <w:rPr>
          <w:rFonts w:ascii="Times New Roman" w:hAnsi="Times New Roman" w:cs="Times New Roman"/>
          <w:color w:val="000000"/>
          <w:sz w:val="28"/>
          <w:szCs w:val="28"/>
        </w:rPr>
        <w:t xml:space="preserve">громадянського суспільства, збереження суспільної та політичної стабільності, послідовності і громадського порозуміння на території </w:t>
      </w:r>
      <w:r w:rsidR="00227531" w:rsidRPr="009530DC">
        <w:rPr>
          <w:rFonts w:ascii="Times New Roman" w:hAnsi="Times New Roman" w:cs="Times New Roman"/>
          <w:color w:val="000000"/>
          <w:sz w:val="28"/>
          <w:szCs w:val="28"/>
        </w:rPr>
        <w:t>Подільського</w:t>
      </w:r>
      <w:r w:rsidRPr="009530DC">
        <w:rPr>
          <w:rFonts w:ascii="Times New Roman" w:hAnsi="Times New Roman" w:cs="Times New Roman"/>
          <w:sz w:val="28"/>
          <w:szCs w:val="28"/>
        </w:rPr>
        <w:t xml:space="preserve"> району </w:t>
      </w:r>
      <w:r w:rsidRPr="009530DC">
        <w:rPr>
          <w:rFonts w:ascii="Times New Roman" w:hAnsi="Times New Roman" w:cs="Times New Roman"/>
          <w:color w:val="000000"/>
          <w:sz w:val="28"/>
          <w:szCs w:val="28"/>
        </w:rPr>
        <w:t>шляхом вдосконалення співпраці органів виконавчої влади та місцевого самоврядування</w:t>
      </w:r>
      <w:r w:rsidRPr="009530DC">
        <w:rPr>
          <w:rFonts w:ascii="Times New Roman" w:hAnsi="Times New Roman" w:cs="Times New Roman"/>
          <w:sz w:val="28"/>
          <w:szCs w:val="28"/>
        </w:rPr>
        <w:t>;</w:t>
      </w:r>
    </w:p>
    <w:p w:rsidR="00E1606B" w:rsidRDefault="003E2CA2" w:rsidP="0033177C">
      <w:pPr>
        <w:pStyle w:val="10"/>
        <w:ind w:firstLine="567"/>
        <w:jc w:val="both"/>
        <w:rPr>
          <w:rFonts w:ascii="Times New Roman" w:hAnsi="Times New Roman" w:cs="Times New Roman"/>
          <w:b/>
          <w:color w:val="000000"/>
          <w:sz w:val="28"/>
          <w:szCs w:val="28"/>
        </w:rPr>
      </w:pPr>
      <w:r w:rsidRPr="009530DC">
        <w:rPr>
          <w:rFonts w:ascii="Times New Roman" w:hAnsi="Times New Roman" w:cs="Times New Roman"/>
          <w:sz w:val="28"/>
          <w:szCs w:val="28"/>
        </w:rPr>
        <w:t>- налагодження прозорого зворотного зв’язку у</w:t>
      </w:r>
      <w:r w:rsidR="009530DC" w:rsidRPr="009530DC">
        <w:rPr>
          <w:rFonts w:ascii="Times New Roman" w:hAnsi="Times New Roman" w:cs="Times New Roman"/>
          <w:sz w:val="28"/>
          <w:szCs w:val="28"/>
        </w:rPr>
        <w:t xml:space="preserve"> співпраці </w:t>
      </w:r>
      <w:r w:rsidR="00876F70">
        <w:rPr>
          <w:rFonts w:ascii="Times New Roman" w:hAnsi="Times New Roman" w:cs="Times New Roman"/>
          <w:sz w:val="28"/>
          <w:szCs w:val="28"/>
        </w:rPr>
        <w:t>Піщанської сільської</w:t>
      </w:r>
      <w:r w:rsidRPr="009530DC">
        <w:rPr>
          <w:rFonts w:ascii="Times New Roman" w:hAnsi="Times New Roman" w:cs="Times New Roman"/>
          <w:sz w:val="28"/>
          <w:szCs w:val="28"/>
        </w:rPr>
        <w:t xml:space="preserve"> ради з </w:t>
      </w:r>
      <w:r w:rsidR="009530DC" w:rsidRPr="009530DC">
        <w:rPr>
          <w:rFonts w:ascii="Times New Roman" w:hAnsi="Times New Roman" w:cs="Times New Roman"/>
          <w:sz w:val="28"/>
          <w:szCs w:val="28"/>
        </w:rPr>
        <w:t>Подільською</w:t>
      </w:r>
      <w:r w:rsidRPr="009530DC">
        <w:rPr>
          <w:rFonts w:ascii="Times New Roman" w:hAnsi="Times New Roman" w:cs="Times New Roman"/>
          <w:sz w:val="28"/>
          <w:szCs w:val="28"/>
        </w:rPr>
        <w:t xml:space="preserve"> районною державною</w:t>
      </w:r>
      <w:r w:rsidR="0033177C" w:rsidRPr="0033177C">
        <w:rPr>
          <w:rFonts w:ascii="Times New Roman" w:hAnsi="Times New Roman" w:cs="Times New Roman"/>
          <w:sz w:val="28"/>
          <w:szCs w:val="28"/>
        </w:rPr>
        <w:t xml:space="preserve"> </w:t>
      </w:r>
      <w:r w:rsidR="0033177C">
        <w:rPr>
          <w:rFonts w:ascii="Times New Roman" w:hAnsi="Times New Roman" w:cs="Times New Roman"/>
          <w:sz w:val="28"/>
          <w:szCs w:val="28"/>
        </w:rPr>
        <w:t>(</w:t>
      </w:r>
      <w:r w:rsidR="0033177C" w:rsidRPr="009530DC">
        <w:rPr>
          <w:rFonts w:ascii="Times New Roman" w:hAnsi="Times New Roman" w:cs="Times New Roman"/>
          <w:sz w:val="28"/>
          <w:szCs w:val="28"/>
        </w:rPr>
        <w:t>військовою</w:t>
      </w:r>
      <w:r w:rsidR="0033177C">
        <w:rPr>
          <w:rFonts w:ascii="Times New Roman" w:hAnsi="Times New Roman" w:cs="Times New Roman"/>
          <w:sz w:val="28"/>
          <w:szCs w:val="28"/>
        </w:rPr>
        <w:t>)</w:t>
      </w:r>
      <w:r w:rsidRPr="009530DC">
        <w:rPr>
          <w:rFonts w:ascii="Times New Roman" w:hAnsi="Times New Roman" w:cs="Times New Roman"/>
          <w:sz w:val="28"/>
          <w:szCs w:val="28"/>
        </w:rPr>
        <w:t xml:space="preserve"> адміністрацією з реалізації державної регіональної політики із застосуванням сучасної матеріально-технічної бази, надання оперативних кваліфікованих консультацій у процесах управління соціально-економічним розвитком регіону.</w:t>
      </w:r>
    </w:p>
    <w:p w:rsidR="009C180C" w:rsidRDefault="009C180C" w:rsidP="00E1606B">
      <w:pPr>
        <w:pStyle w:val="10"/>
        <w:tabs>
          <w:tab w:val="left" w:pos="2295"/>
        </w:tabs>
        <w:spacing w:line="259" w:lineRule="auto"/>
        <w:ind w:firstLine="567"/>
        <w:jc w:val="both"/>
        <w:rPr>
          <w:rFonts w:ascii="Times New Roman" w:hAnsi="Times New Roman" w:cs="Times New Roman"/>
          <w:b/>
          <w:color w:val="000000"/>
          <w:sz w:val="28"/>
          <w:szCs w:val="28"/>
        </w:rPr>
      </w:pPr>
    </w:p>
    <w:p w:rsidR="003E2CA2" w:rsidRPr="009530DC" w:rsidRDefault="003E2CA2" w:rsidP="00E1606B">
      <w:pPr>
        <w:pStyle w:val="10"/>
        <w:tabs>
          <w:tab w:val="left" w:pos="2295"/>
        </w:tabs>
        <w:spacing w:line="259" w:lineRule="auto"/>
        <w:ind w:firstLine="567"/>
        <w:jc w:val="both"/>
        <w:rPr>
          <w:rFonts w:ascii="Times New Roman" w:hAnsi="Times New Roman" w:cs="Times New Roman"/>
          <w:color w:val="000000"/>
          <w:sz w:val="28"/>
          <w:szCs w:val="28"/>
        </w:rPr>
      </w:pPr>
      <w:r w:rsidRPr="009530DC">
        <w:rPr>
          <w:rFonts w:ascii="Times New Roman" w:hAnsi="Times New Roman" w:cs="Times New Roman"/>
          <w:b/>
          <w:color w:val="000000"/>
          <w:sz w:val="28"/>
          <w:szCs w:val="28"/>
        </w:rPr>
        <w:t>3. Обґрунтування шляхів і засобів розв’язання проблеми, обсягів та джерел фінансування, строки та етапи виконання Програми</w:t>
      </w:r>
    </w:p>
    <w:p w:rsidR="003E2CA2" w:rsidRPr="009530DC" w:rsidRDefault="003E2CA2" w:rsidP="00E1606B">
      <w:pPr>
        <w:pStyle w:val="10"/>
        <w:ind w:firstLine="567"/>
        <w:jc w:val="both"/>
        <w:rPr>
          <w:rFonts w:ascii="Times New Roman" w:hAnsi="Times New Roman" w:cs="Times New Roman"/>
          <w:color w:val="000000"/>
          <w:sz w:val="28"/>
          <w:szCs w:val="28"/>
        </w:rPr>
      </w:pPr>
      <w:r w:rsidRPr="009530DC">
        <w:rPr>
          <w:rFonts w:ascii="Times New Roman" w:hAnsi="Times New Roman" w:cs="Times New Roman"/>
          <w:color w:val="000000"/>
          <w:sz w:val="28"/>
          <w:szCs w:val="28"/>
        </w:rPr>
        <w:lastRenderedPageBreak/>
        <w:t xml:space="preserve">Вдосконалення взаємодії органів місцевого самоврядування в особі </w:t>
      </w:r>
      <w:r w:rsidR="00876F70">
        <w:rPr>
          <w:rFonts w:ascii="Times New Roman" w:hAnsi="Times New Roman" w:cs="Times New Roman"/>
          <w:color w:val="000000"/>
          <w:sz w:val="28"/>
          <w:szCs w:val="28"/>
        </w:rPr>
        <w:t>Піщанської сільської</w:t>
      </w:r>
      <w:r w:rsidRPr="009530DC">
        <w:rPr>
          <w:rFonts w:ascii="Times New Roman" w:hAnsi="Times New Roman" w:cs="Times New Roman"/>
          <w:color w:val="000000"/>
          <w:sz w:val="28"/>
          <w:szCs w:val="28"/>
        </w:rPr>
        <w:t xml:space="preserve"> ради і </w:t>
      </w:r>
      <w:r w:rsidR="009530DC" w:rsidRPr="009530DC">
        <w:rPr>
          <w:rFonts w:ascii="Times New Roman" w:hAnsi="Times New Roman" w:cs="Times New Roman"/>
          <w:color w:val="000000"/>
          <w:sz w:val="28"/>
          <w:szCs w:val="28"/>
        </w:rPr>
        <w:t>Подільської</w:t>
      </w:r>
      <w:r w:rsidRPr="009530DC">
        <w:rPr>
          <w:rFonts w:ascii="Times New Roman" w:hAnsi="Times New Roman" w:cs="Times New Roman"/>
          <w:color w:val="000000"/>
          <w:sz w:val="28"/>
          <w:szCs w:val="28"/>
        </w:rPr>
        <w:t xml:space="preserve"> районної </w:t>
      </w:r>
      <w:r w:rsidRPr="009530DC">
        <w:rPr>
          <w:rFonts w:ascii="Times New Roman" w:hAnsi="Times New Roman" w:cs="Times New Roman"/>
          <w:sz w:val="28"/>
          <w:szCs w:val="28"/>
        </w:rPr>
        <w:t>державної</w:t>
      </w:r>
      <w:r w:rsidRPr="009530DC">
        <w:rPr>
          <w:rFonts w:ascii="Times New Roman" w:hAnsi="Times New Roman" w:cs="Times New Roman"/>
          <w:color w:val="000000"/>
          <w:sz w:val="28"/>
          <w:szCs w:val="28"/>
        </w:rPr>
        <w:t xml:space="preserve"> </w:t>
      </w:r>
      <w:r w:rsidR="007B44DC">
        <w:rPr>
          <w:rFonts w:ascii="Times New Roman" w:hAnsi="Times New Roman" w:cs="Times New Roman"/>
          <w:color w:val="000000"/>
          <w:sz w:val="28"/>
          <w:szCs w:val="28"/>
        </w:rPr>
        <w:t>(</w:t>
      </w:r>
      <w:r w:rsidR="007B44DC" w:rsidRPr="009530DC">
        <w:rPr>
          <w:rFonts w:ascii="Times New Roman" w:hAnsi="Times New Roman" w:cs="Times New Roman"/>
          <w:color w:val="000000"/>
          <w:sz w:val="28"/>
          <w:szCs w:val="28"/>
        </w:rPr>
        <w:t>військової</w:t>
      </w:r>
      <w:r w:rsidR="007B44DC">
        <w:rPr>
          <w:rFonts w:ascii="Times New Roman" w:hAnsi="Times New Roman" w:cs="Times New Roman"/>
          <w:color w:val="000000"/>
          <w:sz w:val="28"/>
          <w:szCs w:val="28"/>
        </w:rPr>
        <w:t>)</w:t>
      </w:r>
      <w:r w:rsidR="007B44DC" w:rsidRPr="009530DC">
        <w:rPr>
          <w:rFonts w:ascii="Times New Roman" w:hAnsi="Times New Roman" w:cs="Times New Roman"/>
          <w:color w:val="000000"/>
          <w:sz w:val="28"/>
          <w:szCs w:val="28"/>
        </w:rPr>
        <w:t xml:space="preserve"> </w:t>
      </w:r>
      <w:r w:rsidRPr="009530DC">
        <w:rPr>
          <w:rFonts w:ascii="Times New Roman" w:hAnsi="Times New Roman" w:cs="Times New Roman"/>
          <w:color w:val="000000"/>
          <w:sz w:val="28"/>
          <w:szCs w:val="28"/>
        </w:rPr>
        <w:t xml:space="preserve">адміністрації </w:t>
      </w:r>
      <w:r w:rsidR="009530DC" w:rsidRPr="009530DC">
        <w:rPr>
          <w:rFonts w:ascii="Times New Roman" w:hAnsi="Times New Roman" w:cs="Times New Roman"/>
          <w:color w:val="000000"/>
          <w:sz w:val="28"/>
          <w:szCs w:val="28"/>
        </w:rPr>
        <w:t>сприятиме:</w:t>
      </w:r>
    </w:p>
    <w:p w:rsidR="003E2CA2" w:rsidRPr="009530DC" w:rsidRDefault="003E2CA2">
      <w:pPr>
        <w:pStyle w:val="10"/>
        <w:numPr>
          <w:ilvl w:val="0"/>
          <w:numId w:val="2"/>
        </w:numPr>
        <w:ind w:left="0" w:firstLine="567"/>
        <w:jc w:val="both"/>
        <w:rPr>
          <w:rFonts w:ascii="Times New Roman" w:hAnsi="Times New Roman" w:cs="Times New Roman"/>
          <w:color w:val="000000"/>
          <w:sz w:val="28"/>
          <w:szCs w:val="28"/>
        </w:rPr>
      </w:pPr>
      <w:r w:rsidRPr="009530DC">
        <w:rPr>
          <w:rFonts w:ascii="Times New Roman" w:hAnsi="Times New Roman" w:cs="Times New Roman"/>
          <w:color w:val="000000"/>
          <w:sz w:val="28"/>
          <w:szCs w:val="28"/>
        </w:rPr>
        <w:t>здійсненню ефективної управлінської діяльності, особливо у період воєнного стану;</w:t>
      </w:r>
    </w:p>
    <w:p w:rsidR="003E2CA2" w:rsidRPr="009530DC" w:rsidRDefault="003E2CA2">
      <w:pPr>
        <w:pStyle w:val="10"/>
        <w:numPr>
          <w:ilvl w:val="0"/>
          <w:numId w:val="2"/>
        </w:numPr>
        <w:ind w:left="0" w:firstLine="567"/>
        <w:jc w:val="both"/>
        <w:rPr>
          <w:rFonts w:ascii="Times New Roman" w:hAnsi="Times New Roman" w:cs="Times New Roman"/>
          <w:color w:val="000000"/>
          <w:sz w:val="28"/>
          <w:szCs w:val="28"/>
        </w:rPr>
      </w:pPr>
      <w:r w:rsidRPr="009530DC">
        <w:rPr>
          <w:rFonts w:ascii="Times New Roman" w:hAnsi="Times New Roman" w:cs="Times New Roman"/>
          <w:color w:val="000000"/>
          <w:sz w:val="28"/>
          <w:szCs w:val="28"/>
        </w:rPr>
        <w:t>підвищенню ступеня прозорості та ефективності управлінських рішень;</w:t>
      </w:r>
    </w:p>
    <w:p w:rsidR="003E2CA2" w:rsidRPr="009530DC" w:rsidRDefault="003E2CA2">
      <w:pPr>
        <w:pStyle w:val="10"/>
        <w:numPr>
          <w:ilvl w:val="0"/>
          <w:numId w:val="2"/>
        </w:numPr>
        <w:ind w:left="0" w:firstLine="567"/>
        <w:jc w:val="both"/>
        <w:rPr>
          <w:rFonts w:ascii="Times New Roman" w:hAnsi="Times New Roman" w:cs="Times New Roman"/>
          <w:color w:val="000000"/>
          <w:sz w:val="28"/>
          <w:szCs w:val="28"/>
        </w:rPr>
      </w:pPr>
      <w:r w:rsidRPr="009530DC">
        <w:rPr>
          <w:rFonts w:ascii="Times New Roman" w:hAnsi="Times New Roman" w:cs="Times New Roman"/>
          <w:color w:val="000000"/>
          <w:sz w:val="28"/>
          <w:szCs w:val="28"/>
        </w:rPr>
        <w:t>удосконаленню взаємодії місцевих органів влади з населенням;</w:t>
      </w:r>
    </w:p>
    <w:p w:rsidR="003E2CA2" w:rsidRPr="009530DC" w:rsidRDefault="003E2CA2">
      <w:pPr>
        <w:pStyle w:val="10"/>
        <w:numPr>
          <w:ilvl w:val="0"/>
          <w:numId w:val="2"/>
        </w:numPr>
        <w:ind w:left="0" w:firstLine="567"/>
        <w:jc w:val="both"/>
        <w:rPr>
          <w:rFonts w:ascii="Times New Roman" w:hAnsi="Times New Roman" w:cs="Times New Roman"/>
          <w:color w:val="000000"/>
          <w:sz w:val="28"/>
          <w:szCs w:val="28"/>
        </w:rPr>
      </w:pPr>
      <w:r w:rsidRPr="009530DC">
        <w:rPr>
          <w:rFonts w:ascii="Times New Roman" w:hAnsi="Times New Roman" w:cs="Times New Roman"/>
          <w:color w:val="000000"/>
          <w:sz w:val="28"/>
          <w:szCs w:val="28"/>
        </w:rPr>
        <w:t>збалансуванню повноважень і відповідальності в діяльності органів державної влади та органів місцевого самоврядування;</w:t>
      </w:r>
    </w:p>
    <w:p w:rsidR="003E2CA2" w:rsidRPr="009530DC" w:rsidRDefault="003E2CA2">
      <w:pPr>
        <w:pStyle w:val="10"/>
        <w:numPr>
          <w:ilvl w:val="0"/>
          <w:numId w:val="2"/>
        </w:numPr>
        <w:ind w:left="0" w:firstLine="567"/>
        <w:jc w:val="both"/>
        <w:rPr>
          <w:rFonts w:ascii="Times New Roman" w:hAnsi="Times New Roman" w:cs="Times New Roman"/>
          <w:color w:val="000000"/>
          <w:sz w:val="28"/>
          <w:szCs w:val="28"/>
        </w:rPr>
      </w:pPr>
      <w:r w:rsidRPr="009530DC">
        <w:rPr>
          <w:rFonts w:ascii="Times New Roman" w:hAnsi="Times New Roman" w:cs="Times New Roman"/>
          <w:color w:val="000000"/>
          <w:sz w:val="28"/>
          <w:szCs w:val="28"/>
        </w:rPr>
        <w:t>соціально</w:t>
      </w:r>
      <w:r w:rsidR="00876F70">
        <w:rPr>
          <w:rFonts w:ascii="Times New Roman" w:hAnsi="Times New Roman" w:cs="Times New Roman"/>
          <w:color w:val="000000"/>
          <w:sz w:val="28"/>
          <w:szCs w:val="28"/>
        </w:rPr>
        <w:t xml:space="preserve"> </w:t>
      </w:r>
      <w:r w:rsidRPr="009530DC">
        <w:rPr>
          <w:rFonts w:ascii="Times New Roman" w:hAnsi="Times New Roman" w:cs="Times New Roman"/>
          <w:color w:val="000000"/>
          <w:sz w:val="28"/>
          <w:szCs w:val="28"/>
        </w:rPr>
        <w:t>- економічному розвитку відповідних територій;</w:t>
      </w:r>
    </w:p>
    <w:p w:rsidR="003E2CA2" w:rsidRPr="009530DC" w:rsidRDefault="003E2CA2">
      <w:pPr>
        <w:pStyle w:val="10"/>
        <w:numPr>
          <w:ilvl w:val="0"/>
          <w:numId w:val="2"/>
        </w:numPr>
        <w:ind w:left="0" w:firstLine="567"/>
        <w:jc w:val="both"/>
        <w:rPr>
          <w:rFonts w:ascii="Times New Roman" w:hAnsi="Times New Roman" w:cs="Times New Roman"/>
          <w:color w:val="000000"/>
          <w:sz w:val="28"/>
          <w:szCs w:val="28"/>
        </w:rPr>
      </w:pPr>
      <w:r w:rsidRPr="009530DC">
        <w:rPr>
          <w:rFonts w:ascii="Times New Roman" w:hAnsi="Times New Roman" w:cs="Times New Roman"/>
          <w:color w:val="000000"/>
          <w:sz w:val="28"/>
          <w:szCs w:val="28"/>
        </w:rPr>
        <w:t>забезпеченню ефективності прийняття та реалізації рішень у системі державного управління.</w:t>
      </w:r>
    </w:p>
    <w:p w:rsidR="003E2CA2" w:rsidRPr="009530DC" w:rsidRDefault="003E2CA2">
      <w:pPr>
        <w:pStyle w:val="10"/>
        <w:ind w:firstLine="567"/>
        <w:jc w:val="both"/>
        <w:rPr>
          <w:rFonts w:ascii="Times New Roman" w:hAnsi="Times New Roman" w:cs="Times New Roman"/>
          <w:color w:val="000000"/>
          <w:sz w:val="28"/>
          <w:szCs w:val="28"/>
        </w:rPr>
      </w:pPr>
      <w:r w:rsidRPr="009530DC">
        <w:rPr>
          <w:rFonts w:ascii="Times New Roman" w:hAnsi="Times New Roman" w:cs="Times New Roman"/>
          <w:color w:val="000000"/>
          <w:sz w:val="28"/>
          <w:szCs w:val="28"/>
        </w:rPr>
        <w:t>Започатковані заходи сприятимуть підвищенню ефективності взаємодії органів місцевого самоврядування та місцевих держадміністрацій.</w:t>
      </w:r>
    </w:p>
    <w:p w:rsidR="009530DC" w:rsidRPr="009530DC" w:rsidRDefault="003E2CA2">
      <w:pPr>
        <w:pStyle w:val="10"/>
        <w:ind w:firstLine="567"/>
        <w:jc w:val="both"/>
        <w:rPr>
          <w:rFonts w:ascii="Times New Roman" w:hAnsi="Times New Roman" w:cs="Times New Roman"/>
          <w:color w:val="000000"/>
          <w:sz w:val="28"/>
          <w:szCs w:val="28"/>
        </w:rPr>
      </w:pPr>
      <w:r w:rsidRPr="009530DC">
        <w:rPr>
          <w:rFonts w:ascii="Times New Roman" w:hAnsi="Times New Roman" w:cs="Times New Roman"/>
          <w:color w:val="000000"/>
          <w:sz w:val="28"/>
          <w:szCs w:val="28"/>
        </w:rPr>
        <w:t xml:space="preserve">Фінансове забезпечення заходів Програми здійснюється з місцевого </w:t>
      </w:r>
      <w:r w:rsidRPr="009530DC">
        <w:rPr>
          <w:rFonts w:ascii="Times New Roman" w:hAnsi="Times New Roman" w:cs="Times New Roman"/>
          <w:sz w:val="28"/>
          <w:szCs w:val="28"/>
        </w:rPr>
        <w:t>бюджету</w:t>
      </w:r>
      <w:r w:rsidRPr="009530DC">
        <w:rPr>
          <w:rFonts w:ascii="Times New Roman" w:hAnsi="Times New Roman" w:cs="Times New Roman"/>
          <w:color w:val="000000"/>
          <w:sz w:val="28"/>
          <w:szCs w:val="28"/>
        </w:rPr>
        <w:t xml:space="preserve"> </w:t>
      </w:r>
      <w:r w:rsidR="00876F70">
        <w:rPr>
          <w:rFonts w:ascii="Times New Roman" w:hAnsi="Times New Roman" w:cs="Times New Roman"/>
          <w:color w:val="000000"/>
          <w:sz w:val="28"/>
          <w:szCs w:val="28"/>
        </w:rPr>
        <w:t>Піщанської сільської територіальної громади</w:t>
      </w:r>
      <w:r w:rsidRPr="009530DC">
        <w:rPr>
          <w:rFonts w:ascii="Times New Roman" w:hAnsi="Times New Roman" w:cs="Times New Roman"/>
          <w:color w:val="000000"/>
          <w:sz w:val="28"/>
          <w:szCs w:val="28"/>
        </w:rPr>
        <w:t>, відповідно до вимог статті</w:t>
      </w:r>
      <w:r w:rsidR="009530DC" w:rsidRPr="009530DC">
        <w:rPr>
          <w:rFonts w:ascii="Times New Roman" w:hAnsi="Times New Roman" w:cs="Times New Roman"/>
          <w:color w:val="000000"/>
          <w:sz w:val="28"/>
          <w:szCs w:val="28"/>
        </w:rPr>
        <w:t xml:space="preserve"> 85 Бюджетного кодексу України</w:t>
      </w:r>
      <w:r w:rsidR="0076483B">
        <w:rPr>
          <w:rFonts w:ascii="Times New Roman" w:hAnsi="Times New Roman" w:cs="Times New Roman"/>
          <w:color w:val="000000"/>
          <w:sz w:val="28"/>
          <w:szCs w:val="28"/>
        </w:rPr>
        <w:t xml:space="preserve"> за рахунок </w:t>
      </w:r>
      <w:r w:rsidR="0076483B" w:rsidRPr="00876F70">
        <w:rPr>
          <w:rFonts w:ascii="Times New Roman" w:hAnsi="Times New Roman" w:cs="Times New Roman"/>
          <w:color w:val="000000"/>
          <w:sz w:val="28"/>
          <w:szCs w:val="28"/>
        </w:rPr>
        <w:t>залишк</w:t>
      </w:r>
      <w:r w:rsidR="00876F70">
        <w:rPr>
          <w:rFonts w:ascii="Times New Roman" w:hAnsi="Times New Roman" w:cs="Times New Roman"/>
          <w:color w:val="000000"/>
          <w:sz w:val="28"/>
          <w:szCs w:val="28"/>
        </w:rPr>
        <w:t xml:space="preserve">у, або </w:t>
      </w:r>
      <w:r w:rsidR="0076483B" w:rsidRPr="00876F70">
        <w:rPr>
          <w:rFonts w:ascii="Times New Roman" w:hAnsi="Times New Roman" w:cs="Times New Roman"/>
          <w:color w:val="000000"/>
          <w:sz w:val="28"/>
          <w:szCs w:val="28"/>
        </w:rPr>
        <w:t>перевиконання</w:t>
      </w:r>
      <w:r w:rsidR="0076483B">
        <w:rPr>
          <w:rFonts w:ascii="Times New Roman" w:hAnsi="Times New Roman" w:cs="Times New Roman"/>
          <w:color w:val="000000"/>
          <w:sz w:val="28"/>
          <w:szCs w:val="28"/>
        </w:rPr>
        <w:t xml:space="preserve"> місцевого бюджету</w:t>
      </w:r>
      <w:r w:rsidR="009530DC" w:rsidRPr="009530DC">
        <w:rPr>
          <w:rFonts w:ascii="Times New Roman" w:hAnsi="Times New Roman" w:cs="Times New Roman"/>
          <w:color w:val="000000"/>
          <w:sz w:val="28"/>
          <w:szCs w:val="28"/>
        </w:rPr>
        <w:t>.</w:t>
      </w:r>
    </w:p>
    <w:p w:rsidR="009530DC" w:rsidRPr="009530DC" w:rsidRDefault="003E2CA2">
      <w:pPr>
        <w:pStyle w:val="10"/>
        <w:ind w:firstLine="567"/>
        <w:jc w:val="both"/>
        <w:rPr>
          <w:rFonts w:ascii="Times New Roman" w:hAnsi="Times New Roman" w:cs="Times New Roman"/>
          <w:color w:val="000000"/>
          <w:sz w:val="28"/>
          <w:szCs w:val="28"/>
        </w:rPr>
      </w:pPr>
      <w:r w:rsidRPr="009530DC">
        <w:rPr>
          <w:rFonts w:ascii="Times New Roman" w:hAnsi="Times New Roman" w:cs="Times New Roman"/>
          <w:color w:val="000000"/>
          <w:sz w:val="28"/>
          <w:szCs w:val="28"/>
        </w:rPr>
        <w:t xml:space="preserve">Обсяги фінансування </w:t>
      </w:r>
      <w:r w:rsidRPr="009530DC">
        <w:rPr>
          <w:rFonts w:ascii="Times New Roman" w:hAnsi="Times New Roman" w:cs="Times New Roman"/>
          <w:sz w:val="28"/>
          <w:szCs w:val="28"/>
        </w:rPr>
        <w:t>уточнюються</w:t>
      </w:r>
      <w:r w:rsidRPr="009530DC">
        <w:rPr>
          <w:rFonts w:ascii="Times New Roman" w:hAnsi="Times New Roman" w:cs="Times New Roman"/>
          <w:color w:val="000000"/>
          <w:sz w:val="28"/>
          <w:szCs w:val="28"/>
        </w:rPr>
        <w:t xml:space="preserve"> в межах наявного фінансового ресурсу бюджет</w:t>
      </w:r>
      <w:r w:rsidR="009530DC" w:rsidRPr="009530DC">
        <w:rPr>
          <w:rFonts w:ascii="Times New Roman" w:hAnsi="Times New Roman" w:cs="Times New Roman"/>
          <w:sz w:val="28"/>
          <w:szCs w:val="28"/>
        </w:rPr>
        <w:t xml:space="preserve">у </w:t>
      </w:r>
      <w:r w:rsidR="00876F70">
        <w:rPr>
          <w:rFonts w:ascii="Times New Roman" w:hAnsi="Times New Roman" w:cs="Times New Roman"/>
          <w:sz w:val="28"/>
          <w:szCs w:val="28"/>
        </w:rPr>
        <w:t>Піщанської сільської територіальної громади</w:t>
      </w:r>
      <w:r w:rsidR="009530DC" w:rsidRPr="009530DC">
        <w:rPr>
          <w:rFonts w:ascii="Times New Roman" w:hAnsi="Times New Roman" w:cs="Times New Roman"/>
          <w:color w:val="000000"/>
          <w:sz w:val="28"/>
          <w:szCs w:val="28"/>
        </w:rPr>
        <w:t>.</w:t>
      </w:r>
    </w:p>
    <w:p w:rsidR="009530DC" w:rsidRPr="00D314A1" w:rsidRDefault="003E2CA2">
      <w:pPr>
        <w:pStyle w:val="10"/>
        <w:ind w:firstLine="567"/>
        <w:jc w:val="both"/>
        <w:rPr>
          <w:rFonts w:ascii="Times New Roman" w:hAnsi="Times New Roman" w:cs="Times New Roman"/>
          <w:color w:val="000000"/>
          <w:sz w:val="28"/>
          <w:szCs w:val="28"/>
        </w:rPr>
      </w:pPr>
      <w:r w:rsidRPr="00D314A1">
        <w:rPr>
          <w:rFonts w:ascii="Times New Roman" w:hAnsi="Times New Roman" w:cs="Times New Roman"/>
          <w:color w:val="000000"/>
          <w:sz w:val="28"/>
          <w:szCs w:val="28"/>
        </w:rPr>
        <w:t>Ресурсне забезпечення програми на</w:t>
      </w:r>
      <w:r w:rsidR="009530DC" w:rsidRPr="00D314A1">
        <w:rPr>
          <w:rFonts w:ascii="Times New Roman" w:hAnsi="Times New Roman" w:cs="Times New Roman"/>
          <w:color w:val="000000"/>
          <w:sz w:val="28"/>
          <w:szCs w:val="28"/>
        </w:rPr>
        <w:t>ведено у додатку 2 до Програми.</w:t>
      </w:r>
    </w:p>
    <w:p w:rsidR="003E2CA2" w:rsidRPr="009530DC" w:rsidRDefault="003E2CA2">
      <w:pPr>
        <w:pStyle w:val="10"/>
        <w:ind w:firstLine="567"/>
        <w:jc w:val="both"/>
        <w:rPr>
          <w:rFonts w:ascii="Times New Roman" w:hAnsi="Times New Roman" w:cs="Times New Roman"/>
          <w:color w:val="000000"/>
          <w:sz w:val="28"/>
          <w:szCs w:val="28"/>
        </w:rPr>
      </w:pPr>
      <w:r w:rsidRPr="009530DC">
        <w:rPr>
          <w:rFonts w:ascii="Times New Roman" w:hAnsi="Times New Roman" w:cs="Times New Roman"/>
          <w:color w:val="000000"/>
          <w:sz w:val="28"/>
          <w:szCs w:val="28"/>
        </w:rPr>
        <w:t>Строк дії Програми 2</w:t>
      </w:r>
      <w:r w:rsidRPr="009530DC">
        <w:rPr>
          <w:rFonts w:ascii="Times New Roman" w:hAnsi="Times New Roman" w:cs="Times New Roman"/>
          <w:sz w:val="28"/>
          <w:szCs w:val="28"/>
        </w:rPr>
        <w:t>02</w:t>
      </w:r>
      <w:r w:rsidR="00E64357">
        <w:rPr>
          <w:rFonts w:ascii="Times New Roman" w:hAnsi="Times New Roman" w:cs="Times New Roman"/>
          <w:sz w:val="28"/>
          <w:szCs w:val="28"/>
        </w:rPr>
        <w:t>6</w:t>
      </w:r>
      <w:r w:rsidRPr="009530DC">
        <w:rPr>
          <w:rFonts w:ascii="Times New Roman" w:hAnsi="Times New Roman" w:cs="Times New Roman"/>
          <w:color w:val="000000"/>
          <w:sz w:val="28"/>
          <w:szCs w:val="28"/>
        </w:rPr>
        <w:t xml:space="preserve"> р</w:t>
      </w:r>
      <w:r w:rsidRPr="009530DC">
        <w:rPr>
          <w:rFonts w:ascii="Times New Roman" w:hAnsi="Times New Roman" w:cs="Times New Roman"/>
          <w:sz w:val="28"/>
          <w:szCs w:val="28"/>
        </w:rPr>
        <w:t>і</w:t>
      </w:r>
      <w:r w:rsidRPr="009530DC">
        <w:rPr>
          <w:rFonts w:ascii="Times New Roman" w:hAnsi="Times New Roman" w:cs="Times New Roman"/>
          <w:color w:val="000000"/>
          <w:sz w:val="28"/>
          <w:szCs w:val="28"/>
        </w:rPr>
        <w:t>к.</w:t>
      </w:r>
    </w:p>
    <w:p w:rsidR="009C180C" w:rsidRDefault="009C180C" w:rsidP="00E1606B">
      <w:pPr>
        <w:pStyle w:val="10"/>
        <w:ind w:firstLine="567"/>
        <w:jc w:val="both"/>
        <w:rPr>
          <w:rFonts w:ascii="Times New Roman" w:hAnsi="Times New Roman" w:cs="Times New Roman"/>
          <w:color w:val="000000"/>
          <w:sz w:val="28"/>
          <w:szCs w:val="28"/>
        </w:rPr>
      </w:pPr>
    </w:p>
    <w:p w:rsidR="003E2CA2" w:rsidRPr="009530DC" w:rsidRDefault="003E2CA2" w:rsidP="00E1606B">
      <w:pPr>
        <w:pStyle w:val="10"/>
        <w:ind w:firstLine="567"/>
        <w:jc w:val="both"/>
        <w:rPr>
          <w:rFonts w:ascii="Times New Roman" w:hAnsi="Times New Roman" w:cs="Times New Roman"/>
          <w:color w:val="000000"/>
          <w:sz w:val="28"/>
          <w:szCs w:val="28"/>
        </w:rPr>
      </w:pPr>
      <w:r w:rsidRPr="009530DC">
        <w:rPr>
          <w:rFonts w:ascii="Times New Roman" w:hAnsi="Times New Roman" w:cs="Times New Roman"/>
          <w:color w:val="000000"/>
          <w:sz w:val="28"/>
          <w:szCs w:val="28"/>
        </w:rPr>
        <w:t xml:space="preserve"> </w:t>
      </w:r>
      <w:r w:rsidRPr="009530DC">
        <w:rPr>
          <w:rFonts w:ascii="Times New Roman" w:hAnsi="Times New Roman" w:cs="Times New Roman"/>
          <w:b/>
          <w:color w:val="000000"/>
          <w:sz w:val="28"/>
          <w:szCs w:val="28"/>
        </w:rPr>
        <w:t>4. Напрями діяльності та заходи Програми</w:t>
      </w:r>
    </w:p>
    <w:p w:rsidR="009C180C" w:rsidRDefault="009C180C" w:rsidP="009530DC">
      <w:pPr>
        <w:pStyle w:val="10"/>
        <w:ind w:firstLine="567"/>
        <w:jc w:val="both"/>
        <w:rPr>
          <w:rFonts w:ascii="Times New Roman" w:hAnsi="Times New Roman" w:cs="Times New Roman"/>
          <w:color w:val="000000"/>
          <w:sz w:val="28"/>
          <w:szCs w:val="28"/>
        </w:rPr>
      </w:pPr>
    </w:p>
    <w:p w:rsidR="009530DC" w:rsidRPr="009530DC" w:rsidRDefault="003E2CA2" w:rsidP="009530DC">
      <w:pPr>
        <w:pStyle w:val="10"/>
        <w:ind w:firstLine="567"/>
        <w:jc w:val="both"/>
        <w:rPr>
          <w:rFonts w:ascii="Times New Roman" w:hAnsi="Times New Roman" w:cs="Times New Roman"/>
          <w:color w:val="000000"/>
          <w:sz w:val="28"/>
          <w:szCs w:val="28"/>
        </w:rPr>
      </w:pPr>
      <w:r w:rsidRPr="009530DC">
        <w:rPr>
          <w:rFonts w:ascii="Times New Roman" w:hAnsi="Times New Roman" w:cs="Times New Roman"/>
          <w:color w:val="000000"/>
          <w:sz w:val="28"/>
          <w:szCs w:val="28"/>
        </w:rPr>
        <w:t xml:space="preserve">Основними напрямами Програми є: </w:t>
      </w:r>
      <w:r w:rsidRPr="009530DC">
        <w:rPr>
          <w:rFonts w:ascii="Times New Roman" w:hAnsi="Times New Roman" w:cs="Times New Roman"/>
          <w:sz w:val="28"/>
          <w:szCs w:val="28"/>
        </w:rPr>
        <w:t xml:space="preserve">налагодження ефективної взаємодії між місцевими органами виконавчої влади та органами місцевого самоврядування, </w:t>
      </w:r>
      <w:r w:rsidRPr="009530DC">
        <w:rPr>
          <w:rFonts w:ascii="Times New Roman" w:hAnsi="Times New Roman" w:cs="Times New Roman"/>
          <w:color w:val="000000"/>
          <w:sz w:val="28"/>
          <w:szCs w:val="28"/>
        </w:rPr>
        <w:t xml:space="preserve">створення умов для забезпечення безперебійного та ефективного виконання місцевими державними адміністраціями делегованих місцевими радами владних повноважень, особливо у період воєнного стану, надання оперативних, кваліфікованих консультацій з питань управління соціально-економічним </w:t>
      </w:r>
      <w:r w:rsidRPr="009530DC">
        <w:rPr>
          <w:rFonts w:ascii="Times New Roman" w:hAnsi="Times New Roman" w:cs="Times New Roman"/>
          <w:sz w:val="28"/>
          <w:szCs w:val="28"/>
        </w:rPr>
        <w:t xml:space="preserve">станом </w:t>
      </w:r>
      <w:r w:rsidRPr="009530DC">
        <w:rPr>
          <w:rFonts w:ascii="Times New Roman" w:hAnsi="Times New Roman" w:cs="Times New Roman"/>
          <w:color w:val="000000"/>
          <w:sz w:val="28"/>
          <w:szCs w:val="28"/>
        </w:rPr>
        <w:t xml:space="preserve">регіону та забезпечення запровадження </w:t>
      </w:r>
      <w:r w:rsidRPr="009530DC">
        <w:rPr>
          <w:rFonts w:ascii="Times New Roman" w:hAnsi="Times New Roman" w:cs="Times New Roman"/>
          <w:sz w:val="28"/>
          <w:szCs w:val="28"/>
        </w:rPr>
        <w:t>державотворення</w:t>
      </w:r>
      <w:r w:rsidRPr="009530DC">
        <w:rPr>
          <w:rFonts w:ascii="Times New Roman" w:hAnsi="Times New Roman" w:cs="Times New Roman"/>
          <w:color w:val="000000"/>
          <w:sz w:val="28"/>
          <w:szCs w:val="28"/>
        </w:rPr>
        <w:t>.</w:t>
      </w:r>
    </w:p>
    <w:p w:rsidR="003E2CA2" w:rsidRPr="009530DC" w:rsidRDefault="003E2CA2" w:rsidP="009530DC">
      <w:pPr>
        <w:pStyle w:val="10"/>
        <w:ind w:firstLine="567"/>
        <w:jc w:val="both"/>
        <w:rPr>
          <w:rFonts w:ascii="Times New Roman" w:hAnsi="Times New Roman" w:cs="Times New Roman"/>
          <w:color w:val="000000"/>
          <w:sz w:val="28"/>
          <w:szCs w:val="28"/>
        </w:rPr>
      </w:pPr>
      <w:r w:rsidRPr="009530DC">
        <w:rPr>
          <w:rFonts w:ascii="Times New Roman" w:hAnsi="Times New Roman" w:cs="Times New Roman"/>
          <w:color w:val="000000"/>
          <w:sz w:val="28"/>
          <w:szCs w:val="28"/>
        </w:rPr>
        <w:t xml:space="preserve">Для результативного здійснення функцій виконавчої влади, реалізації делегованих повноважень необхідно забезпечити створення належних умов функціонування, фінансове забезпечення </w:t>
      </w:r>
      <w:r w:rsidR="009530DC" w:rsidRPr="009530DC">
        <w:rPr>
          <w:rFonts w:ascii="Times New Roman" w:hAnsi="Times New Roman" w:cs="Times New Roman"/>
          <w:color w:val="000000"/>
          <w:sz w:val="28"/>
          <w:szCs w:val="28"/>
        </w:rPr>
        <w:t>Подільської</w:t>
      </w:r>
      <w:r w:rsidRPr="009530DC">
        <w:rPr>
          <w:rFonts w:ascii="Times New Roman" w:hAnsi="Times New Roman" w:cs="Times New Roman"/>
          <w:color w:val="000000"/>
          <w:sz w:val="28"/>
          <w:szCs w:val="28"/>
        </w:rPr>
        <w:t xml:space="preserve"> районної </w:t>
      </w:r>
      <w:r w:rsidRPr="009530DC">
        <w:rPr>
          <w:rFonts w:ascii="Times New Roman" w:hAnsi="Times New Roman" w:cs="Times New Roman"/>
          <w:sz w:val="28"/>
          <w:szCs w:val="28"/>
        </w:rPr>
        <w:t>державної</w:t>
      </w:r>
      <w:r w:rsidRPr="009530DC">
        <w:rPr>
          <w:rFonts w:ascii="Times New Roman" w:hAnsi="Times New Roman" w:cs="Times New Roman"/>
          <w:color w:val="000000"/>
          <w:sz w:val="28"/>
          <w:szCs w:val="28"/>
        </w:rPr>
        <w:t xml:space="preserve"> адміністрації (</w:t>
      </w:r>
      <w:r w:rsidR="009530DC" w:rsidRPr="009530DC">
        <w:rPr>
          <w:rFonts w:ascii="Times New Roman" w:hAnsi="Times New Roman" w:cs="Times New Roman"/>
          <w:color w:val="000000"/>
          <w:sz w:val="28"/>
          <w:szCs w:val="28"/>
        </w:rPr>
        <w:t>Подільської</w:t>
      </w:r>
      <w:r w:rsidRPr="009530DC">
        <w:rPr>
          <w:rFonts w:ascii="Times New Roman" w:hAnsi="Times New Roman" w:cs="Times New Roman"/>
          <w:color w:val="000000"/>
          <w:sz w:val="28"/>
          <w:szCs w:val="28"/>
        </w:rPr>
        <w:t xml:space="preserve"> районної військової адміністрації) та її структурних підрозділів, як юридичних осіб публічного </w:t>
      </w:r>
      <w:r w:rsidR="009530DC" w:rsidRPr="009530DC">
        <w:rPr>
          <w:rFonts w:ascii="Times New Roman" w:hAnsi="Times New Roman" w:cs="Times New Roman"/>
          <w:color w:val="000000"/>
          <w:sz w:val="28"/>
          <w:szCs w:val="28"/>
        </w:rPr>
        <w:t>права</w:t>
      </w:r>
      <w:r w:rsidRPr="009530DC">
        <w:rPr>
          <w:rFonts w:ascii="Times New Roman" w:hAnsi="Times New Roman" w:cs="Times New Roman"/>
          <w:color w:val="000000"/>
          <w:sz w:val="28"/>
          <w:szCs w:val="28"/>
        </w:rPr>
        <w:t>.</w:t>
      </w:r>
    </w:p>
    <w:p w:rsidR="0076483B" w:rsidRPr="00D314A1" w:rsidRDefault="0076483B" w:rsidP="0076483B">
      <w:pPr>
        <w:pStyle w:val="10"/>
        <w:ind w:firstLine="567"/>
        <w:jc w:val="both"/>
        <w:rPr>
          <w:rFonts w:ascii="Times New Roman" w:hAnsi="Times New Roman" w:cs="Times New Roman"/>
          <w:color w:val="000000"/>
          <w:sz w:val="28"/>
          <w:szCs w:val="28"/>
        </w:rPr>
      </w:pPr>
      <w:r w:rsidRPr="0076483B">
        <w:rPr>
          <w:rFonts w:ascii="Times New Roman" w:hAnsi="Times New Roman" w:cs="Times New Roman"/>
          <w:color w:val="000000"/>
          <w:sz w:val="28"/>
          <w:szCs w:val="28"/>
        </w:rPr>
        <w:t xml:space="preserve">Напрями діяльності та заходи </w:t>
      </w:r>
      <w:r w:rsidR="00352F09">
        <w:rPr>
          <w:rFonts w:ascii="Times New Roman" w:hAnsi="Times New Roman" w:cs="Times New Roman"/>
          <w:color w:val="000000"/>
          <w:sz w:val="28"/>
          <w:szCs w:val="28"/>
        </w:rPr>
        <w:t>П</w:t>
      </w:r>
      <w:r w:rsidRPr="00D314A1">
        <w:rPr>
          <w:rFonts w:ascii="Times New Roman" w:hAnsi="Times New Roman" w:cs="Times New Roman"/>
          <w:color w:val="000000"/>
          <w:sz w:val="28"/>
          <w:szCs w:val="28"/>
        </w:rPr>
        <w:t xml:space="preserve">рограми наведено у додатку </w:t>
      </w:r>
      <w:r>
        <w:rPr>
          <w:rFonts w:ascii="Times New Roman" w:hAnsi="Times New Roman" w:cs="Times New Roman"/>
          <w:color w:val="000000"/>
          <w:sz w:val="28"/>
          <w:szCs w:val="28"/>
        </w:rPr>
        <w:t>3</w:t>
      </w:r>
      <w:r w:rsidRPr="00D314A1">
        <w:rPr>
          <w:rFonts w:ascii="Times New Roman" w:hAnsi="Times New Roman" w:cs="Times New Roman"/>
          <w:color w:val="000000"/>
          <w:sz w:val="28"/>
          <w:szCs w:val="28"/>
        </w:rPr>
        <w:t xml:space="preserve"> до Програми.</w:t>
      </w:r>
    </w:p>
    <w:p w:rsidR="009C180C" w:rsidRDefault="009C180C" w:rsidP="00E1606B">
      <w:pPr>
        <w:pStyle w:val="10"/>
        <w:spacing w:line="259" w:lineRule="auto"/>
        <w:ind w:firstLine="567"/>
        <w:jc w:val="both"/>
        <w:rPr>
          <w:rFonts w:ascii="Times New Roman" w:hAnsi="Times New Roman" w:cs="Times New Roman"/>
          <w:b/>
          <w:color w:val="000000"/>
          <w:sz w:val="28"/>
          <w:szCs w:val="28"/>
        </w:rPr>
      </w:pPr>
    </w:p>
    <w:p w:rsidR="003E2CA2" w:rsidRPr="009530DC" w:rsidRDefault="003E2CA2" w:rsidP="00E1606B">
      <w:pPr>
        <w:pStyle w:val="10"/>
        <w:spacing w:line="259" w:lineRule="auto"/>
        <w:ind w:firstLine="567"/>
        <w:jc w:val="both"/>
        <w:rPr>
          <w:rFonts w:ascii="Times New Roman" w:hAnsi="Times New Roman" w:cs="Times New Roman"/>
          <w:color w:val="000000"/>
          <w:sz w:val="28"/>
          <w:szCs w:val="28"/>
        </w:rPr>
      </w:pPr>
      <w:r w:rsidRPr="009530DC">
        <w:rPr>
          <w:rFonts w:ascii="Times New Roman" w:hAnsi="Times New Roman" w:cs="Times New Roman"/>
          <w:b/>
          <w:color w:val="000000"/>
          <w:sz w:val="28"/>
          <w:szCs w:val="28"/>
        </w:rPr>
        <w:t>5. Очікувані результати та ефективність Програми</w:t>
      </w:r>
    </w:p>
    <w:p w:rsidR="009C180C" w:rsidRDefault="009C180C" w:rsidP="00E1606B">
      <w:pPr>
        <w:pStyle w:val="10"/>
        <w:ind w:firstLine="567"/>
        <w:jc w:val="both"/>
        <w:rPr>
          <w:rFonts w:ascii="Times New Roman" w:hAnsi="Times New Roman" w:cs="Times New Roman"/>
          <w:color w:val="000000"/>
          <w:sz w:val="28"/>
          <w:szCs w:val="28"/>
        </w:rPr>
      </w:pPr>
    </w:p>
    <w:p w:rsidR="003E2CA2" w:rsidRPr="009530DC" w:rsidRDefault="003E2CA2" w:rsidP="00E1606B">
      <w:pPr>
        <w:pStyle w:val="10"/>
        <w:ind w:firstLine="567"/>
        <w:jc w:val="both"/>
        <w:rPr>
          <w:rFonts w:ascii="Times New Roman" w:hAnsi="Times New Roman" w:cs="Times New Roman"/>
          <w:color w:val="000000"/>
          <w:sz w:val="28"/>
          <w:szCs w:val="28"/>
        </w:rPr>
      </w:pPr>
      <w:r w:rsidRPr="009530DC">
        <w:rPr>
          <w:rFonts w:ascii="Times New Roman" w:hAnsi="Times New Roman" w:cs="Times New Roman"/>
          <w:color w:val="000000"/>
          <w:sz w:val="28"/>
          <w:szCs w:val="28"/>
        </w:rPr>
        <w:t>Очікувані результати Програми:</w:t>
      </w:r>
    </w:p>
    <w:p w:rsidR="003E2CA2" w:rsidRPr="009530DC" w:rsidRDefault="003E2CA2">
      <w:pPr>
        <w:pStyle w:val="10"/>
        <w:numPr>
          <w:ilvl w:val="0"/>
          <w:numId w:val="3"/>
        </w:numPr>
        <w:ind w:left="0" w:firstLine="567"/>
        <w:jc w:val="both"/>
        <w:rPr>
          <w:rFonts w:ascii="Times New Roman" w:hAnsi="Times New Roman" w:cs="Times New Roman"/>
          <w:color w:val="000000"/>
          <w:sz w:val="28"/>
          <w:szCs w:val="28"/>
        </w:rPr>
      </w:pPr>
      <w:r w:rsidRPr="009530DC">
        <w:rPr>
          <w:rFonts w:ascii="Times New Roman" w:hAnsi="Times New Roman" w:cs="Times New Roman"/>
          <w:sz w:val="28"/>
          <w:szCs w:val="28"/>
        </w:rPr>
        <w:t xml:space="preserve"> забезпечення </w:t>
      </w:r>
      <w:r w:rsidRPr="009530DC">
        <w:rPr>
          <w:rFonts w:ascii="Times New Roman" w:hAnsi="Times New Roman" w:cs="Times New Roman"/>
          <w:color w:val="000000"/>
          <w:sz w:val="28"/>
          <w:szCs w:val="28"/>
        </w:rPr>
        <w:t xml:space="preserve">стабільного соціально-економічного та культурного </w:t>
      </w:r>
      <w:r w:rsidRPr="009530DC">
        <w:rPr>
          <w:rFonts w:ascii="Times New Roman" w:hAnsi="Times New Roman" w:cs="Times New Roman"/>
          <w:sz w:val="28"/>
          <w:szCs w:val="28"/>
        </w:rPr>
        <w:t xml:space="preserve">стану </w:t>
      </w:r>
      <w:r w:rsidR="00227531" w:rsidRPr="009530DC">
        <w:rPr>
          <w:rFonts w:ascii="Times New Roman" w:hAnsi="Times New Roman" w:cs="Times New Roman"/>
          <w:sz w:val="28"/>
          <w:szCs w:val="28"/>
        </w:rPr>
        <w:t>Подільського</w:t>
      </w:r>
      <w:r w:rsidRPr="009530DC">
        <w:rPr>
          <w:rFonts w:ascii="Times New Roman" w:hAnsi="Times New Roman" w:cs="Times New Roman"/>
          <w:sz w:val="28"/>
          <w:szCs w:val="28"/>
        </w:rPr>
        <w:t xml:space="preserve"> району</w:t>
      </w:r>
      <w:r w:rsidRPr="009530DC">
        <w:rPr>
          <w:rFonts w:ascii="Times New Roman" w:hAnsi="Times New Roman" w:cs="Times New Roman"/>
          <w:color w:val="000000"/>
          <w:sz w:val="28"/>
          <w:szCs w:val="28"/>
        </w:rPr>
        <w:t>;</w:t>
      </w:r>
    </w:p>
    <w:p w:rsidR="003E2CA2" w:rsidRPr="009530DC" w:rsidRDefault="003E2CA2">
      <w:pPr>
        <w:pStyle w:val="10"/>
        <w:numPr>
          <w:ilvl w:val="0"/>
          <w:numId w:val="3"/>
        </w:numPr>
        <w:ind w:left="0" w:firstLine="567"/>
        <w:jc w:val="both"/>
        <w:rPr>
          <w:rFonts w:ascii="Times New Roman" w:hAnsi="Times New Roman" w:cs="Times New Roman"/>
          <w:color w:val="000000"/>
          <w:sz w:val="28"/>
          <w:szCs w:val="28"/>
        </w:rPr>
      </w:pPr>
      <w:r w:rsidRPr="009530DC">
        <w:rPr>
          <w:rFonts w:ascii="Times New Roman" w:hAnsi="Times New Roman" w:cs="Times New Roman"/>
          <w:color w:val="000000"/>
          <w:sz w:val="28"/>
          <w:szCs w:val="28"/>
        </w:rPr>
        <w:lastRenderedPageBreak/>
        <w:t xml:space="preserve"> створення умов для забезпечення ефективної та </w:t>
      </w:r>
      <w:r w:rsidR="009530DC" w:rsidRPr="009530DC">
        <w:rPr>
          <w:rFonts w:ascii="Times New Roman" w:hAnsi="Times New Roman" w:cs="Times New Roman"/>
          <w:color w:val="000000"/>
          <w:sz w:val="28"/>
          <w:szCs w:val="28"/>
        </w:rPr>
        <w:t xml:space="preserve">дієвої взаємодії </w:t>
      </w:r>
      <w:r w:rsidR="00352F09">
        <w:rPr>
          <w:rFonts w:ascii="Times New Roman" w:hAnsi="Times New Roman" w:cs="Times New Roman"/>
          <w:color w:val="000000"/>
          <w:sz w:val="28"/>
          <w:szCs w:val="28"/>
        </w:rPr>
        <w:t>Піщанської сільської</w:t>
      </w:r>
      <w:r w:rsidRPr="009530DC">
        <w:rPr>
          <w:rFonts w:ascii="Times New Roman" w:hAnsi="Times New Roman" w:cs="Times New Roman"/>
          <w:color w:val="000000"/>
          <w:sz w:val="28"/>
          <w:szCs w:val="28"/>
        </w:rPr>
        <w:t xml:space="preserve"> </w:t>
      </w:r>
      <w:r w:rsidRPr="009530DC">
        <w:rPr>
          <w:rFonts w:ascii="Times New Roman" w:hAnsi="Times New Roman" w:cs="Times New Roman"/>
          <w:sz w:val="28"/>
          <w:szCs w:val="28"/>
        </w:rPr>
        <w:t>ради</w:t>
      </w:r>
      <w:r w:rsidRPr="009530DC">
        <w:rPr>
          <w:rFonts w:ascii="Times New Roman" w:hAnsi="Times New Roman" w:cs="Times New Roman"/>
          <w:color w:val="000000"/>
          <w:sz w:val="28"/>
          <w:szCs w:val="28"/>
        </w:rPr>
        <w:t xml:space="preserve">, та </w:t>
      </w:r>
      <w:r w:rsidR="009530DC" w:rsidRPr="009530DC">
        <w:rPr>
          <w:rFonts w:ascii="Times New Roman" w:hAnsi="Times New Roman" w:cs="Times New Roman"/>
          <w:color w:val="000000"/>
          <w:sz w:val="28"/>
          <w:szCs w:val="28"/>
        </w:rPr>
        <w:t>Подільської</w:t>
      </w:r>
      <w:r w:rsidRPr="009530DC">
        <w:rPr>
          <w:rFonts w:ascii="Times New Roman" w:hAnsi="Times New Roman" w:cs="Times New Roman"/>
          <w:color w:val="000000"/>
          <w:sz w:val="28"/>
          <w:szCs w:val="28"/>
        </w:rPr>
        <w:t xml:space="preserve"> районної дер</w:t>
      </w:r>
      <w:r w:rsidRPr="009530DC">
        <w:rPr>
          <w:rFonts w:ascii="Times New Roman" w:hAnsi="Times New Roman" w:cs="Times New Roman"/>
          <w:sz w:val="28"/>
          <w:szCs w:val="28"/>
        </w:rPr>
        <w:t xml:space="preserve">жавної </w:t>
      </w:r>
      <w:r w:rsidR="009C180C">
        <w:rPr>
          <w:rFonts w:ascii="Times New Roman" w:hAnsi="Times New Roman" w:cs="Times New Roman"/>
          <w:sz w:val="28"/>
          <w:szCs w:val="28"/>
        </w:rPr>
        <w:t>(</w:t>
      </w:r>
      <w:r w:rsidR="009C180C" w:rsidRPr="009530DC">
        <w:rPr>
          <w:rFonts w:ascii="Times New Roman" w:hAnsi="Times New Roman" w:cs="Times New Roman"/>
          <w:sz w:val="28"/>
          <w:szCs w:val="28"/>
        </w:rPr>
        <w:t>військов</w:t>
      </w:r>
      <w:r w:rsidR="009C180C">
        <w:rPr>
          <w:rFonts w:ascii="Times New Roman" w:hAnsi="Times New Roman" w:cs="Times New Roman"/>
          <w:sz w:val="28"/>
          <w:szCs w:val="28"/>
        </w:rPr>
        <w:t>ої)</w:t>
      </w:r>
      <w:r w:rsidR="009C180C" w:rsidRPr="009530DC">
        <w:rPr>
          <w:rFonts w:ascii="Times New Roman" w:hAnsi="Times New Roman" w:cs="Times New Roman"/>
          <w:sz w:val="28"/>
          <w:szCs w:val="28"/>
        </w:rPr>
        <w:t xml:space="preserve"> </w:t>
      </w:r>
      <w:r w:rsidRPr="009530DC">
        <w:rPr>
          <w:rFonts w:ascii="Times New Roman" w:hAnsi="Times New Roman" w:cs="Times New Roman"/>
          <w:sz w:val="28"/>
          <w:szCs w:val="28"/>
        </w:rPr>
        <w:t xml:space="preserve">адміністрації </w:t>
      </w:r>
      <w:r w:rsidRPr="009530DC">
        <w:rPr>
          <w:rFonts w:ascii="Times New Roman" w:hAnsi="Times New Roman" w:cs="Times New Roman"/>
          <w:color w:val="000000"/>
          <w:sz w:val="28"/>
          <w:szCs w:val="28"/>
        </w:rPr>
        <w:t>при виконанні делегованих повноважень;</w:t>
      </w:r>
    </w:p>
    <w:p w:rsidR="003E2CA2" w:rsidRPr="009530DC" w:rsidRDefault="003E2CA2">
      <w:pPr>
        <w:pStyle w:val="10"/>
        <w:numPr>
          <w:ilvl w:val="0"/>
          <w:numId w:val="3"/>
        </w:numPr>
        <w:ind w:left="0" w:firstLine="567"/>
        <w:jc w:val="both"/>
        <w:rPr>
          <w:rFonts w:ascii="Times New Roman" w:hAnsi="Times New Roman" w:cs="Times New Roman"/>
          <w:color w:val="000000"/>
          <w:sz w:val="28"/>
          <w:szCs w:val="28"/>
        </w:rPr>
      </w:pPr>
      <w:r w:rsidRPr="009530DC">
        <w:rPr>
          <w:rFonts w:ascii="Times New Roman" w:hAnsi="Times New Roman" w:cs="Times New Roman"/>
          <w:color w:val="000000"/>
          <w:sz w:val="28"/>
          <w:szCs w:val="28"/>
        </w:rPr>
        <w:t xml:space="preserve">підвищення ефективності здійснення функцій виконавчої влади на території </w:t>
      </w:r>
      <w:r w:rsidR="00227531" w:rsidRPr="009530DC">
        <w:rPr>
          <w:rFonts w:ascii="Times New Roman" w:hAnsi="Times New Roman" w:cs="Times New Roman"/>
          <w:color w:val="000000"/>
          <w:sz w:val="28"/>
          <w:szCs w:val="28"/>
        </w:rPr>
        <w:t>Подільського</w:t>
      </w:r>
      <w:r w:rsidRPr="009530DC">
        <w:rPr>
          <w:rFonts w:ascii="Times New Roman" w:hAnsi="Times New Roman" w:cs="Times New Roman"/>
          <w:sz w:val="28"/>
          <w:szCs w:val="28"/>
        </w:rPr>
        <w:t xml:space="preserve"> району</w:t>
      </w:r>
      <w:r w:rsidRPr="009530DC">
        <w:rPr>
          <w:rFonts w:ascii="Times New Roman" w:hAnsi="Times New Roman" w:cs="Times New Roman"/>
          <w:color w:val="000000"/>
          <w:sz w:val="28"/>
          <w:szCs w:val="28"/>
        </w:rPr>
        <w:t xml:space="preserve"> в межах владних повноважень, посилення контролю за виконанням прийнятих рі</w:t>
      </w:r>
      <w:r w:rsidR="009530DC" w:rsidRPr="009530DC">
        <w:rPr>
          <w:rFonts w:ascii="Times New Roman" w:hAnsi="Times New Roman" w:cs="Times New Roman"/>
          <w:color w:val="000000"/>
          <w:sz w:val="28"/>
          <w:szCs w:val="28"/>
        </w:rPr>
        <w:t>шень;</w:t>
      </w:r>
    </w:p>
    <w:p w:rsidR="003E2CA2" w:rsidRPr="009530DC" w:rsidRDefault="003E2CA2">
      <w:pPr>
        <w:pStyle w:val="10"/>
        <w:numPr>
          <w:ilvl w:val="0"/>
          <w:numId w:val="3"/>
        </w:numPr>
        <w:ind w:left="0" w:firstLine="567"/>
        <w:jc w:val="both"/>
        <w:rPr>
          <w:rFonts w:ascii="Times New Roman" w:hAnsi="Times New Roman" w:cs="Times New Roman"/>
          <w:color w:val="000000"/>
          <w:sz w:val="28"/>
          <w:szCs w:val="28"/>
        </w:rPr>
      </w:pPr>
      <w:r w:rsidRPr="009530DC">
        <w:rPr>
          <w:rFonts w:ascii="Times New Roman" w:hAnsi="Times New Roman" w:cs="Times New Roman"/>
          <w:color w:val="000000"/>
          <w:sz w:val="28"/>
          <w:szCs w:val="28"/>
        </w:rPr>
        <w:t xml:space="preserve">фінансова підтримка </w:t>
      </w:r>
      <w:r w:rsidR="009530DC" w:rsidRPr="009530DC">
        <w:rPr>
          <w:rFonts w:ascii="Times New Roman" w:hAnsi="Times New Roman" w:cs="Times New Roman"/>
          <w:color w:val="000000"/>
          <w:sz w:val="28"/>
          <w:szCs w:val="28"/>
        </w:rPr>
        <w:t>Подільської</w:t>
      </w:r>
      <w:r w:rsidRPr="009530DC">
        <w:rPr>
          <w:rFonts w:ascii="Times New Roman" w:hAnsi="Times New Roman" w:cs="Times New Roman"/>
          <w:color w:val="000000"/>
          <w:sz w:val="28"/>
          <w:szCs w:val="28"/>
        </w:rPr>
        <w:t xml:space="preserve"> районної дер</w:t>
      </w:r>
      <w:r w:rsidRPr="009530DC">
        <w:rPr>
          <w:rFonts w:ascii="Times New Roman" w:hAnsi="Times New Roman" w:cs="Times New Roman"/>
          <w:sz w:val="28"/>
          <w:szCs w:val="28"/>
        </w:rPr>
        <w:t>жавної</w:t>
      </w:r>
      <w:r w:rsidR="009C180C" w:rsidRPr="009C180C">
        <w:rPr>
          <w:rFonts w:ascii="Times New Roman" w:hAnsi="Times New Roman" w:cs="Times New Roman"/>
          <w:sz w:val="28"/>
          <w:szCs w:val="28"/>
        </w:rPr>
        <w:t xml:space="preserve"> </w:t>
      </w:r>
      <w:r w:rsidR="009C180C">
        <w:rPr>
          <w:rFonts w:ascii="Times New Roman" w:hAnsi="Times New Roman" w:cs="Times New Roman"/>
          <w:sz w:val="28"/>
          <w:szCs w:val="28"/>
        </w:rPr>
        <w:t>(</w:t>
      </w:r>
      <w:r w:rsidR="009C180C" w:rsidRPr="009530DC">
        <w:rPr>
          <w:rFonts w:ascii="Times New Roman" w:hAnsi="Times New Roman" w:cs="Times New Roman"/>
          <w:sz w:val="28"/>
          <w:szCs w:val="28"/>
        </w:rPr>
        <w:t>військов</w:t>
      </w:r>
      <w:r w:rsidR="009C180C">
        <w:rPr>
          <w:rFonts w:ascii="Times New Roman" w:hAnsi="Times New Roman" w:cs="Times New Roman"/>
          <w:sz w:val="28"/>
          <w:szCs w:val="28"/>
        </w:rPr>
        <w:t>ої)</w:t>
      </w:r>
      <w:r w:rsidRPr="009530DC">
        <w:rPr>
          <w:rFonts w:ascii="Times New Roman" w:hAnsi="Times New Roman" w:cs="Times New Roman"/>
          <w:sz w:val="28"/>
          <w:szCs w:val="28"/>
        </w:rPr>
        <w:t xml:space="preserve"> адміністрації </w:t>
      </w:r>
      <w:r w:rsidRPr="009530DC">
        <w:rPr>
          <w:rFonts w:ascii="Times New Roman" w:hAnsi="Times New Roman" w:cs="Times New Roman"/>
          <w:color w:val="000000"/>
          <w:sz w:val="28"/>
          <w:szCs w:val="28"/>
        </w:rPr>
        <w:t>з питань забезпечення здійснення делегованих</w:t>
      </w:r>
      <w:r w:rsidRPr="009530DC">
        <w:rPr>
          <w:rFonts w:ascii="Times New Roman" w:hAnsi="Times New Roman" w:cs="Times New Roman"/>
          <w:sz w:val="28"/>
          <w:szCs w:val="28"/>
        </w:rPr>
        <w:t xml:space="preserve"> </w:t>
      </w:r>
      <w:proofErr w:type="spellStart"/>
      <w:r w:rsidR="00352F09">
        <w:rPr>
          <w:rFonts w:ascii="Times New Roman" w:hAnsi="Times New Roman" w:cs="Times New Roman"/>
          <w:sz w:val="28"/>
          <w:szCs w:val="28"/>
        </w:rPr>
        <w:t>Піщанською</w:t>
      </w:r>
      <w:proofErr w:type="spellEnd"/>
      <w:r w:rsidR="00352F09">
        <w:rPr>
          <w:rFonts w:ascii="Times New Roman" w:hAnsi="Times New Roman" w:cs="Times New Roman"/>
          <w:sz w:val="28"/>
          <w:szCs w:val="28"/>
        </w:rPr>
        <w:t xml:space="preserve"> сільською</w:t>
      </w:r>
      <w:r w:rsidRPr="009530DC">
        <w:rPr>
          <w:rFonts w:ascii="Times New Roman" w:hAnsi="Times New Roman" w:cs="Times New Roman"/>
          <w:color w:val="000000"/>
          <w:sz w:val="28"/>
          <w:szCs w:val="28"/>
        </w:rPr>
        <w:t xml:space="preserve"> </w:t>
      </w:r>
      <w:r w:rsidRPr="009530DC">
        <w:rPr>
          <w:rFonts w:ascii="Times New Roman" w:hAnsi="Times New Roman" w:cs="Times New Roman"/>
          <w:sz w:val="28"/>
          <w:szCs w:val="28"/>
        </w:rPr>
        <w:t>рад</w:t>
      </w:r>
      <w:r w:rsidR="00352F09">
        <w:rPr>
          <w:rFonts w:ascii="Times New Roman" w:hAnsi="Times New Roman" w:cs="Times New Roman"/>
          <w:sz w:val="28"/>
          <w:szCs w:val="28"/>
        </w:rPr>
        <w:t>ою</w:t>
      </w:r>
      <w:r w:rsidRPr="009530DC">
        <w:rPr>
          <w:rFonts w:ascii="Times New Roman" w:hAnsi="Times New Roman" w:cs="Times New Roman"/>
          <w:color w:val="000000"/>
          <w:sz w:val="28"/>
          <w:szCs w:val="28"/>
        </w:rPr>
        <w:t xml:space="preserve"> повноважень, створення фінансової бази для підтримки діяльності органів виконавчої влади тощо.</w:t>
      </w:r>
    </w:p>
    <w:p w:rsidR="009C180C" w:rsidRDefault="009C180C">
      <w:pPr>
        <w:pStyle w:val="10"/>
        <w:spacing w:line="259" w:lineRule="auto"/>
        <w:ind w:firstLine="567"/>
        <w:jc w:val="both"/>
        <w:rPr>
          <w:rFonts w:ascii="Times New Roman" w:hAnsi="Times New Roman" w:cs="Times New Roman"/>
          <w:b/>
          <w:sz w:val="28"/>
          <w:szCs w:val="28"/>
        </w:rPr>
      </w:pPr>
    </w:p>
    <w:p w:rsidR="003E2CA2" w:rsidRPr="009530DC" w:rsidRDefault="003E2CA2">
      <w:pPr>
        <w:pStyle w:val="10"/>
        <w:spacing w:line="259" w:lineRule="auto"/>
        <w:ind w:firstLine="567"/>
        <w:jc w:val="both"/>
        <w:rPr>
          <w:rFonts w:ascii="Times New Roman" w:hAnsi="Times New Roman" w:cs="Times New Roman"/>
          <w:sz w:val="28"/>
          <w:szCs w:val="28"/>
        </w:rPr>
      </w:pPr>
      <w:r w:rsidRPr="009530DC">
        <w:rPr>
          <w:rFonts w:ascii="Times New Roman" w:hAnsi="Times New Roman" w:cs="Times New Roman"/>
          <w:b/>
          <w:sz w:val="28"/>
          <w:szCs w:val="28"/>
        </w:rPr>
        <w:t>6. Координація та контроль за ходом виконанням Програми</w:t>
      </w:r>
    </w:p>
    <w:p w:rsidR="009C180C" w:rsidRDefault="00E1606B" w:rsidP="00E1606B">
      <w:pPr>
        <w:jc w:val="both"/>
        <w:rPr>
          <w:rFonts w:ascii="Times New Roman" w:hAnsi="Times New Roman" w:cs="Times New Roman"/>
          <w:sz w:val="28"/>
          <w:szCs w:val="28"/>
        </w:rPr>
      </w:pPr>
      <w:r>
        <w:rPr>
          <w:rFonts w:ascii="Times New Roman" w:hAnsi="Times New Roman" w:cs="Times New Roman"/>
          <w:sz w:val="28"/>
          <w:szCs w:val="28"/>
        </w:rPr>
        <w:t xml:space="preserve">        </w:t>
      </w:r>
    </w:p>
    <w:p w:rsidR="00E1606B" w:rsidRPr="00E1606B" w:rsidRDefault="00E1606B" w:rsidP="00E1606B">
      <w:pPr>
        <w:jc w:val="both"/>
        <w:rPr>
          <w:rFonts w:ascii="Times New Roman" w:hAnsi="Times New Roman" w:cs="Times New Roman"/>
          <w:sz w:val="28"/>
          <w:szCs w:val="28"/>
        </w:rPr>
      </w:pPr>
      <w:r>
        <w:rPr>
          <w:rFonts w:ascii="Times New Roman" w:hAnsi="Times New Roman" w:cs="Times New Roman"/>
          <w:sz w:val="28"/>
          <w:szCs w:val="28"/>
        </w:rPr>
        <w:t xml:space="preserve"> </w:t>
      </w:r>
      <w:r w:rsidR="003E2CA2" w:rsidRPr="00D314A1">
        <w:rPr>
          <w:rFonts w:ascii="Times New Roman" w:hAnsi="Times New Roman" w:cs="Times New Roman"/>
          <w:sz w:val="28"/>
          <w:szCs w:val="28"/>
        </w:rPr>
        <w:t>Організація виконання завдань Програми покладається на відповідального виконавця Програми – Фінан</w:t>
      </w:r>
      <w:r w:rsidR="009530DC" w:rsidRPr="00D314A1">
        <w:rPr>
          <w:rFonts w:ascii="Times New Roman" w:hAnsi="Times New Roman" w:cs="Times New Roman"/>
          <w:sz w:val="28"/>
          <w:szCs w:val="28"/>
        </w:rPr>
        <w:t xml:space="preserve">совий відділ </w:t>
      </w:r>
      <w:r w:rsidR="00352F09">
        <w:rPr>
          <w:rFonts w:ascii="Times New Roman" w:hAnsi="Times New Roman" w:cs="Times New Roman"/>
          <w:sz w:val="28"/>
          <w:szCs w:val="28"/>
        </w:rPr>
        <w:t xml:space="preserve">Піщанської сільської </w:t>
      </w:r>
      <w:r w:rsidR="003E2CA2" w:rsidRPr="00D314A1">
        <w:rPr>
          <w:rFonts w:ascii="Times New Roman" w:hAnsi="Times New Roman" w:cs="Times New Roman"/>
          <w:sz w:val="28"/>
          <w:szCs w:val="28"/>
        </w:rPr>
        <w:t>ради</w:t>
      </w:r>
      <w:r w:rsidR="00D314A1" w:rsidRPr="00D314A1">
        <w:rPr>
          <w:rFonts w:ascii="Times New Roman" w:hAnsi="Times New Roman" w:cs="Times New Roman"/>
          <w:sz w:val="28"/>
          <w:szCs w:val="28"/>
        </w:rPr>
        <w:t xml:space="preserve"> та </w:t>
      </w:r>
      <w:r w:rsidR="00227531" w:rsidRPr="00D314A1">
        <w:rPr>
          <w:rFonts w:ascii="Times New Roman" w:hAnsi="Times New Roman" w:cs="Times New Roman"/>
          <w:sz w:val="28"/>
          <w:szCs w:val="28"/>
        </w:rPr>
        <w:t>Подільську</w:t>
      </w:r>
      <w:r w:rsidR="00D314A1" w:rsidRPr="00D314A1">
        <w:rPr>
          <w:rFonts w:ascii="Times New Roman" w:hAnsi="Times New Roman" w:cs="Times New Roman"/>
          <w:sz w:val="28"/>
          <w:szCs w:val="28"/>
        </w:rPr>
        <w:t xml:space="preserve"> районну </w:t>
      </w:r>
      <w:r w:rsidR="003E2CA2" w:rsidRPr="00D314A1">
        <w:rPr>
          <w:rFonts w:ascii="Times New Roman" w:hAnsi="Times New Roman" w:cs="Times New Roman"/>
          <w:sz w:val="28"/>
          <w:szCs w:val="28"/>
        </w:rPr>
        <w:t>державну</w:t>
      </w:r>
      <w:r w:rsidR="00511957" w:rsidRPr="00511957">
        <w:rPr>
          <w:rFonts w:ascii="Times New Roman" w:hAnsi="Times New Roman" w:cs="Times New Roman"/>
          <w:sz w:val="28"/>
          <w:szCs w:val="28"/>
        </w:rPr>
        <w:t xml:space="preserve"> </w:t>
      </w:r>
      <w:r w:rsidR="00511957">
        <w:rPr>
          <w:rFonts w:ascii="Times New Roman" w:hAnsi="Times New Roman" w:cs="Times New Roman"/>
          <w:sz w:val="28"/>
          <w:szCs w:val="28"/>
        </w:rPr>
        <w:t>(</w:t>
      </w:r>
      <w:r w:rsidR="00511957" w:rsidRPr="00D314A1">
        <w:rPr>
          <w:rFonts w:ascii="Times New Roman" w:hAnsi="Times New Roman" w:cs="Times New Roman"/>
          <w:sz w:val="28"/>
          <w:szCs w:val="28"/>
        </w:rPr>
        <w:t>військову</w:t>
      </w:r>
      <w:r w:rsidR="00511957">
        <w:rPr>
          <w:rFonts w:ascii="Times New Roman" w:hAnsi="Times New Roman" w:cs="Times New Roman"/>
          <w:sz w:val="28"/>
          <w:szCs w:val="28"/>
        </w:rPr>
        <w:t>)</w:t>
      </w:r>
      <w:r w:rsidR="003E2CA2" w:rsidRPr="00D314A1">
        <w:rPr>
          <w:rFonts w:ascii="Times New Roman" w:hAnsi="Times New Roman" w:cs="Times New Roman"/>
          <w:sz w:val="28"/>
          <w:szCs w:val="28"/>
        </w:rPr>
        <w:t xml:space="preserve"> адміністрацію. Контроль за виконанням Програми безпосередньо здійснює постійна комісія </w:t>
      </w:r>
      <w:r w:rsidR="00352F09">
        <w:rPr>
          <w:rFonts w:ascii="Times New Roman" w:hAnsi="Times New Roman" w:cs="Times New Roman"/>
          <w:sz w:val="28"/>
          <w:szCs w:val="28"/>
        </w:rPr>
        <w:t>Піщанської сільської</w:t>
      </w:r>
      <w:r w:rsidR="003E2CA2" w:rsidRPr="00D314A1">
        <w:rPr>
          <w:rFonts w:ascii="Times New Roman" w:hAnsi="Times New Roman" w:cs="Times New Roman"/>
          <w:sz w:val="28"/>
          <w:szCs w:val="28"/>
        </w:rPr>
        <w:t xml:space="preserve"> ради </w:t>
      </w:r>
      <w:r w:rsidRPr="00E1606B">
        <w:rPr>
          <w:rFonts w:ascii="Times New Roman" w:hAnsi="Times New Roman" w:cs="Times New Roman"/>
          <w:sz w:val="28"/>
          <w:szCs w:val="28"/>
        </w:rPr>
        <w:t>з фінансових питань, бюджету, інвестиційної діяльності, економіки та регуляторної політики</w:t>
      </w:r>
      <w:r>
        <w:rPr>
          <w:rFonts w:ascii="Times New Roman" w:hAnsi="Times New Roman" w:cs="Times New Roman"/>
          <w:sz w:val="28"/>
          <w:szCs w:val="28"/>
        </w:rPr>
        <w:t>.</w:t>
      </w:r>
    </w:p>
    <w:p w:rsidR="003E2CA2" w:rsidRPr="00D314A1" w:rsidRDefault="003E2CA2" w:rsidP="00E1606B">
      <w:pPr>
        <w:pStyle w:val="10"/>
        <w:ind w:firstLine="567"/>
        <w:jc w:val="both"/>
        <w:rPr>
          <w:rFonts w:ascii="Times New Roman" w:hAnsi="Times New Roman" w:cs="Times New Roman"/>
          <w:color w:val="000000"/>
          <w:sz w:val="28"/>
          <w:szCs w:val="28"/>
        </w:rPr>
      </w:pPr>
      <w:r w:rsidRPr="00D314A1">
        <w:rPr>
          <w:rFonts w:ascii="Times New Roman" w:hAnsi="Times New Roman" w:cs="Times New Roman"/>
          <w:color w:val="000000"/>
          <w:sz w:val="28"/>
          <w:szCs w:val="28"/>
        </w:rPr>
        <w:t xml:space="preserve">Після закінчення встановленого строку виконання Програми, не пізніше ніж у двомісячний строк, відповідальний виконавець Програми надає звіт про результати її виконання до </w:t>
      </w:r>
      <w:r w:rsidR="00E1606B">
        <w:rPr>
          <w:rFonts w:ascii="Times New Roman" w:hAnsi="Times New Roman" w:cs="Times New Roman"/>
          <w:color w:val="000000"/>
          <w:sz w:val="28"/>
          <w:szCs w:val="28"/>
        </w:rPr>
        <w:t>Піщанської сільської</w:t>
      </w:r>
      <w:r w:rsidRPr="00D314A1">
        <w:rPr>
          <w:rFonts w:ascii="Times New Roman" w:hAnsi="Times New Roman" w:cs="Times New Roman"/>
          <w:sz w:val="28"/>
          <w:szCs w:val="28"/>
        </w:rPr>
        <w:t xml:space="preserve"> ради</w:t>
      </w:r>
      <w:r w:rsidR="00D314A1" w:rsidRPr="00D314A1">
        <w:rPr>
          <w:rFonts w:ascii="Times New Roman" w:hAnsi="Times New Roman" w:cs="Times New Roman"/>
          <w:sz w:val="28"/>
          <w:szCs w:val="28"/>
        </w:rPr>
        <w:t xml:space="preserve">, </w:t>
      </w:r>
      <w:r w:rsidR="00D314A1" w:rsidRPr="00D314A1">
        <w:rPr>
          <w:rFonts w:ascii="Times New Roman" w:hAnsi="Times New Roman" w:cs="Times New Roman"/>
          <w:color w:val="000000"/>
          <w:sz w:val="28"/>
          <w:szCs w:val="28"/>
        </w:rPr>
        <w:t>зазначаючи при цьому: обсяг використаних коштів; напрями спрямування та використання коштів</w:t>
      </w:r>
      <w:r w:rsidRPr="00D314A1">
        <w:rPr>
          <w:rFonts w:ascii="Times New Roman" w:hAnsi="Times New Roman" w:cs="Times New Roman"/>
          <w:color w:val="000000"/>
          <w:sz w:val="28"/>
          <w:szCs w:val="28"/>
        </w:rPr>
        <w:t>.</w:t>
      </w:r>
    </w:p>
    <w:p w:rsidR="003E2CA2" w:rsidRPr="00D314A1" w:rsidRDefault="003E2CA2">
      <w:pPr>
        <w:pStyle w:val="10"/>
        <w:shd w:val="clear" w:color="auto" w:fill="FFFFFF"/>
        <w:ind w:firstLine="5385"/>
        <w:jc w:val="both"/>
        <w:rPr>
          <w:rFonts w:ascii="Times New Roman" w:hAnsi="Times New Roman" w:cs="Times New Roman"/>
          <w:sz w:val="28"/>
          <w:szCs w:val="28"/>
        </w:rPr>
      </w:pPr>
    </w:p>
    <w:p w:rsidR="003E2CA2" w:rsidRPr="009530DC" w:rsidRDefault="003E2CA2">
      <w:pPr>
        <w:pStyle w:val="10"/>
        <w:shd w:val="clear" w:color="auto" w:fill="FFFFFF"/>
        <w:ind w:firstLine="5669"/>
        <w:jc w:val="both"/>
        <w:rPr>
          <w:rFonts w:ascii="Times New Roman" w:hAnsi="Times New Roman" w:cs="Times New Roman"/>
          <w:sz w:val="28"/>
          <w:szCs w:val="28"/>
        </w:rPr>
      </w:pPr>
    </w:p>
    <w:p w:rsidR="003E2CA2" w:rsidRPr="009530DC" w:rsidRDefault="003E2CA2">
      <w:pPr>
        <w:pStyle w:val="10"/>
        <w:shd w:val="clear" w:color="auto" w:fill="FFFFFF"/>
        <w:ind w:firstLine="5669"/>
        <w:jc w:val="both"/>
        <w:rPr>
          <w:rFonts w:ascii="Times New Roman" w:hAnsi="Times New Roman" w:cs="Times New Roman"/>
          <w:sz w:val="28"/>
          <w:szCs w:val="28"/>
        </w:rPr>
      </w:pPr>
    </w:p>
    <w:p w:rsidR="003E2CA2" w:rsidRDefault="003E2CA2">
      <w:pPr>
        <w:pStyle w:val="10"/>
        <w:shd w:val="clear" w:color="auto" w:fill="FFFFFF"/>
        <w:ind w:firstLine="5669"/>
        <w:jc w:val="both"/>
        <w:rPr>
          <w:rFonts w:ascii="Times New Roman" w:hAnsi="Times New Roman" w:cs="Times New Roman"/>
          <w:sz w:val="28"/>
          <w:szCs w:val="28"/>
        </w:rPr>
      </w:pPr>
    </w:p>
    <w:p w:rsidR="003E2CA2" w:rsidRDefault="003E2CA2">
      <w:pPr>
        <w:pStyle w:val="10"/>
        <w:shd w:val="clear" w:color="auto" w:fill="FFFFFF"/>
        <w:ind w:firstLine="5669"/>
        <w:jc w:val="both"/>
        <w:rPr>
          <w:rFonts w:ascii="Times New Roman" w:hAnsi="Times New Roman" w:cs="Times New Roman"/>
          <w:sz w:val="28"/>
          <w:szCs w:val="28"/>
        </w:rPr>
      </w:pPr>
    </w:p>
    <w:p w:rsidR="003E2CA2" w:rsidRDefault="003E2CA2">
      <w:pPr>
        <w:pStyle w:val="10"/>
        <w:shd w:val="clear" w:color="auto" w:fill="FFFFFF"/>
        <w:ind w:firstLine="5669"/>
        <w:jc w:val="both"/>
        <w:rPr>
          <w:rFonts w:ascii="Times New Roman" w:hAnsi="Times New Roman" w:cs="Times New Roman"/>
          <w:sz w:val="28"/>
          <w:szCs w:val="28"/>
        </w:rPr>
      </w:pPr>
    </w:p>
    <w:p w:rsidR="003E2CA2" w:rsidRDefault="003E2CA2">
      <w:pPr>
        <w:pStyle w:val="10"/>
        <w:shd w:val="clear" w:color="auto" w:fill="FFFFFF"/>
        <w:ind w:firstLine="5669"/>
        <w:jc w:val="both"/>
        <w:rPr>
          <w:rFonts w:ascii="Times New Roman" w:hAnsi="Times New Roman" w:cs="Times New Roman"/>
          <w:sz w:val="28"/>
          <w:szCs w:val="28"/>
        </w:rPr>
      </w:pPr>
    </w:p>
    <w:p w:rsidR="003E2CA2" w:rsidRDefault="003E2CA2">
      <w:pPr>
        <w:pStyle w:val="10"/>
        <w:shd w:val="clear" w:color="auto" w:fill="FFFFFF"/>
        <w:ind w:firstLine="5669"/>
        <w:jc w:val="both"/>
        <w:rPr>
          <w:rFonts w:ascii="Times New Roman" w:hAnsi="Times New Roman" w:cs="Times New Roman"/>
          <w:sz w:val="28"/>
          <w:szCs w:val="28"/>
        </w:rPr>
      </w:pPr>
    </w:p>
    <w:p w:rsidR="00D314A1" w:rsidRDefault="00D314A1">
      <w:pPr>
        <w:pStyle w:val="10"/>
        <w:shd w:val="clear" w:color="auto" w:fill="FFFFFF"/>
        <w:ind w:firstLine="5669"/>
        <w:jc w:val="both"/>
        <w:rPr>
          <w:rFonts w:ascii="Times New Roman" w:hAnsi="Times New Roman" w:cs="Times New Roman"/>
          <w:sz w:val="28"/>
          <w:szCs w:val="28"/>
        </w:rPr>
      </w:pPr>
    </w:p>
    <w:p w:rsidR="00D314A1" w:rsidRDefault="00D314A1">
      <w:pPr>
        <w:pStyle w:val="10"/>
        <w:shd w:val="clear" w:color="auto" w:fill="FFFFFF"/>
        <w:ind w:firstLine="5669"/>
        <w:jc w:val="both"/>
        <w:rPr>
          <w:rFonts w:ascii="Times New Roman" w:hAnsi="Times New Roman" w:cs="Times New Roman"/>
          <w:sz w:val="28"/>
          <w:szCs w:val="28"/>
        </w:rPr>
      </w:pPr>
    </w:p>
    <w:p w:rsidR="00D314A1" w:rsidRDefault="00D314A1">
      <w:pPr>
        <w:pStyle w:val="10"/>
        <w:shd w:val="clear" w:color="auto" w:fill="FFFFFF"/>
        <w:ind w:firstLine="5669"/>
        <w:jc w:val="both"/>
        <w:rPr>
          <w:rFonts w:ascii="Times New Roman" w:hAnsi="Times New Roman" w:cs="Times New Roman"/>
          <w:sz w:val="28"/>
          <w:szCs w:val="28"/>
        </w:rPr>
      </w:pPr>
    </w:p>
    <w:p w:rsidR="00D314A1" w:rsidRDefault="00D314A1">
      <w:pPr>
        <w:pStyle w:val="10"/>
        <w:shd w:val="clear" w:color="auto" w:fill="FFFFFF"/>
        <w:ind w:firstLine="5669"/>
        <w:jc w:val="both"/>
        <w:rPr>
          <w:rFonts w:ascii="Times New Roman" w:hAnsi="Times New Roman" w:cs="Times New Roman"/>
          <w:sz w:val="28"/>
          <w:szCs w:val="28"/>
        </w:rPr>
      </w:pPr>
    </w:p>
    <w:p w:rsidR="00D314A1" w:rsidRDefault="00D314A1">
      <w:pPr>
        <w:pStyle w:val="10"/>
        <w:shd w:val="clear" w:color="auto" w:fill="FFFFFF"/>
        <w:ind w:firstLine="5669"/>
        <w:jc w:val="both"/>
        <w:rPr>
          <w:rFonts w:ascii="Times New Roman" w:hAnsi="Times New Roman" w:cs="Times New Roman"/>
          <w:sz w:val="28"/>
          <w:szCs w:val="28"/>
        </w:rPr>
      </w:pPr>
    </w:p>
    <w:p w:rsidR="00D314A1" w:rsidRDefault="00D314A1">
      <w:pPr>
        <w:pStyle w:val="10"/>
        <w:shd w:val="clear" w:color="auto" w:fill="FFFFFF"/>
        <w:ind w:firstLine="5669"/>
        <w:jc w:val="both"/>
        <w:rPr>
          <w:rFonts w:ascii="Times New Roman" w:hAnsi="Times New Roman" w:cs="Times New Roman"/>
          <w:sz w:val="28"/>
          <w:szCs w:val="28"/>
        </w:rPr>
      </w:pPr>
    </w:p>
    <w:p w:rsidR="00D314A1" w:rsidRDefault="00D314A1">
      <w:pPr>
        <w:pStyle w:val="10"/>
        <w:shd w:val="clear" w:color="auto" w:fill="FFFFFF"/>
        <w:ind w:firstLine="5669"/>
        <w:jc w:val="both"/>
        <w:rPr>
          <w:rFonts w:ascii="Times New Roman" w:hAnsi="Times New Roman" w:cs="Times New Roman"/>
          <w:sz w:val="28"/>
          <w:szCs w:val="28"/>
        </w:rPr>
      </w:pPr>
    </w:p>
    <w:p w:rsidR="007B44DC" w:rsidRDefault="007B44DC">
      <w:pPr>
        <w:pStyle w:val="10"/>
        <w:shd w:val="clear" w:color="auto" w:fill="FFFFFF"/>
        <w:ind w:firstLine="5669"/>
        <w:jc w:val="both"/>
        <w:rPr>
          <w:rFonts w:ascii="Times New Roman" w:hAnsi="Times New Roman" w:cs="Times New Roman"/>
          <w:sz w:val="28"/>
          <w:szCs w:val="28"/>
        </w:rPr>
      </w:pPr>
    </w:p>
    <w:p w:rsidR="007B44DC" w:rsidRDefault="007B44DC">
      <w:pPr>
        <w:pStyle w:val="10"/>
        <w:shd w:val="clear" w:color="auto" w:fill="FFFFFF"/>
        <w:ind w:firstLine="5669"/>
        <w:jc w:val="both"/>
        <w:rPr>
          <w:rFonts w:ascii="Times New Roman" w:hAnsi="Times New Roman" w:cs="Times New Roman"/>
          <w:sz w:val="28"/>
          <w:szCs w:val="28"/>
        </w:rPr>
      </w:pPr>
    </w:p>
    <w:p w:rsidR="007B44DC" w:rsidRDefault="007B44DC">
      <w:pPr>
        <w:pStyle w:val="10"/>
        <w:shd w:val="clear" w:color="auto" w:fill="FFFFFF"/>
        <w:ind w:firstLine="5669"/>
        <w:jc w:val="both"/>
        <w:rPr>
          <w:rFonts w:ascii="Times New Roman" w:hAnsi="Times New Roman" w:cs="Times New Roman"/>
          <w:sz w:val="28"/>
          <w:szCs w:val="28"/>
        </w:rPr>
      </w:pPr>
    </w:p>
    <w:p w:rsidR="007B44DC" w:rsidRDefault="007B44DC">
      <w:pPr>
        <w:pStyle w:val="10"/>
        <w:shd w:val="clear" w:color="auto" w:fill="FFFFFF"/>
        <w:ind w:firstLine="5669"/>
        <w:jc w:val="both"/>
        <w:rPr>
          <w:rFonts w:ascii="Times New Roman" w:hAnsi="Times New Roman" w:cs="Times New Roman"/>
          <w:sz w:val="28"/>
          <w:szCs w:val="28"/>
        </w:rPr>
      </w:pPr>
    </w:p>
    <w:p w:rsidR="00D314A1" w:rsidRDefault="00D314A1">
      <w:pPr>
        <w:pStyle w:val="10"/>
        <w:shd w:val="clear" w:color="auto" w:fill="FFFFFF"/>
        <w:ind w:firstLine="5669"/>
        <w:jc w:val="both"/>
        <w:rPr>
          <w:rFonts w:ascii="Times New Roman" w:hAnsi="Times New Roman" w:cs="Times New Roman"/>
          <w:sz w:val="28"/>
          <w:szCs w:val="28"/>
        </w:rPr>
      </w:pPr>
    </w:p>
    <w:p w:rsidR="009C180C" w:rsidRDefault="009C180C">
      <w:pPr>
        <w:pStyle w:val="10"/>
        <w:shd w:val="clear" w:color="auto" w:fill="FFFFFF"/>
        <w:ind w:firstLine="5669"/>
        <w:jc w:val="both"/>
        <w:rPr>
          <w:rFonts w:ascii="Times New Roman" w:hAnsi="Times New Roman" w:cs="Times New Roman"/>
          <w:sz w:val="28"/>
          <w:szCs w:val="28"/>
        </w:rPr>
      </w:pPr>
    </w:p>
    <w:p w:rsidR="009C180C" w:rsidRDefault="009C180C">
      <w:pPr>
        <w:pStyle w:val="10"/>
        <w:shd w:val="clear" w:color="auto" w:fill="FFFFFF"/>
        <w:ind w:firstLine="5669"/>
        <w:jc w:val="both"/>
        <w:rPr>
          <w:rFonts w:ascii="Times New Roman" w:hAnsi="Times New Roman" w:cs="Times New Roman"/>
          <w:sz w:val="28"/>
          <w:szCs w:val="28"/>
        </w:rPr>
      </w:pPr>
    </w:p>
    <w:p w:rsidR="009C180C" w:rsidRDefault="009C180C" w:rsidP="00352F09">
      <w:pPr>
        <w:pStyle w:val="10"/>
        <w:shd w:val="clear" w:color="auto" w:fill="FFFFFF"/>
        <w:ind w:firstLine="5669"/>
        <w:jc w:val="right"/>
        <w:rPr>
          <w:rFonts w:ascii="Times New Roman" w:hAnsi="Times New Roman" w:cs="Times New Roman"/>
          <w:sz w:val="24"/>
          <w:szCs w:val="24"/>
        </w:rPr>
      </w:pPr>
    </w:p>
    <w:p w:rsidR="009C180C" w:rsidRDefault="009C180C" w:rsidP="00352F09">
      <w:pPr>
        <w:pStyle w:val="10"/>
        <w:shd w:val="clear" w:color="auto" w:fill="FFFFFF"/>
        <w:ind w:firstLine="5669"/>
        <w:jc w:val="right"/>
        <w:rPr>
          <w:rFonts w:ascii="Times New Roman" w:hAnsi="Times New Roman" w:cs="Times New Roman"/>
          <w:sz w:val="24"/>
          <w:szCs w:val="24"/>
        </w:rPr>
      </w:pPr>
    </w:p>
    <w:p w:rsidR="003E2CA2" w:rsidRPr="00352F09" w:rsidRDefault="003E2CA2" w:rsidP="00352F09">
      <w:pPr>
        <w:pStyle w:val="10"/>
        <w:shd w:val="clear" w:color="auto" w:fill="FFFFFF"/>
        <w:ind w:firstLine="5669"/>
        <w:jc w:val="right"/>
        <w:rPr>
          <w:rFonts w:ascii="Times New Roman" w:hAnsi="Times New Roman" w:cs="Times New Roman"/>
          <w:sz w:val="24"/>
          <w:szCs w:val="24"/>
        </w:rPr>
      </w:pPr>
      <w:r w:rsidRPr="00352F09">
        <w:rPr>
          <w:rFonts w:ascii="Times New Roman" w:hAnsi="Times New Roman" w:cs="Times New Roman"/>
          <w:sz w:val="24"/>
          <w:szCs w:val="24"/>
        </w:rPr>
        <w:lastRenderedPageBreak/>
        <w:t>Додаток</w:t>
      </w:r>
      <w:r w:rsidRPr="00352F09">
        <w:rPr>
          <w:rFonts w:ascii="Times New Roman" w:hAnsi="Times New Roman" w:cs="Times New Roman"/>
          <w:color w:val="000000"/>
          <w:sz w:val="24"/>
          <w:szCs w:val="24"/>
        </w:rPr>
        <w:t xml:space="preserve"> 1</w:t>
      </w:r>
    </w:p>
    <w:p w:rsidR="003E2CA2" w:rsidRDefault="003E2CA2" w:rsidP="00352F09">
      <w:pPr>
        <w:pStyle w:val="10"/>
        <w:shd w:val="clear" w:color="auto" w:fill="FFFFFF"/>
        <w:ind w:firstLine="5669"/>
        <w:jc w:val="right"/>
        <w:rPr>
          <w:rFonts w:ascii="Times New Roman" w:hAnsi="Times New Roman" w:cs="Times New Roman"/>
          <w:sz w:val="24"/>
          <w:szCs w:val="24"/>
        </w:rPr>
      </w:pPr>
      <w:r w:rsidRPr="00352F09">
        <w:rPr>
          <w:rFonts w:ascii="Times New Roman" w:hAnsi="Times New Roman" w:cs="Times New Roman"/>
          <w:color w:val="000000"/>
          <w:sz w:val="24"/>
          <w:szCs w:val="24"/>
        </w:rPr>
        <w:t>до Програм</w:t>
      </w:r>
      <w:r w:rsidRPr="00352F09">
        <w:rPr>
          <w:rFonts w:ascii="Times New Roman" w:hAnsi="Times New Roman" w:cs="Times New Roman"/>
          <w:sz w:val="24"/>
          <w:szCs w:val="24"/>
        </w:rPr>
        <w:t>и</w:t>
      </w:r>
    </w:p>
    <w:p w:rsidR="003E2CA2" w:rsidRDefault="003E2CA2">
      <w:pPr>
        <w:pStyle w:val="10"/>
        <w:spacing w:after="160" w:line="259" w:lineRule="auto"/>
        <w:ind w:firstLine="567"/>
        <w:jc w:val="center"/>
        <w:rPr>
          <w:rFonts w:ascii="Times New Roman" w:hAnsi="Times New Roman" w:cs="Times New Roman"/>
          <w:sz w:val="28"/>
          <w:szCs w:val="28"/>
        </w:rPr>
      </w:pPr>
    </w:p>
    <w:p w:rsidR="003E2CA2" w:rsidRDefault="003E2CA2" w:rsidP="00CD4C7E">
      <w:pPr>
        <w:pStyle w:val="10"/>
        <w:spacing w:line="259" w:lineRule="auto"/>
        <w:jc w:val="center"/>
        <w:rPr>
          <w:rFonts w:ascii="Times New Roman" w:hAnsi="Times New Roman" w:cs="Times New Roman"/>
          <w:b/>
          <w:sz w:val="28"/>
          <w:szCs w:val="28"/>
        </w:rPr>
      </w:pPr>
      <w:r>
        <w:rPr>
          <w:rFonts w:ascii="Times New Roman" w:hAnsi="Times New Roman" w:cs="Times New Roman"/>
          <w:b/>
          <w:sz w:val="28"/>
          <w:szCs w:val="28"/>
        </w:rPr>
        <w:t>ПАСПОРТ</w:t>
      </w:r>
    </w:p>
    <w:p w:rsidR="00352F09" w:rsidRDefault="003E2CA2" w:rsidP="00CD4C7E">
      <w:pPr>
        <w:pStyle w:val="10"/>
        <w:jc w:val="center"/>
        <w:rPr>
          <w:rFonts w:ascii="Times New Roman" w:hAnsi="Times New Roman" w:cs="Times New Roman"/>
          <w:b/>
          <w:sz w:val="28"/>
          <w:szCs w:val="28"/>
        </w:rPr>
      </w:pPr>
      <w:r>
        <w:rPr>
          <w:rFonts w:ascii="Times New Roman" w:hAnsi="Times New Roman" w:cs="Times New Roman"/>
          <w:b/>
          <w:sz w:val="28"/>
          <w:szCs w:val="28"/>
        </w:rPr>
        <w:t xml:space="preserve">програми підвищення ефективності виконання делегованих повноважень органами виконавчої влади </w:t>
      </w:r>
      <w:r w:rsidR="00227531">
        <w:rPr>
          <w:rFonts w:ascii="Times New Roman" w:hAnsi="Times New Roman" w:cs="Times New Roman"/>
          <w:b/>
          <w:sz w:val="28"/>
          <w:szCs w:val="28"/>
        </w:rPr>
        <w:t>Подільського</w:t>
      </w:r>
      <w:r w:rsidR="00352F09">
        <w:rPr>
          <w:rFonts w:ascii="Times New Roman" w:hAnsi="Times New Roman" w:cs="Times New Roman"/>
          <w:b/>
          <w:sz w:val="28"/>
          <w:szCs w:val="28"/>
        </w:rPr>
        <w:t xml:space="preserve"> району щодо реалізації</w:t>
      </w:r>
    </w:p>
    <w:p w:rsidR="00CD4C7E" w:rsidRDefault="00352F09" w:rsidP="00352F09">
      <w:pPr>
        <w:pStyle w:val="10"/>
        <w:rPr>
          <w:rFonts w:ascii="Times New Roman" w:hAnsi="Times New Roman" w:cs="Times New Roman"/>
          <w:b/>
          <w:sz w:val="28"/>
          <w:szCs w:val="28"/>
        </w:rPr>
      </w:pPr>
      <w:r>
        <w:rPr>
          <w:rFonts w:ascii="Times New Roman" w:hAnsi="Times New Roman" w:cs="Times New Roman"/>
          <w:b/>
          <w:sz w:val="28"/>
          <w:szCs w:val="28"/>
        </w:rPr>
        <w:t xml:space="preserve">          </w:t>
      </w:r>
      <w:r w:rsidR="003E2CA2">
        <w:rPr>
          <w:rFonts w:ascii="Times New Roman" w:hAnsi="Times New Roman" w:cs="Times New Roman"/>
          <w:b/>
          <w:sz w:val="28"/>
          <w:szCs w:val="28"/>
        </w:rPr>
        <w:t xml:space="preserve">державної регіональної політики по </w:t>
      </w:r>
      <w:r>
        <w:rPr>
          <w:rFonts w:ascii="Times New Roman" w:hAnsi="Times New Roman" w:cs="Times New Roman"/>
          <w:b/>
          <w:sz w:val="28"/>
          <w:szCs w:val="28"/>
        </w:rPr>
        <w:t>Піщанській сільській</w:t>
      </w:r>
      <w:r w:rsidR="003E2CA2">
        <w:rPr>
          <w:rFonts w:ascii="Times New Roman" w:hAnsi="Times New Roman" w:cs="Times New Roman"/>
          <w:b/>
          <w:sz w:val="28"/>
          <w:szCs w:val="28"/>
        </w:rPr>
        <w:t xml:space="preserve"> раді </w:t>
      </w:r>
    </w:p>
    <w:p w:rsidR="003E2CA2" w:rsidRDefault="003E2CA2" w:rsidP="00352F09">
      <w:pPr>
        <w:pStyle w:val="10"/>
        <w:jc w:val="center"/>
        <w:rPr>
          <w:rFonts w:ascii="Times New Roman" w:hAnsi="Times New Roman" w:cs="Times New Roman"/>
          <w:b/>
          <w:sz w:val="28"/>
          <w:szCs w:val="28"/>
        </w:rPr>
      </w:pPr>
      <w:r>
        <w:rPr>
          <w:rFonts w:ascii="Times New Roman" w:hAnsi="Times New Roman" w:cs="Times New Roman"/>
          <w:b/>
          <w:sz w:val="28"/>
          <w:szCs w:val="28"/>
        </w:rPr>
        <w:t>на 202</w:t>
      </w:r>
      <w:r w:rsidR="00E64357">
        <w:rPr>
          <w:rFonts w:ascii="Times New Roman" w:hAnsi="Times New Roman" w:cs="Times New Roman"/>
          <w:b/>
          <w:sz w:val="28"/>
          <w:szCs w:val="28"/>
        </w:rPr>
        <w:t>6</w:t>
      </w:r>
      <w:r>
        <w:rPr>
          <w:rFonts w:ascii="Times New Roman" w:hAnsi="Times New Roman" w:cs="Times New Roman"/>
          <w:b/>
          <w:sz w:val="28"/>
          <w:szCs w:val="28"/>
        </w:rPr>
        <w:t xml:space="preserve"> рік</w:t>
      </w:r>
    </w:p>
    <w:p w:rsidR="00352F09" w:rsidRDefault="00352F09" w:rsidP="00352F09">
      <w:pPr>
        <w:pStyle w:val="10"/>
        <w:jc w:val="center"/>
        <w:rPr>
          <w:rFonts w:ascii="Times New Roman" w:hAnsi="Times New Roman" w:cs="Times New Roman"/>
          <w:color w:val="000000"/>
          <w:sz w:val="28"/>
          <w:szCs w:val="28"/>
        </w:rPr>
      </w:pPr>
    </w:p>
    <w:tbl>
      <w:tblPr>
        <w:tblW w:w="9640" w:type="dxa"/>
        <w:tblInd w:w="-142" w:type="dxa"/>
        <w:tblLayout w:type="fixed"/>
        <w:tblLook w:val="0000" w:firstRow="0" w:lastRow="0" w:firstColumn="0" w:lastColumn="0" w:noHBand="0" w:noVBand="0"/>
      </w:tblPr>
      <w:tblGrid>
        <w:gridCol w:w="732"/>
        <w:gridCol w:w="3946"/>
        <w:gridCol w:w="4962"/>
      </w:tblGrid>
      <w:tr w:rsidR="003E2CA2" w:rsidTr="00BA30E9">
        <w:trPr>
          <w:trHeight w:val="660"/>
        </w:trPr>
        <w:tc>
          <w:tcPr>
            <w:tcW w:w="732" w:type="dxa"/>
            <w:tcBorders>
              <w:top w:val="single" w:sz="4" w:space="0" w:color="000000"/>
              <w:left w:val="single" w:sz="4" w:space="0" w:color="000000"/>
              <w:bottom w:val="single" w:sz="4" w:space="0" w:color="000000"/>
            </w:tcBorders>
            <w:vAlign w:val="center"/>
          </w:tcPr>
          <w:p w:rsidR="003E2CA2" w:rsidRPr="00BA30E9" w:rsidRDefault="003E2CA2" w:rsidP="00BA30E9">
            <w:pPr>
              <w:pStyle w:val="10"/>
              <w:spacing w:after="160" w:line="259" w:lineRule="auto"/>
              <w:jc w:val="center"/>
              <w:rPr>
                <w:rFonts w:ascii="Times New Roman" w:hAnsi="Times New Roman" w:cs="Times New Roman"/>
                <w:color w:val="000000"/>
                <w:sz w:val="28"/>
                <w:szCs w:val="28"/>
              </w:rPr>
            </w:pPr>
            <w:r w:rsidRPr="00BA30E9">
              <w:rPr>
                <w:rFonts w:ascii="Times New Roman" w:hAnsi="Times New Roman" w:cs="Times New Roman"/>
                <w:color w:val="000000"/>
                <w:sz w:val="28"/>
                <w:szCs w:val="28"/>
              </w:rPr>
              <w:t>1.</w:t>
            </w:r>
          </w:p>
        </w:tc>
        <w:tc>
          <w:tcPr>
            <w:tcW w:w="3946" w:type="dxa"/>
            <w:tcBorders>
              <w:top w:val="single" w:sz="4" w:space="0" w:color="000000"/>
              <w:left w:val="single" w:sz="4" w:space="0" w:color="000000"/>
              <w:bottom w:val="single" w:sz="4" w:space="0" w:color="000000"/>
            </w:tcBorders>
            <w:vAlign w:val="center"/>
          </w:tcPr>
          <w:p w:rsidR="003E2CA2" w:rsidRPr="00BA30E9" w:rsidRDefault="003E2CA2" w:rsidP="00CD4C7E">
            <w:pPr>
              <w:pStyle w:val="10"/>
              <w:spacing w:after="160" w:line="259" w:lineRule="auto"/>
              <w:rPr>
                <w:rFonts w:ascii="Times New Roman" w:hAnsi="Times New Roman" w:cs="Times New Roman"/>
                <w:color w:val="000000"/>
                <w:sz w:val="28"/>
                <w:szCs w:val="28"/>
              </w:rPr>
            </w:pPr>
            <w:r w:rsidRPr="00BA30E9">
              <w:rPr>
                <w:rFonts w:ascii="Times New Roman" w:hAnsi="Times New Roman" w:cs="Times New Roman"/>
                <w:color w:val="000000"/>
                <w:sz w:val="28"/>
                <w:szCs w:val="28"/>
              </w:rPr>
              <w:t>Ініціатор розроблення програми</w:t>
            </w:r>
          </w:p>
        </w:tc>
        <w:tc>
          <w:tcPr>
            <w:tcW w:w="4962" w:type="dxa"/>
            <w:tcBorders>
              <w:top w:val="single" w:sz="4" w:space="0" w:color="000000"/>
              <w:left w:val="single" w:sz="4" w:space="0" w:color="000000"/>
              <w:bottom w:val="single" w:sz="4" w:space="0" w:color="000000"/>
              <w:right w:val="single" w:sz="4" w:space="0" w:color="000000"/>
            </w:tcBorders>
            <w:vAlign w:val="center"/>
          </w:tcPr>
          <w:p w:rsidR="003E2CA2" w:rsidRPr="00BA30E9" w:rsidRDefault="00352F09" w:rsidP="007B44DC">
            <w:pPr>
              <w:pStyle w:val="10"/>
              <w:spacing w:after="160" w:line="259" w:lineRule="auto"/>
              <w:rPr>
                <w:rFonts w:ascii="Times New Roman" w:hAnsi="Times New Roman" w:cs="Times New Roman"/>
                <w:color w:val="000000"/>
                <w:sz w:val="28"/>
                <w:szCs w:val="28"/>
              </w:rPr>
            </w:pPr>
            <w:r>
              <w:rPr>
                <w:rFonts w:ascii="Times New Roman" w:hAnsi="Times New Roman" w:cs="Times New Roman"/>
                <w:color w:val="000000"/>
                <w:sz w:val="28"/>
                <w:szCs w:val="28"/>
              </w:rPr>
              <w:t>Подільська</w:t>
            </w:r>
            <w:r w:rsidRPr="00BA30E9">
              <w:rPr>
                <w:rFonts w:ascii="Times New Roman" w:hAnsi="Times New Roman" w:cs="Times New Roman"/>
                <w:color w:val="000000"/>
                <w:sz w:val="28"/>
                <w:szCs w:val="28"/>
              </w:rPr>
              <w:t xml:space="preserve"> районн</w:t>
            </w:r>
            <w:r w:rsidRPr="00BA30E9">
              <w:rPr>
                <w:rFonts w:ascii="Times New Roman" w:hAnsi="Times New Roman" w:cs="Times New Roman"/>
                <w:sz w:val="28"/>
                <w:szCs w:val="28"/>
              </w:rPr>
              <w:t>а</w:t>
            </w:r>
            <w:r w:rsidRPr="00BA30E9">
              <w:rPr>
                <w:rFonts w:ascii="Times New Roman" w:hAnsi="Times New Roman" w:cs="Times New Roman"/>
                <w:color w:val="000000"/>
                <w:sz w:val="28"/>
                <w:szCs w:val="28"/>
              </w:rPr>
              <w:t xml:space="preserve"> державн</w:t>
            </w:r>
            <w:r w:rsidRPr="00BA30E9">
              <w:rPr>
                <w:rFonts w:ascii="Times New Roman" w:hAnsi="Times New Roman" w:cs="Times New Roman"/>
                <w:sz w:val="28"/>
                <w:szCs w:val="28"/>
              </w:rPr>
              <w:t>а</w:t>
            </w:r>
            <w:r w:rsidRPr="00BA30E9">
              <w:rPr>
                <w:rFonts w:ascii="Times New Roman" w:hAnsi="Times New Roman" w:cs="Times New Roman"/>
                <w:color w:val="000000"/>
                <w:sz w:val="28"/>
                <w:szCs w:val="28"/>
              </w:rPr>
              <w:t xml:space="preserve"> </w:t>
            </w:r>
            <w:r w:rsidR="007B44DC">
              <w:rPr>
                <w:rFonts w:ascii="Times New Roman" w:hAnsi="Times New Roman" w:cs="Times New Roman"/>
                <w:color w:val="000000"/>
                <w:sz w:val="28"/>
                <w:szCs w:val="28"/>
              </w:rPr>
              <w:t>(</w:t>
            </w:r>
            <w:r w:rsidR="007B44DC">
              <w:rPr>
                <w:rFonts w:ascii="Times New Roman" w:hAnsi="Times New Roman" w:cs="Times New Roman"/>
                <w:sz w:val="28"/>
                <w:szCs w:val="28"/>
              </w:rPr>
              <w:t>військова</w:t>
            </w:r>
            <w:r w:rsidR="007B44DC" w:rsidRPr="00BA30E9">
              <w:rPr>
                <w:rFonts w:ascii="Times New Roman" w:hAnsi="Times New Roman" w:cs="Times New Roman"/>
                <w:color w:val="000000"/>
                <w:sz w:val="28"/>
                <w:szCs w:val="28"/>
              </w:rPr>
              <w:t xml:space="preserve"> </w:t>
            </w:r>
            <w:r w:rsidR="007B44DC">
              <w:rPr>
                <w:rFonts w:ascii="Times New Roman" w:hAnsi="Times New Roman" w:cs="Times New Roman"/>
                <w:color w:val="000000"/>
                <w:sz w:val="28"/>
                <w:szCs w:val="28"/>
              </w:rPr>
              <w:t xml:space="preserve">) </w:t>
            </w:r>
            <w:r w:rsidRPr="00BA30E9">
              <w:rPr>
                <w:rFonts w:ascii="Times New Roman" w:hAnsi="Times New Roman" w:cs="Times New Roman"/>
                <w:color w:val="000000"/>
                <w:sz w:val="28"/>
                <w:szCs w:val="28"/>
              </w:rPr>
              <w:t>адміністраці</w:t>
            </w:r>
            <w:r w:rsidRPr="00BA30E9">
              <w:rPr>
                <w:rFonts w:ascii="Times New Roman" w:hAnsi="Times New Roman" w:cs="Times New Roman"/>
                <w:sz w:val="28"/>
                <w:szCs w:val="28"/>
              </w:rPr>
              <w:t>я</w:t>
            </w:r>
            <w:r>
              <w:rPr>
                <w:rFonts w:ascii="Times New Roman" w:hAnsi="Times New Roman" w:cs="Times New Roman"/>
                <w:sz w:val="28"/>
                <w:szCs w:val="28"/>
              </w:rPr>
              <w:t xml:space="preserve"> </w:t>
            </w:r>
          </w:p>
        </w:tc>
      </w:tr>
      <w:tr w:rsidR="003E2CA2" w:rsidTr="00BA30E9">
        <w:trPr>
          <w:trHeight w:val="585"/>
        </w:trPr>
        <w:tc>
          <w:tcPr>
            <w:tcW w:w="732" w:type="dxa"/>
            <w:tcBorders>
              <w:top w:val="single" w:sz="4" w:space="0" w:color="000000"/>
              <w:left w:val="single" w:sz="4" w:space="0" w:color="000000"/>
              <w:bottom w:val="single" w:sz="4" w:space="0" w:color="000000"/>
            </w:tcBorders>
            <w:vAlign w:val="center"/>
          </w:tcPr>
          <w:p w:rsidR="003E2CA2" w:rsidRPr="00BA30E9" w:rsidRDefault="003E2CA2" w:rsidP="00BA30E9">
            <w:pPr>
              <w:pStyle w:val="10"/>
              <w:spacing w:after="160" w:line="259" w:lineRule="auto"/>
              <w:jc w:val="center"/>
              <w:rPr>
                <w:rFonts w:ascii="Times New Roman" w:hAnsi="Times New Roman" w:cs="Times New Roman"/>
                <w:color w:val="000000"/>
                <w:sz w:val="28"/>
                <w:szCs w:val="28"/>
              </w:rPr>
            </w:pPr>
            <w:r w:rsidRPr="00BA30E9">
              <w:rPr>
                <w:rFonts w:ascii="Times New Roman" w:hAnsi="Times New Roman" w:cs="Times New Roman"/>
                <w:color w:val="000000"/>
                <w:sz w:val="28"/>
                <w:szCs w:val="28"/>
              </w:rPr>
              <w:t>2.</w:t>
            </w:r>
          </w:p>
        </w:tc>
        <w:tc>
          <w:tcPr>
            <w:tcW w:w="3946" w:type="dxa"/>
            <w:tcBorders>
              <w:top w:val="single" w:sz="4" w:space="0" w:color="000000"/>
              <w:left w:val="single" w:sz="4" w:space="0" w:color="000000"/>
              <w:bottom w:val="single" w:sz="4" w:space="0" w:color="000000"/>
            </w:tcBorders>
            <w:vAlign w:val="center"/>
          </w:tcPr>
          <w:p w:rsidR="003E2CA2" w:rsidRPr="00BA30E9" w:rsidRDefault="003E2CA2" w:rsidP="00CD4C7E">
            <w:pPr>
              <w:pStyle w:val="10"/>
              <w:spacing w:after="160" w:line="259" w:lineRule="auto"/>
              <w:rPr>
                <w:rFonts w:ascii="Times New Roman" w:hAnsi="Times New Roman" w:cs="Times New Roman"/>
                <w:color w:val="000000"/>
                <w:sz w:val="28"/>
                <w:szCs w:val="28"/>
              </w:rPr>
            </w:pPr>
            <w:r w:rsidRPr="00BA30E9">
              <w:rPr>
                <w:rFonts w:ascii="Times New Roman" w:hAnsi="Times New Roman" w:cs="Times New Roman"/>
                <w:color w:val="000000"/>
                <w:sz w:val="28"/>
                <w:szCs w:val="28"/>
              </w:rPr>
              <w:t>Розробник програми</w:t>
            </w:r>
          </w:p>
        </w:tc>
        <w:tc>
          <w:tcPr>
            <w:tcW w:w="4962" w:type="dxa"/>
            <w:tcBorders>
              <w:top w:val="single" w:sz="4" w:space="0" w:color="000000"/>
              <w:left w:val="single" w:sz="4" w:space="0" w:color="000000"/>
              <w:bottom w:val="single" w:sz="4" w:space="0" w:color="000000"/>
              <w:right w:val="single" w:sz="4" w:space="0" w:color="000000"/>
            </w:tcBorders>
            <w:vAlign w:val="center"/>
          </w:tcPr>
          <w:p w:rsidR="003E2CA2" w:rsidRPr="00BA30E9" w:rsidRDefault="003E2CA2" w:rsidP="00352F09">
            <w:pPr>
              <w:pStyle w:val="10"/>
              <w:spacing w:after="160" w:line="259" w:lineRule="auto"/>
              <w:rPr>
                <w:rFonts w:ascii="Times New Roman" w:hAnsi="Times New Roman" w:cs="Times New Roman"/>
                <w:color w:val="000000"/>
                <w:sz w:val="28"/>
                <w:szCs w:val="28"/>
              </w:rPr>
            </w:pPr>
            <w:r w:rsidRPr="00BA30E9">
              <w:rPr>
                <w:rFonts w:ascii="Times New Roman" w:hAnsi="Times New Roman" w:cs="Times New Roman"/>
                <w:color w:val="000000"/>
                <w:sz w:val="28"/>
                <w:szCs w:val="28"/>
              </w:rPr>
              <w:t xml:space="preserve">Фінансовий відділ </w:t>
            </w:r>
            <w:r w:rsidR="00352F09">
              <w:rPr>
                <w:rFonts w:ascii="Times New Roman" w:hAnsi="Times New Roman" w:cs="Times New Roman"/>
                <w:color w:val="000000"/>
                <w:sz w:val="28"/>
                <w:szCs w:val="28"/>
              </w:rPr>
              <w:t>Піщанської сільської</w:t>
            </w:r>
            <w:r w:rsidRPr="00BA30E9">
              <w:rPr>
                <w:rFonts w:ascii="Times New Roman" w:hAnsi="Times New Roman" w:cs="Times New Roman"/>
                <w:color w:val="000000"/>
                <w:sz w:val="28"/>
                <w:szCs w:val="28"/>
              </w:rPr>
              <w:t xml:space="preserve"> ради</w:t>
            </w:r>
          </w:p>
        </w:tc>
      </w:tr>
      <w:tr w:rsidR="003E2CA2" w:rsidTr="00BA30E9">
        <w:trPr>
          <w:trHeight w:val="540"/>
        </w:trPr>
        <w:tc>
          <w:tcPr>
            <w:tcW w:w="732" w:type="dxa"/>
            <w:tcBorders>
              <w:top w:val="single" w:sz="4" w:space="0" w:color="000000"/>
              <w:left w:val="single" w:sz="4" w:space="0" w:color="000000"/>
              <w:bottom w:val="single" w:sz="4" w:space="0" w:color="000000"/>
            </w:tcBorders>
            <w:vAlign w:val="center"/>
          </w:tcPr>
          <w:p w:rsidR="003E2CA2" w:rsidRPr="00BA30E9" w:rsidRDefault="003E2CA2" w:rsidP="00BA30E9">
            <w:pPr>
              <w:pStyle w:val="10"/>
              <w:spacing w:after="160" w:line="259" w:lineRule="auto"/>
              <w:jc w:val="center"/>
              <w:rPr>
                <w:rFonts w:ascii="Times New Roman" w:hAnsi="Times New Roman" w:cs="Times New Roman"/>
                <w:color w:val="000000"/>
                <w:sz w:val="28"/>
                <w:szCs w:val="28"/>
              </w:rPr>
            </w:pPr>
            <w:r w:rsidRPr="00BA30E9">
              <w:rPr>
                <w:rFonts w:ascii="Times New Roman" w:hAnsi="Times New Roman" w:cs="Times New Roman"/>
                <w:color w:val="000000"/>
                <w:sz w:val="28"/>
                <w:szCs w:val="28"/>
              </w:rPr>
              <w:t>3.</w:t>
            </w:r>
          </w:p>
        </w:tc>
        <w:tc>
          <w:tcPr>
            <w:tcW w:w="3946" w:type="dxa"/>
            <w:tcBorders>
              <w:top w:val="single" w:sz="4" w:space="0" w:color="000000"/>
              <w:left w:val="single" w:sz="4" w:space="0" w:color="000000"/>
              <w:bottom w:val="single" w:sz="4" w:space="0" w:color="000000"/>
            </w:tcBorders>
            <w:vAlign w:val="center"/>
          </w:tcPr>
          <w:p w:rsidR="003E2CA2" w:rsidRPr="00BA30E9" w:rsidRDefault="003E2CA2" w:rsidP="00CD4C7E">
            <w:pPr>
              <w:pStyle w:val="10"/>
              <w:spacing w:after="160" w:line="259" w:lineRule="auto"/>
              <w:rPr>
                <w:rFonts w:ascii="Times New Roman" w:hAnsi="Times New Roman" w:cs="Times New Roman"/>
                <w:color w:val="000000"/>
                <w:sz w:val="28"/>
                <w:szCs w:val="28"/>
              </w:rPr>
            </w:pPr>
            <w:proofErr w:type="spellStart"/>
            <w:r w:rsidRPr="00BA30E9">
              <w:rPr>
                <w:rFonts w:ascii="Times New Roman" w:hAnsi="Times New Roman" w:cs="Times New Roman"/>
                <w:color w:val="000000"/>
                <w:sz w:val="28"/>
                <w:szCs w:val="28"/>
              </w:rPr>
              <w:t>Співрозробник</w:t>
            </w:r>
            <w:proofErr w:type="spellEnd"/>
            <w:r w:rsidR="00CD4C7E">
              <w:rPr>
                <w:rFonts w:ascii="Times New Roman" w:hAnsi="Times New Roman" w:cs="Times New Roman"/>
                <w:color w:val="000000"/>
                <w:sz w:val="28"/>
                <w:szCs w:val="28"/>
              </w:rPr>
              <w:t xml:space="preserve"> </w:t>
            </w:r>
            <w:r w:rsidRPr="00BA30E9">
              <w:rPr>
                <w:rFonts w:ascii="Times New Roman" w:hAnsi="Times New Roman" w:cs="Times New Roman"/>
                <w:color w:val="000000"/>
                <w:sz w:val="28"/>
                <w:szCs w:val="28"/>
              </w:rPr>
              <w:t>(у разі наявності)</w:t>
            </w:r>
          </w:p>
        </w:tc>
        <w:tc>
          <w:tcPr>
            <w:tcW w:w="4962" w:type="dxa"/>
            <w:tcBorders>
              <w:top w:val="single" w:sz="4" w:space="0" w:color="000000"/>
              <w:left w:val="single" w:sz="4" w:space="0" w:color="000000"/>
              <w:bottom w:val="single" w:sz="4" w:space="0" w:color="000000"/>
              <w:right w:val="single" w:sz="4" w:space="0" w:color="000000"/>
            </w:tcBorders>
            <w:vAlign w:val="center"/>
          </w:tcPr>
          <w:p w:rsidR="003E2CA2" w:rsidRPr="00BA30E9" w:rsidRDefault="007B44DC" w:rsidP="00CD4C7E">
            <w:pPr>
              <w:pStyle w:val="10"/>
              <w:spacing w:after="160" w:line="259" w:lineRule="auto"/>
              <w:rPr>
                <w:rFonts w:ascii="Times New Roman" w:hAnsi="Times New Roman" w:cs="Times New Roman"/>
                <w:color w:val="000000"/>
                <w:sz w:val="28"/>
                <w:szCs w:val="28"/>
              </w:rPr>
            </w:pPr>
            <w:r>
              <w:rPr>
                <w:rFonts w:ascii="Times New Roman" w:hAnsi="Times New Roman" w:cs="Times New Roman"/>
                <w:color w:val="000000"/>
                <w:sz w:val="28"/>
                <w:szCs w:val="28"/>
              </w:rPr>
              <w:t>Подільська</w:t>
            </w:r>
            <w:r w:rsidRPr="00BA30E9">
              <w:rPr>
                <w:rFonts w:ascii="Times New Roman" w:hAnsi="Times New Roman" w:cs="Times New Roman"/>
                <w:color w:val="000000"/>
                <w:sz w:val="28"/>
                <w:szCs w:val="28"/>
              </w:rPr>
              <w:t xml:space="preserve"> районн</w:t>
            </w:r>
            <w:r w:rsidRPr="00BA30E9">
              <w:rPr>
                <w:rFonts w:ascii="Times New Roman" w:hAnsi="Times New Roman" w:cs="Times New Roman"/>
                <w:sz w:val="28"/>
                <w:szCs w:val="28"/>
              </w:rPr>
              <w:t>а</w:t>
            </w:r>
            <w:r w:rsidRPr="00BA30E9">
              <w:rPr>
                <w:rFonts w:ascii="Times New Roman" w:hAnsi="Times New Roman" w:cs="Times New Roman"/>
                <w:color w:val="000000"/>
                <w:sz w:val="28"/>
                <w:szCs w:val="28"/>
              </w:rPr>
              <w:t xml:space="preserve"> державн</w:t>
            </w:r>
            <w:r w:rsidRPr="00BA30E9">
              <w:rPr>
                <w:rFonts w:ascii="Times New Roman" w:hAnsi="Times New Roman" w:cs="Times New Roman"/>
                <w:sz w:val="28"/>
                <w:szCs w:val="28"/>
              </w:rPr>
              <w:t>а</w:t>
            </w:r>
            <w:r w:rsidRPr="00BA30E9">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Pr>
                <w:rFonts w:ascii="Times New Roman" w:hAnsi="Times New Roman" w:cs="Times New Roman"/>
                <w:sz w:val="28"/>
                <w:szCs w:val="28"/>
              </w:rPr>
              <w:t>військова</w:t>
            </w:r>
            <w:r w:rsidRPr="00BA30E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BA30E9">
              <w:rPr>
                <w:rFonts w:ascii="Times New Roman" w:hAnsi="Times New Roman" w:cs="Times New Roman"/>
                <w:color w:val="000000"/>
                <w:sz w:val="28"/>
                <w:szCs w:val="28"/>
              </w:rPr>
              <w:t>адміністраці</w:t>
            </w:r>
            <w:r w:rsidRPr="00BA30E9">
              <w:rPr>
                <w:rFonts w:ascii="Times New Roman" w:hAnsi="Times New Roman" w:cs="Times New Roman"/>
                <w:sz w:val="28"/>
                <w:szCs w:val="28"/>
              </w:rPr>
              <w:t>я</w:t>
            </w:r>
          </w:p>
        </w:tc>
      </w:tr>
      <w:tr w:rsidR="003E2CA2" w:rsidTr="00BA30E9">
        <w:trPr>
          <w:trHeight w:val="660"/>
        </w:trPr>
        <w:tc>
          <w:tcPr>
            <w:tcW w:w="732" w:type="dxa"/>
            <w:tcBorders>
              <w:top w:val="single" w:sz="4" w:space="0" w:color="000000"/>
              <w:left w:val="single" w:sz="4" w:space="0" w:color="000000"/>
              <w:bottom w:val="single" w:sz="4" w:space="0" w:color="000000"/>
            </w:tcBorders>
            <w:vAlign w:val="center"/>
          </w:tcPr>
          <w:p w:rsidR="003E2CA2" w:rsidRPr="00BA30E9" w:rsidRDefault="003E2CA2" w:rsidP="00BA30E9">
            <w:pPr>
              <w:pStyle w:val="10"/>
              <w:spacing w:after="160" w:line="259" w:lineRule="auto"/>
              <w:jc w:val="center"/>
              <w:rPr>
                <w:rFonts w:ascii="Times New Roman" w:hAnsi="Times New Roman" w:cs="Times New Roman"/>
                <w:color w:val="000000"/>
                <w:sz w:val="28"/>
                <w:szCs w:val="28"/>
              </w:rPr>
            </w:pPr>
            <w:r w:rsidRPr="00BA30E9">
              <w:rPr>
                <w:rFonts w:ascii="Times New Roman" w:hAnsi="Times New Roman" w:cs="Times New Roman"/>
                <w:color w:val="000000"/>
                <w:sz w:val="28"/>
                <w:szCs w:val="28"/>
              </w:rPr>
              <w:t>4.</w:t>
            </w:r>
          </w:p>
        </w:tc>
        <w:tc>
          <w:tcPr>
            <w:tcW w:w="3946" w:type="dxa"/>
            <w:tcBorders>
              <w:top w:val="single" w:sz="4" w:space="0" w:color="000000"/>
              <w:left w:val="single" w:sz="4" w:space="0" w:color="000000"/>
              <w:bottom w:val="single" w:sz="4" w:space="0" w:color="000000"/>
            </w:tcBorders>
            <w:vAlign w:val="center"/>
          </w:tcPr>
          <w:p w:rsidR="003E2CA2" w:rsidRPr="00BA30E9" w:rsidRDefault="003E2CA2" w:rsidP="00CD4C7E">
            <w:pPr>
              <w:pStyle w:val="10"/>
              <w:spacing w:after="160" w:line="259" w:lineRule="auto"/>
              <w:rPr>
                <w:rFonts w:ascii="Times New Roman" w:hAnsi="Times New Roman" w:cs="Times New Roman"/>
                <w:color w:val="000000"/>
                <w:sz w:val="28"/>
                <w:szCs w:val="28"/>
              </w:rPr>
            </w:pPr>
            <w:r w:rsidRPr="00BA30E9">
              <w:rPr>
                <w:rFonts w:ascii="Times New Roman" w:hAnsi="Times New Roman" w:cs="Times New Roman"/>
                <w:color w:val="000000"/>
                <w:sz w:val="28"/>
                <w:szCs w:val="28"/>
              </w:rPr>
              <w:t>Відповідальний виконавець програми</w:t>
            </w:r>
          </w:p>
        </w:tc>
        <w:tc>
          <w:tcPr>
            <w:tcW w:w="4962" w:type="dxa"/>
            <w:tcBorders>
              <w:top w:val="single" w:sz="4" w:space="0" w:color="000000"/>
              <w:left w:val="single" w:sz="4" w:space="0" w:color="000000"/>
              <w:bottom w:val="single" w:sz="4" w:space="0" w:color="000000"/>
              <w:right w:val="single" w:sz="4" w:space="0" w:color="000000"/>
            </w:tcBorders>
            <w:vAlign w:val="center"/>
          </w:tcPr>
          <w:p w:rsidR="003E2CA2" w:rsidRPr="007B44DC" w:rsidRDefault="007B44DC" w:rsidP="007B44DC">
            <w:pPr>
              <w:pStyle w:val="10"/>
              <w:spacing w:after="160" w:line="259" w:lineRule="auto"/>
              <w:rPr>
                <w:rFonts w:ascii="Times New Roman" w:hAnsi="Times New Roman" w:cs="Times New Roman"/>
                <w:sz w:val="28"/>
                <w:szCs w:val="28"/>
              </w:rPr>
            </w:pPr>
            <w:r w:rsidRPr="007B44DC">
              <w:rPr>
                <w:rFonts w:ascii="Times New Roman" w:hAnsi="Times New Roman" w:cs="Times New Roman"/>
                <w:sz w:val="28"/>
                <w:szCs w:val="28"/>
              </w:rPr>
              <w:t>Фінансовий відділ Піщанської сільської ради в частині міжбюджетних трансфертів, Подільська районна державна (військова) адміністрація</w:t>
            </w:r>
          </w:p>
        </w:tc>
      </w:tr>
      <w:tr w:rsidR="003E2CA2" w:rsidTr="00BA30E9">
        <w:trPr>
          <w:trHeight w:val="570"/>
        </w:trPr>
        <w:tc>
          <w:tcPr>
            <w:tcW w:w="732" w:type="dxa"/>
            <w:tcBorders>
              <w:top w:val="single" w:sz="4" w:space="0" w:color="000000"/>
              <w:left w:val="single" w:sz="4" w:space="0" w:color="000000"/>
              <w:bottom w:val="single" w:sz="4" w:space="0" w:color="000000"/>
            </w:tcBorders>
            <w:vAlign w:val="center"/>
          </w:tcPr>
          <w:p w:rsidR="003E2CA2" w:rsidRPr="00BA30E9" w:rsidRDefault="003E2CA2" w:rsidP="00BA30E9">
            <w:pPr>
              <w:pStyle w:val="10"/>
              <w:spacing w:after="160" w:line="259" w:lineRule="auto"/>
              <w:jc w:val="center"/>
              <w:rPr>
                <w:rFonts w:ascii="Times New Roman" w:hAnsi="Times New Roman" w:cs="Times New Roman"/>
                <w:color w:val="000000"/>
                <w:sz w:val="28"/>
                <w:szCs w:val="28"/>
              </w:rPr>
            </w:pPr>
            <w:r w:rsidRPr="00BA30E9">
              <w:rPr>
                <w:rFonts w:ascii="Times New Roman" w:hAnsi="Times New Roman" w:cs="Times New Roman"/>
                <w:color w:val="000000"/>
                <w:sz w:val="28"/>
                <w:szCs w:val="28"/>
              </w:rPr>
              <w:t>5.</w:t>
            </w:r>
          </w:p>
        </w:tc>
        <w:tc>
          <w:tcPr>
            <w:tcW w:w="3946" w:type="dxa"/>
            <w:tcBorders>
              <w:top w:val="single" w:sz="4" w:space="0" w:color="000000"/>
              <w:left w:val="single" w:sz="4" w:space="0" w:color="000000"/>
              <w:bottom w:val="single" w:sz="4" w:space="0" w:color="000000"/>
            </w:tcBorders>
            <w:vAlign w:val="center"/>
          </w:tcPr>
          <w:p w:rsidR="003E2CA2" w:rsidRPr="00BA30E9" w:rsidRDefault="003E2CA2" w:rsidP="00CD4C7E">
            <w:pPr>
              <w:pStyle w:val="10"/>
              <w:spacing w:after="160" w:line="259" w:lineRule="auto"/>
              <w:rPr>
                <w:rFonts w:ascii="Times New Roman" w:hAnsi="Times New Roman" w:cs="Times New Roman"/>
                <w:color w:val="000000"/>
                <w:sz w:val="28"/>
                <w:szCs w:val="28"/>
              </w:rPr>
            </w:pPr>
            <w:r w:rsidRPr="00BA30E9">
              <w:rPr>
                <w:rFonts w:ascii="Times New Roman" w:hAnsi="Times New Roman" w:cs="Times New Roman"/>
                <w:color w:val="000000"/>
                <w:sz w:val="28"/>
                <w:szCs w:val="28"/>
              </w:rPr>
              <w:t>Учасники програми</w:t>
            </w:r>
          </w:p>
        </w:tc>
        <w:tc>
          <w:tcPr>
            <w:tcW w:w="4962" w:type="dxa"/>
            <w:tcBorders>
              <w:top w:val="single" w:sz="4" w:space="0" w:color="000000"/>
              <w:left w:val="single" w:sz="4" w:space="0" w:color="000000"/>
              <w:bottom w:val="single" w:sz="4" w:space="0" w:color="000000"/>
              <w:right w:val="single" w:sz="4" w:space="0" w:color="000000"/>
            </w:tcBorders>
            <w:vAlign w:val="center"/>
          </w:tcPr>
          <w:p w:rsidR="003E2CA2" w:rsidRPr="00BA30E9" w:rsidRDefault="00352F09" w:rsidP="007B44DC">
            <w:pPr>
              <w:pStyle w:val="10"/>
              <w:spacing w:after="160" w:line="259" w:lineRule="auto"/>
              <w:rPr>
                <w:rFonts w:ascii="Times New Roman" w:hAnsi="Times New Roman" w:cs="Times New Roman"/>
                <w:color w:val="000000"/>
                <w:sz w:val="28"/>
                <w:szCs w:val="28"/>
                <w:highlight w:val="red"/>
              </w:rPr>
            </w:pPr>
            <w:proofErr w:type="spellStart"/>
            <w:r>
              <w:rPr>
                <w:rFonts w:ascii="Times New Roman" w:hAnsi="Times New Roman" w:cs="Times New Roman"/>
                <w:sz w:val="28"/>
                <w:szCs w:val="28"/>
              </w:rPr>
              <w:t>Піщанська</w:t>
            </w:r>
            <w:proofErr w:type="spellEnd"/>
            <w:r>
              <w:rPr>
                <w:rFonts w:ascii="Times New Roman" w:hAnsi="Times New Roman" w:cs="Times New Roman"/>
                <w:sz w:val="28"/>
                <w:szCs w:val="28"/>
              </w:rPr>
              <w:t xml:space="preserve"> сільська</w:t>
            </w:r>
            <w:r w:rsidR="003E2CA2" w:rsidRPr="00BA30E9">
              <w:rPr>
                <w:rFonts w:ascii="Times New Roman" w:hAnsi="Times New Roman" w:cs="Times New Roman"/>
                <w:sz w:val="28"/>
                <w:szCs w:val="28"/>
              </w:rPr>
              <w:t xml:space="preserve"> рада</w:t>
            </w:r>
            <w:r w:rsidR="003E2CA2" w:rsidRPr="00BA30E9">
              <w:rPr>
                <w:rFonts w:ascii="Times New Roman" w:hAnsi="Times New Roman" w:cs="Times New Roman"/>
                <w:color w:val="000000"/>
                <w:sz w:val="28"/>
                <w:szCs w:val="28"/>
              </w:rPr>
              <w:t xml:space="preserve">, </w:t>
            </w:r>
            <w:r w:rsidR="00CD4C7E">
              <w:rPr>
                <w:rFonts w:ascii="Times New Roman" w:hAnsi="Times New Roman" w:cs="Times New Roman"/>
                <w:color w:val="000000"/>
                <w:sz w:val="28"/>
                <w:szCs w:val="28"/>
              </w:rPr>
              <w:t>Подільська</w:t>
            </w:r>
            <w:r w:rsidR="003E2CA2" w:rsidRPr="00BA30E9">
              <w:rPr>
                <w:rFonts w:ascii="Times New Roman" w:hAnsi="Times New Roman" w:cs="Times New Roman"/>
                <w:color w:val="000000"/>
                <w:sz w:val="28"/>
                <w:szCs w:val="28"/>
              </w:rPr>
              <w:t xml:space="preserve"> районн</w:t>
            </w:r>
            <w:r w:rsidR="003E2CA2" w:rsidRPr="00BA30E9">
              <w:rPr>
                <w:rFonts w:ascii="Times New Roman" w:hAnsi="Times New Roman" w:cs="Times New Roman"/>
                <w:sz w:val="28"/>
                <w:szCs w:val="28"/>
              </w:rPr>
              <w:t>а</w:t>
            </w:r>
            <w:r w:rsidR="003E2CA2" w:rsidRPr="00BA30E9">
              <w:rPr>
                <w:rFonts w:ascii="Times New Roman" w:hAnsi="Times New Roman" w:cs="Times New Roman"/>
                <w:color w:val="000000"/>
                <w:sz w:val="28"/>
                <w:szCs w:val="28"/>
              </w:rPr>
              <w:t xml:space="preserve"> державн</w:t>
            </w:r>
            <w:r w:rsidR="003E2CA2" w:rsidRPr="00BA30E9">
              <w:rPr>
                <w:rFonts w:ascii="Times New Roman" w:hAnsi="Times New Roman" w:cs="Times New Roman"/>
                <w:sz w:val="28"/>
                <w:szCs w:val="28"/>
              </w:rPr>
              <w:t>а</w:t>
            </w:r>
            <w:r w:rsidR="003E2CA2" w:rsidRPr="00BA30E9">
              <w:rPr>
                <w:rFonts w:ascii="Times New Roman" w:hAnsi="Times New Roman" w:cs="Times New Roman"/>
                <w:color w:val="000000"/>
                <w:sz w:val="28"/>
                <w:szCs w:val="28"/>
              </w:rPr>
              <w:t xml:space="preserve"> </w:t>
            </w:r>
            <w:r w:rsidR="007B44DC">
              <w:rPr>
                <w:rFonts w:ascii="Times New Roman" w:hAnsi="Times New Roman" w:cs="Times New Roman"/>
                <w:color w:val="000000"/>
                <w:sz w:val="28"/>
                <w:szCs w:val="28"/>
              </w:rPr>
              <w:t>(</w:t>
            </w:r>
            <w:r w:rsidR="007B44DC">
              <w:rPr>
                <w:rFonts w:ascii="Times New Roman" w:hAnsi="Times New Roman" w:cs="Times New Roman"/>
                <w:sz w:val="28"/>
                <w:szCs w:val="28"/>
              </w:rPr>
              <w:t xml:space="preserve">військова) </w:t>
            </w:r>
            <w:r w:rsidR="003E2CA2" w:rsidRPr="00BA30E9">
              <w:rPr>
                <w:rFonts w:ascii="Times New Roman" w:hAnsi="Times New Roman" w:cs="Times New Roman"/>
                <w:color w:val="000000"/>
                <w:sz w:val="28"/>
                <w:szCs w:val="28"/>
              </w:rPr>
              <w:t>адміністраці</w:t>
            </w:r>
            <w:r w:rsidR="003E2CA2" w:rsidRPr="00BA30E9">
              <w:rPr>
                <w:rFonts w:ascii="Times New Roman" w:hAnsi="Times New Roman" w:cs="Times New Roman"/>
                <w:sz w:val="28"/>
                <w:szCs w:val="28"/>
              </w:rPr>
              <w:t>я</w:t>
            </w:r>
          </w:p>
        </w:tc>
      </w:tr>
      <w:tr w:rsidR="003E2CA2" w:rsidTr="00BA30E9">
        <w:trPr>
          <w:trHeight w:val="489"/>
        </w:trPr>
        <w:tc>
          <w:tcPr>
            <w:tcW w:w="732" w:type="dxa"/>
            <w:tcBorders>
              <w:top w:val="single" w:sz="4" w:space="0" w:color="000000"/>
              <w:left w:val="single" w:sz="4" w:space="0" w:color="000000"/>
              <w:bottom w:val="single" w:sz="4" w:space="0" w:color="000000"/>
            </w:tcBorders>
            <w:vAlign w:val="center"/>
          </w:tcPr>
          <w:p w:rsidR="003E2CA2" w:rsidRPr="00BA30E9" w:rsidRDefault="003E2CA2" w:rsidP="00BA30E9">
            <w:pPr>
              <w:pStyle w:val="10"/>
              <w:spacing w:after="160" w:line="259" w:lineRule="auto"/>
              <w:jc w:val="center"/>
              <w:rPr>
                <w:rFonts w:ascii="Times New Roman" w:hAnsi="Times New Roman" w:cs="Times New Roman"/>
                <w:color w:val="000000"/>
                <w:sz w:val="28"/>
                <w:szCs w:val="28"/>
              </w:rPr>
            </w:pPr>
            <w:r w:rsidRPr="00BA30E9">
              <w:rPr>
                <w:rFonts w:ascii="Times New Roman" w:hAnsi="Times New Roman" w:cs="Times New Roman"/>
                <w:color w:val="000000"/>
                <w:sz w:val="28"/>
                <w:szCs w:val="28"/>
              </w:rPr>
              <w:t>6.</w:t>
            </w:r>
          </w:p>
        </w:tc>
        <w:tc>
          <w:tcPr>
            <w:tcW w:w="3946" w:type="dxa"/>
            <w:tcBorders>
              <w:top w:val="single" w:sz="4" w:space="0" w:color="000000"/>
              <w:left w:val="single" w:sz="4" w:space="0" w:color="000000"/>
              <w:bottom w:val="single" w:sz="4" w:space="0" w:color="000000"/>
            </w:tcBorders>
            <w:vAlign w:val="center"/>
          </w:tcPr>
          <w:p w:rsidR="003E2CA2" w:rsidRPr="00BA30E9" w:rsidRDefault="003E2CA2" w:rsidP="00CD4C7E">
            <w:pPr>
              <w:pStyle w:val="10"/>
              <w:spacing w:after="160" w:line="259" w:lineRule="auto"/>
              <w:rPr>
                <w:rFonts w:ascii="Times New Roman" w:hAnsi="Times New Roman" w:cs="Times New Roman"/>
                <w:color w:val="000000"/>
                <w:sz w:val="28"/>
                <w:szCs w:val="28"/>
              </w:rPr>
            </w:pPr>
            <w:r w:rsidRPr="00BA30E9">
              <w:rPr>
                <w:rFonts w:ascii="Times New Roman" w:hAnsi="Times New Roman" w:cs="Times New Roman"/>
                <w:color w:val="000000"/>
                <w:sz w:val="28"/>
                <w:szCs w:val="28"/>
              </w:rPr>
              <w:t>Термін реалізації програми</w:t>
            </w:r>
          </w:p>
        </w:tc>
        <w:tc>
          <w:tcPr>
            <w:tcW w:w="4962" w:type="dxa"/>
            <w:tcBorders>
              <w:top w:val="single" w:sz="4" w:space="0" w:color="000000"/>
              <w:left w:val="single" w:sz="4" w:space="0" w:color="000000"/>
              <w:bottom w:val="single" w:sz="4" w:space="0" w:color="000000"/>
              <w:right w:val="single" w:sz="4" w:space="0" w:color="000000"/>
            </w:tcBorders>
            <w:vAlign w:val="center"/>
          </w:tcPr>
          <w:p w:rsidR="003E2CA2" w:rsidRPr="00BA30E9" w:rsidRDefault="003E2CA2" w:rsidP="00E64357">
            <w:pPr>
              <w:pStyle w:val="10"/>
              <w:spacing w:after="160" w:line="259" w:lineRule="auto"/>
              <w:jc w:val="both"/>
              <w:rPr>
                <w:rFonts w:ascii="Times New Roman" w:hAnsi="Times New Roman" w:cs="Times New Roman"/>
                <w:color w:val="000000"/>
                <w:sz w:val="28"/>
                <w:szCs w:val="28"/>
              </w:rPr>
            </w:pPr>
            <w:r w:rsidRPr="00BA30E9">
              <w:rPr>
                <w:rFonts w:ascii="Times New Roman" w:hAnsi="Times New Roman" w:cs="Times New Roman"/>
                <w:color w:val="000000"/>
                <w:sz w:val="28"/>
                <w:szCs w:val="28"/>
              </w:rPr>
              <w:t>202</w:t>
            </w:r>
            <w:r w:rsidR="00E64357">
              <w:rPr>
                <w:rFonts w:ascii="Times New Roman" w:hAnsi="Times New Roman" w:cs="Times New Roman"/>
                <w:color w:val="000000"/>
                <w:sz w:val="28"/>
                <w:szCs w:val="28"/>
              </w:rPr>
              <w:t>6</w:t>
            </w:r>
            <w:r w:rsidRPr="00BA30E9">
              <w:rPr>
                <w:rFonts w:ascii="Times New Roman" w:hAnsi="Times New Roman" w:cs="Times New Roman"/>
                <w:color w:val="000000"/>
                <w:sz w:val="28"/>
                <w:szCs w:val="28"/>
              </w:rPr>
              <w:t xml:space="preserve"> р</w:t>
            </w:r>
            <w:r w:rsidRPr="00BA30E9">
              <w:rPr>
                <w:rFonts w:ascii="Times New Roman" w:hAnsi="Times New Roman" w:cs="Times New Roman"/>
                <w:sz w:val="28"/>
                <w:szCs w:val="28"/>
              </w:rPr>
              <w:t>ік</w:t>
            </w:r>
          </w:p>
        </w:tc>
      </w:tr>
      <w:tr w:rsidR="003E2CA2" w:rsidTr="00BA30E9">
        <w:trPr>
          <w:trHeight w:val="570"/>
        </w:trPr>
        <w:tc>
          <w:tcPr>
            <w:tcW w:w="732" w:type="dxa"/>
            <w:tcBorders>
              <w:top w:val="single" w:sz="4" w:space="0" w:color="000000"/>
              <w:left w:val="single" w:sz="4" w:space="0" w:color="000000"/>
              <w:bottom w:val="single" w:sz="4" w:space="0" w:color="000000"/>
            </w:tcBorders>
            <w:vAlign w:val="center"/>
          </w:tcPr>
          <w:p w:rsidR="003E2CA2" w:rsidRPr="00BA30E9" w:rsidRDefault="003E2CA2" w:rsidP="00BA30E9">
            <w:pPr>
              <w:pStyle w:val="10"/>
              <w:spacing w:after="160" w:line="259" w:lineRule="auto"/>
              <w:jc w:val="center"/>
              <w:rPr>
                <w:rFonts w:ascii="Times New Roman" w:hAnsi="Times New Roman" w:cs="Times New Roman"/>
                <w:color w:val="000000"/>
                <w:sz w:val="28"/>
                <w:szCs w:val="28"/>
              </w:rPr>
            </w:pPr>
            <w:r w:rsidRPr="00BA30E9">
              <w:rPr>
                <w:rFonts w:ascii="Times New Roman" w:hAnsi="Times New Roman" w:cs="Times New Roman"/>
                <w:color w:val="000000"/>
                <w:sz w:val="28"/>
                <w:szCs w:val="28"/>
              </w:rPr>
              <w:t>7.</w:t>
            </w:r>
          </w:p>
        </w:tc>
        <w:tc>
          <w:tcPr>
            <w:tcW w:w="3946" w:type="dxa"/>
            <w:tcBorders>
              <w:top w:val="single" w:sz="4" w:space="0" w:color="000000"/>
              <w:left w:val="single" w:sz="4" w:space="0" w:color="000000"/>
              <w:bottom w:val="single" w:sz="4" w:space="0" w:color="000000"/>
            </w:tcBorders>
            <w:vAlign w:val="center"/>
          </w:tcPr>
          <w:p w:rsidR="003E2CA2" w:rsidRPr="00BA30E9" w:rsidRDefault="003E2CA2" w:rsidP="00CD4C7E">
            <w:pPr>
              <w:pStyle w:val="10"/>
              <w:spacing w:after="160" w:line="259" w:lineRule="auto"/>
              <w:rPr>
                <w:rFonts w:ascii="Times New Roman" w:hAnsi="Times New Roman" w:cs="Times New Roman"/>
                <w:color w:val="000000"/>
                <w:sz w:val="28"/>
                <w:szCs w:val="28"/>
              </w:rPr>
            </w:pPr>
            <w:r w:rsidRPr="00BA30E9">
              <w:rPr>
                <w:rFonts w:ascii="Times New Roman" w:hAnsi="Times New Roman" w:cs="Times New Roman"/>
                <w:color w:val="000000"/>
                <w:sz w:val="28"/>
                <w:szCs w:val="28"/>
              </w:rPr>
              <w:t>Перелік місцевих бюджетів, які беруть участь у виконанні програми</w:t>
            </w:r>
          </w:p>
        </w:tc>
        <w:tc>
          <w:tcPr>
            <w:tcW w:w="4962" w:type="dxa"/>
            <w:tcBorders>
              <w:top w:val="single" w:sz="4" w:space="0" w:color="000000"/>
              <w:left w:val="single" w:sz="4" w:space="0" w:color="000000"/>
              <w:bottom w:val="single" w:sz="4" w:space="0" w:color="000000"/>
              <w:right w:val="single" w:sz="4" w:space="0" w:color="000000"/>
            </w:tcBorders>
            <w:vAlign w:val="center"/>
          </w:tcPr>
          <w:p w:rsidR="003E2CA2" w:rsidRPr="00BA30E9" w:rsidRDefault="00614028" w:rsidP="00614028">
            <w:pPr>
              <w:pStyle w:val="10"/>
              <w:spacing w:after="160" w:line="259" w:lineRule="auto"/>
              <w:jc w:val="both"/>
              <w:rPr>
                <w:rFonts w:ascii="Times New Roman" w:hAnsi="Times New Roman" w:cs="Times New Roman"/>
                <w:color w:val="000000"/>
                <w:sz w:val="28"/>
                <w:szCs w:val="28"/>
              </w:rPr>
            </w:pPr>
            <w:r>
              <w:rPr>
                <w:rFonts w:ascii="Times New Roman" w:hAnsi="Times New Roman" w:cs="Times New Roman"/>
                <w:sz w:val="28"/>
                <w:szCs w:val="28"/>
              </w:rPr>
              <w:t>Б</w:t>
            </w:r>
            <w:r w:rsidR="003E2CA2" w:rsidRPr="00BA30E9">
              <w:rPr>
                <w:rFonts w:ascii="Times New Roman" w:hAnsi="Times New Roman" w:cs="Times New Roman"/>
                <w:sz w:val="28"/>
                <w:szCs w:val="28"/>
              </w:rPr>
              <w:t xml:space="preserve">юджет </w:t>
            </w:r>
            <w:r w:rsidR="00352F09">
              <w:rPr>
                <w:rFonts w:ascii="Times New Roman" w:hAnsi="Times New Roman" w:cs="Times New Roman"/>
                <w:sz w:val="28"/>
                <w:szCs w:val="28"/>
              </w:rPr>
              <w:t xml:space="preserve">Піщанської сільської </w:t>
            </w:r>
            <w:r w:rsidR="003E2CA2" w:rsidRPr="00BA30E9">
              <w:rPr>
                <w:rFonts w:ascii="Times New Roman" w:hAnsi="Times New Roman" w:cs="Times New Roman"/>
                <w:sz w:val="28"/>
                <w:szCs w:val="28"/>
              </w:rPr>
              <w:t xml:space="preserve"> </w:t>
            </w:r>
            <w:r>
              <w:rPr>
                <w:rFonts w:ascii="Times New Roman" w:hAnsi="Times New Roman" w:cs="Times New Roman"/>
                <w:sz w:val="28"/>
                <w:szCs w:val="28"/>
              </w:rPr>
              <w:t>територіальної громади</w:t>
            </w:r>
          </w:p>
        </w:tc>
      </w:tr>
      <w:tr w:rsidR="003E2CA2" w:rsidTr="00BA30E9">
        <w:trPr>
          <w:trHeight w:val="465"/>
        </w:trPr>
        <w:tc>
          <w:tcPr>
            <w:tcW w:w="732" w:type="dxa"/>
            <w:tcBorders>
              <w:top w:val="single" w:sz="4" w:space="0" w:color="000000"/>
              <w:left w:val="single" w:sz="4" w:space="0" w:color="000000"/>
              <w:bottom w:val="single" w:sz="4" w:space="0" w:color="000000"/>
            </w:tcBorders>
            <w:vAlign w:val="center"/>
          </w:tcPr>
          <w:p w:rsidR="003E2CA2" w:rsidRPr="00BA30E9" w:rsidRDefault="003E2CA2" w:rsidP="00BA30E9">
            <w:pPr>
              <w:pStyle w:val="10"/>
              <w:spacing w:after="160" w:line="259" w:lineRule="auto"/>
              <w:jc w:val="center"/>
              <w:rPr>
                <w:rFonts w:ascii="Times New Roman" w:hAnsi="Times New Roman" w:cs="Times New Roman"/>
                <w:color w:val="000000"/>
                <w:sz w:val="28"/>
                <w:szCs w:val="28"/>
              </w:rPr>
            </w:pPr>
            <w:r w:rsidRPr="00BA30E9">
              <w:rPr>
                <w:rFonts w:ascii="Times New Roman" w:hAnsi="Times New Roman" w:cs="Times New Roman"/>
                <w:color w:val="000000"/>
                <w:sz w:val="28"/>
                <w:szCs w:val="28"/>
              </w:rPr>
              <w:t>8.</w:t>
            </w:r>
          </w:p>
        </w:tc>
        <w:tc>
          <w:tcPr>
            <w:tcW w:w="3946" w:type="dxa"/>
            <w:tcBorders>
              <w:top w:val="single" w:sz="4" w:space="0" w:color="000000"/>
              <w:left w:val="single" w:sz="4" w:space="0" w:color="000000"/>
              <w:bottom w:val="single" w:sz="4" w:space="0" w:color="000000"/>
            </w:tcBorders>
            <w:vAlign w:val="center"/>
          </w:tcPr>
          <w:p w:rsidR="003E2CA2" w:rsidRPr="00BA30E9" w:rsidRDefault="003E2CA2" w:rsidP="00CD4C7E">
            <w:pPr>
              <w:pStyle w:val="10"/>
              <w:spacing w:after="160" w:line="259" w:lineRule="auto"/>
              <w:rPr>
                <w:rFonts w:ascii="Times New Roman" w:hAnsi="Times New Roman" w:cs="Times New Roman"/>
                <w:color w:val="000000"/>
                <w:sz w:val="18"/>
                <w:szCs w:val="18"/>
              </w:rPr>
            </w:pPr>
            <w:r w:rsidRPr="00BA30E9">
              <w:rPr>
                <w:rFonts w:ascii="Times New Roman" w:hAnsi="Times New Roman" w:cs="Times New Roman"/>
                <w:color w:val="000000"/>
                <w:sz w:val="28"/>
                <w:szCs w:val="28"/>
              </w:rPr>
              <w:t xml:space="preserve">Загальний обсяг фінансових ресурсів, необхідний для реалізації програми, всього, </w:t>
            </w:r>
            <w:r w:rsidR="00352F09">
              <w:rPr>
                <w:rFonts w:ascii="Times New Roman" w:hAnsi="Times New Roman" w:cs="Times New Roman"/>
                <w:color w:val="000000"/>
                <w:sz w:val="28"/>
                <w:szCs w:val="28"/>
              </w:rPr>
              <w:t xml:space="preserve">тис. </w:t>
            </w:r>
            <w:r w:rsidRPr="00BA30E9">
              <w:rPr>
                <w:rFonts w:ascii="Times New Roman" w:hAnsi="Times New Roman" w:cs="Times New Roman"/>
                <w:color w:val="000000"/>
                <w:sz w:val="28"/>
                <w:szCs w:val="28"/>
              </w:rPr>
              <w:t>грн.</w:t>
            </w:r>
          </w:p>
        </w:tc>
        <w:tc>
          <w:tcPr>
            <w:tcW w:w="4962" w:type="dxa"/>
            <w:tcBorders>
              <w:top w:val="single" w:sz="4" w:space="0" w:color="000000"/>
              <w:left w:val="single" w:sz="4" w:space="0" w:color="000000"/>
              <w:bottom w:val="single" w:sz="4" w:space="0" w:color="000000"/>
              <w:right w:val="single" w:sz="4" w:space="0" w:color="000000"/>
            </w:tcBorders>
            <w:vAlign w:val="center"/>
          </w:tcPr>
          <w:p w:rsidR="003E2CA2" w:rsidRPr="00BA30E9" w:rsidRDefault="003E2CA2" w:rsidP="00CD4C7E">
            <w:pPr>
              <w:pStyle w:val="10"/>
              <w:spacing w:after="160" w:line="259" w:lineRule="auto"/>
              <w:jc w:val="both"/>
              <w:rPr>
                <w:rFonts w:ascii="Times New Roman" w:hAnsi="Times New Roman" w:cs="Times New Roman"/>
                <w:sz w:val="28"/>
                <w:szCs w:val="28"/>
              </w:rPr>
            </w:pPr>
            <w:r w:rsidRPr="00BA30E9">
              <w:rPr>
                <w:rFonts w:ascii="Times New Roman" w:hAnsi="Times New Roman" w:cs="Times New Roman"/>
                <w:sz w:val="28"/>
                <w:szCs w:val="28"/>
              </w:rPr>
              <w:t>202</w:t>
            </w:r>
            <w:r w:rsidR="00E64357">
              <w:rPr>
                <w:rFonts w:ascii="Times New Roman" w:hAnsi="Times New Roman" w:cs="Times New Roman"/>
                <w:sz w:val="28"/>
                <w:szCs w:val="28"/>
              </w:rPr>
              <w:t>6</w:t>
            </w:r>
            <w:r w:rsidR="00CD4C7E">
              <w:rPr>
                <w:rFonts w:ascii="Times New Roman" w:hAnsi="Times New Roman" w:cs="Times New Roman"/>
                <w:sz w:val="28"/>
                <w:szCs w:val="28"/>
              </w:rPr>
              <w:t xml:space="preserve"> рік </w:t>
            </w:r>
            <w:r w:rsidR="00352F09">
              <w:rPr>
                <w:rFonts w:ascii="Times New Roman" w:hAnsi="Times New Roman" w:cs="Times New Roman"/>
                <w:sz w:val="28"/>
                <w:szCs w:val="28"/>
              </w:rPr>
              <w:t>–</w:t>
            </w:r>
            <w:r w:rsidRPr="00BA30E9">
              <w:rPr>
                <w:rFonts w:ascii="Times New Roman" w:hAnsi="Times New Roman" w:cs="Times New Roman"/>
                <w:sz w:val="28"/>
                <w:szCs w:val="28"/>
              </w:rPr>
              <w:t xml:space="preserve"> </w:t>
            </w:r>
            <w:r w:rsidR="00E64357">
              <w:rPr>
                <w:rFonts w:ascii="Times New Roman" w:hAnsi="Times New Roman" w:cs="Times New Roman"/>
                <w:sz w:val="28"/>
                <w:szCs w:val="28"/>
              </w:rPr>
              <w:t>6</w:t>
            </w:r>
            <w:r w:rsidR="007B44DC">
              <w:rPr>
                <w:rFonts w:ascii="Times New Roman" w:hAnsi="Times New Roman" w:cs="Times New Roman"/>
                <w:sz w:val="28"/>
                <w:szCs w:val="28"/>
              </w:rPr>
              <w:t>0</w:t>
            </w:r>
            <w:r w:rsidR="00352F09">
              <w:rPr>
                <w:rFonts w:ascii="Times New Roman" w:hAnsi="Times New Roman" w:cs="Times New Roman"/>
                <w:sz w:val="28"/>
                <w:szCs w:val="28"/>
              </w:rPr>
              <w:t>,0</w:t>
            </w:r>
          </w:p>
          <w:p w:rsidR="003E2CA2" w:rsidRPr="00BA30E9" w:rsidRDefault="003E2CA2" w:rsidP="00CD4C7E">
            <w:pPr>
              <w:pStyle w:val="10"/>
              <w:spacing w:after="160" w:line="259" w:lineRule="auto"/>
              <w:jc w:val="both"/>
              <w:rPr>
                <w:rFonts w:ascii="Times New Roman" w:hAnsi="Times New Roman" w:cs="Times New Roman"/>
                <w:sz w:val="4"/>
                <w:szCs w:val="4"/>
              </w:rPr>
            </w:pPr>
          </w:p>
        </w:tc>
      </w:tr>
      <w:tr w:rsidR="003E2CA2" w:rsidTr="00BA30E9">
        <w:trPr>
          <w:trHeight w:val="359"/>
        </w:trPr>
        <w:tc>
          <w:tcPr>
            <w:tcW w:w="732" w:type="dxa"/>
            <w:tcBorders>
              <w:top w:val="single" w:sz="4" w:space="0" w:color="000000"/>
              <w:left w:val="single" w:sz="4" w:space="0" w:color="000000"/>
              <w:bottom w:val="single" w:sz="4" w:space="0" w:color="000000"/>
            </w:tcBorders>
            <w:vAlign w:val="center"/>
          </w:tcPr>
          <w:p w:rsidR="003E2CA2" w:rsidRPr="00BA30E9" w:rsidRDefault="003E2CA2" w:rsidP="00BA30E9">
            <w:pPr>
              <w:pStyle w:val="10"/>
              <w:spacing w:after="160" w:line="259" w:lineRule="auto"/>
              <w:jc w:val="center"/>
              <w:rPr>
                <w:rFonts w:ascii="Times New Roman" w:hAnsi="Times New Roman" w:cs="Times New Roman"/>
                <w:color w:val="000000"/>
                <w:sz w:val="28"/>
                <w:szCs w:val="28"/>
              </w:rPr>
            </w:pPr>
          </w:p>
        </w:tc>
        <w:tc>
          <w:tcPr>
            <w:tcW w:w="3946" w:type="dxa"/>
            <w:tcBorders>
              <w:top w:val="single" w:sz="4" w:space="0" w:color="000000"/>
              <w:left w:val="single" w:sz="4" w:space="0" w:color="000000"/>
              <w:bottom w:val="single" w:sz="4" w:space="0" w:color="000000"/>
            </w:tcBorders>
            <w:vAlign w:val="center"/>
          </w:tcPr>
          <w:p w:rsidR="003E2CA2" w:rsidRPr="00BA30E9" w:rsidRDefault="003E2CA2" w:rsidP="00CD4C7E">
            <w:pPr>
              <w:pStyle w:val="10"/>
              <w:spacing w:after="160" w:line="259" w:lineRule="auto"/>
              <w:jc w:val="both"/>
              <w:rPr>
                <w:rFonts w:ascii="Times New Roman" w:hAnsi="Times New Roman" w:cs="Times New Roman"/>
                <w:color w:val="000000"/>
                <w:sz w:val="28"/>
                <w:szCs w:val="28"/>
              </w:rPr>
            </w:pPr>
            <w:r w:rsidRPr="00BA30E9">
              <w:rPr>
                <w:rFonts w:ascii="Times New Roman" w:hAnsi="Times New Roman" w:cs="Times New Roman"/>
                <w:color w:val="000000"/>
                <w:sz w:val="28"/>
                <w:szCs w:val="28"/>
              </w:rPr>
              <w:t>у тому числі:</w:t>
            </w:r>
          </w:p>
        </w:tc>
        <w:tc>
          <w:tcPr>
            <w:tcW w:w="4962" w:type="dxa"/>
            <w:tcBorders>
              <w:top w:val="single" w:sz="4" w:space="0" w:color="000000"/>
              <w:left w:val="single" w:sz="4" w:space="0" w:color="000000"/>
              <w:bottom w:val="single" w:sz="4" w:space="0" w:color="000000"/>
              <w:right w:val="single" w:sz="4" w:space="0" w:color="000000"/>
            </w:tcBorders>
            <w:vAlign w:val="center"/>
          </w:tcPr>
          <w:p w:rsidR="003E2CA2" w:rsidRPr="00BA30E9" w:rsidRDefault="003E2CA2" w:rsidP="00CD4C7E">
            <w:pPr>
              <w:pStyle w:val="10"/>
              <w:spacing w:after="160" w:line="259" w:lineRule="auto"/>
              <w:jc w:val="both"/>
              <w:rPr>
                <w:rFonts w:ascii="Times New Roman" w:hAnsi="Times New Roman" w:cs="Times New Roman"/>
                <w:color w:val="000000"/>
                <w:sz w:val="28"/>
                <w:szCs w:val="28"/>
              </w:rPr>
            </w:pPr>
          </w:p>
        </w:tc>
      </w:tr>
      <w:tr w:rsidR="003E2CA2" w:rsidTr="00BA30E9">
        <w:trPr>
          <w:trHeight w:val="490"/>
        </w:trPr>
        <w:tc>
          <w:tcPr>
            <w:tcW w:w="732" w:type="dxa"/>
            <w:tcBorders>
              <w:top w:val="single" w:sz="4" w:space="0" w:color="000000"/>
              <w:left w:val="single" w:sz="4" w:space="0" w:color="000000"/>
              <w:bottom w:val="single" w:sz="4" w:space="0" w:color="000000"/>
            </w:tcBorders>
            <w:vAlign w:val="center"/>
          </w:tcPr>
          <w:p w:rsidR="003E2CA2" w:rsidRPr="00BA30E9" w:rsidRDefault="003E2CA2" w:rsidP="00BA30E9">
            <w:pPr>
              <w:pStyle w:val="10"/>
              <w:spacing w:after="160" w:line="259" w:lineRule="auto"/>
              <w:jc w:val="center"/>
              <w:rPr>
                <w:rFonts w:ascii="Times New Roman" w:hAnsi="Times New Roman" w:cs="Times New Roman"/>
                <w:color w:val="000000"/>
                <w:sz w:val="28"/>
                <w:szCs w:val="28"/>
              </w:rPr>
            </w:pPr>
            <w:r w:rsidRPr="00BA30E9">
              <w:rPr>
                <w:rFonts w:ascii="Times New Roman" w:hAnsi="Times New Roman" w:cs="Times New Roman"/>
                <w:color w:val="000000"/>
                <w:sz w:val="28"/>
                <w:szCs w:val="28"/>
              </w:rPr>
              <w:t>9.</w:t>
            </w:r>
          </w:p>
        </w:tc>
        <w:tc>
          <w:tcPr>
            <w:tcW w:w="3946" w:type="dxa"/>
            <w:tcBorders>
              <w:top w:val="single" w:sz="4" w:space="0" w:color="000000"/>
              <w:left w:val="single" w:sz="4" w:space="0" w:color="000000"/>
              <w:bottom w:val="single" w:sz="4" w:space="0" w:color="000000"/>
            </w:tcBorders>
            <w:vAlign w:val="center"/>
          </w:tcPr>
          <w:p w:rsidR="003E2CA2" w:rsidRPr="00BA30E9" w:rsidRDefault="003E2CA2" w:rsidP="00CD4C7E">
            <w:pPr>
              <w:pStyle w:val="10"/>
              <w:spacing w:after="160" w:line="259" w:lineRule="auto"/>
              <w:rPr>
                <w:rFonts w:ascii="Times New Roman" w:hAnsi="Times New Roman" w:cs="Times New Roman"/>
                <w:color w:val="000000"/>
                <w:sz w:val="28"/>
                <w:szCs w:val="28"/>
              </w:rPr>
            </w:pPr>
            <w:r w:rsidRPr="00BA30E9">
              <w:rPr>
                <w:rFonts w:ascii="Times New Roman" w:hAnsi="Times New Roman" w:cs="Times New Roman"/>
                <w:color w:val="000000"/>
                <w:sz w:val="28"/>
                <w:szCs w:val="28"/>
              </w:rPr>
              <w:t xml:space="preserve">- коштів місцевого бюджету </w:t>
            </w:r>
            <w:r w:rsidRPr="00BA30E9">
              <w:rPr>
                <w:rFonts w:ascii="Times New Roman" w:hAnsi="Times New Roman" w:cs="Times New Roman"/>
                <w:i/>
                <w:color w:val="000000"/>
                <w:sz w:val="28"/>
                <w:szCs w:val="28"/>
              </w:rPr>
              <w:t>(як субвенція державному бюджету)</w:t>
            </w:r>
            <w:r w:rsidR="00352F09">
              <w:rPr>
                <w:rFonts w:ascii="Times New Roman" w:hAnsi="Times New Roman" w:cs="Times New Roman"/>
                <w:color w:val="000000"/>
                <w:sz w:val="28"/>
                <w:szCs w:val="28"/>
              </w:rPr>
              <w:t xml:space="preserve"> тис. </w:t>
            </w:r>
            <w:r w:rsidR="00352F09" w:rsidRPr="00BA30E9">
              <w:rPr>
                <w:rFonts w:ascii="Times New Roman" w:hAnsi="Times New Roman" w:cs="Times New Roman"/>
                <w:color w:val="000000"/>
                <w:sz w:val="28"/>
                <w:szCs w:val="28"/>
              </w:rPr>
              <w:t>грн.</w:t>
            </w:r>
          </w:p>
        </w:tc>
        <w:tc>
          <w:tcPr>
            <w:tcW w:w="4962" w:type="dxa"/>
            <w:tcBorders>
              <w:top w:val="single" w:sz="4" w:space="0" w:color="000000"/>
              <w:left w:val="single" w:sz="4" w:space="0" w:color="000000"/>
              <w:bottom w:val="single" w:sz="4" w:space="0" w:color="000000"/>
              <w:right w:val="single" w:sz="4" w:space="0" w:color="000000"/>
            </w:tcBorders>
            <w:vAlign w:val="center"/>
          </w:tcPr>
          <w:p w:rsidR="003E2CA2" w:rsidRPr="00BA30E9" w:rsidRDefault="003E2CA2" w:rsidP="00E64357">
            <w:pPr>
              <w:pStyle w:val="10"/>
              <w:spacing w:after="160" w:line="259" w:lineRule="auto"/>
              <w:jc w:val="both"/>
              <w:rPr>
                <w:rFonts w:ascii="Times New Roman" w:hAnsi="Times New Roman" w:cs="Times New Roman"/>
                <w:sz w:val="28"/>
                <w:szCs w:val="28"/>
              </w:rPr>
            </w:pPr>
            <w:r w:rsidRPr="00BA30E9">
              <w:rPr>
                <w:rFonts w:ascii="Times New Roman" w:hAnsi="Times New Roman" w:cs="Times New Roman"/>
                <w:sz w:val="28"/>
                <w:szCs w:val="28"/>
              </w:rPr>
              <w:t>202</w:t>
            </w:r>
            <w:r w:rsidR="00E64357">
              <w:rPr>
                <w:rFonts w:ascii="Times New Roman" w:hAnsi="Times New Roman" w:cs="Times New Roman"/>
                <w:sz w:val="28"/>
                <w:szCs w:val="28"/>
              </w:rPr>
              <w:t>6</w:t>
            </w:r>
            <w:r w:rsidR="00CD4C7E">
              <w:rPr>
                <w:rFonts w:ascii="Times New Roman" w:hAnsi="Times New Roman" w:cs="Times New Roman"/>
                <w:sz w:val="28"/>
                <w:szCs w:val="28"/>
              </w:rPr>
              <w:t xml:space="preserve"> рік </w:t>
            </w:r>
            <w:r w:rsidR="00352F09">
              <w:rPr>
                <w:rFonts w:ascii="Times New Roman" w:hAnsi="Times New Roman" w:cs="Times New Roman"/>
                <w:sz w:val="28"/>
                <w:szCs w:val="28"/>
              </w:rPr>
              <w:t>–</w:t>
            </w:r>
            <w:r w:rsidRPr="00BA30E9">
              <w:rPr>
                <w:rFonts w:ascii="Times New Roman" w:hAnsi="Times New Roman" w:cs="Times New Roman"/>
                <w:sz w:val="28"/>
                <w:szCs w:val="28"/>
              </w:rPr>
              <w:t xml:space="preserve"> </w:t>
            </w:r>
            <w:r w:rsidR="00E64357">
              <w:rPr>
                <w:rFonts w:ascii="Times New Roman" w:hAnsi="Times New Roman" w:cs="Times New Roman"/>
                <w:sz w:val="28"/>
                <w:szCs w:val="28"/>
              </w:rPr>
              <w:t>6</w:t>
            </w:r>
            <w:r w:rsidR="007B44DC">
              <w:rPr>
                <w:rFonts w:ascii="Times New Roman" w:hAnsi="Times New Roman" w:cs="Times New Roman"/>
                <w:sz w:val="28"/>
                <w:szCs w:val="28"/>
              </w:rPr>
              <w:t>0</w:t>
            </w:r>
            <w:r w:rsidR="00352F09">
              <w:rPr>
                <w:rFonts w:ascii="Times New Roman" w:hAnsi="Times New Roman" w:cs="Times New Roman"/>
                <w:sz w:val="28"/>
                <w:szCs w:val="28"/>
              </w:rPr>
              <w:t>,0</w:t>
            </w:r>
          </w:p>
        </w:tc>
      </w:tr>
    </w:tbl>
    <w:p w:rsidR="003E2CA2" w:rsidRDefault="003E2CA2">
      <w:pPr>
        <w:pStyle w:val="10"/>
        <w:shd w:val="clear" w:color="auto" w:fill="FFFFFF"/>
        <w:ind w:left="6236"/>
        <w:jc w:val="both"/>
        <w:rPr>
          <w:rFonts w:ascii="Times New Roman" w:hAnsi="Times New Roman" w:cs="Times New Roman"/>
          <w:sz w:val="28"/>
          <w:szCs w:val="28"/>
        </w:rPr>
      </w:pPr>
    </w:p>
    <w:p w:rsidR="003E2CA2" w:rsidRDefault="003E2CA2">
      <w:pPr>
        <w:pStyle w:val="10"/>
        <w:shd w:val="clear" w:color="auto" w:fill="FFFFFF"/>
        <w:ind w:left="6236"/>
        <w:jc w:val="both"/>
        <w:rPr>
          <w:rFonts w:ascii="Times New Roman" w:hAnsi="Times New Roman" w:cs="Times New Roman"/>
          <w:sz w:val="28"/>
          <w:szCs w:val="28"/>
        </w:rPr>
      </w:pPr>
    </w:p>
    <w:p w:rsidR="007B44DC" w:rsidRDefault="007B44DC">
      <w:pPr>
        <w:pStyle w:val="10"/>
        <w:shd w:val="clear" w:color="auto" w:fill="FFFFFF"/>
        <w:ind w:left="6236"/>
        <w:jc w:val="both"/>
        <w:rPr>
          <w:rFonts w:ascii="Times New Roman" w:hAnsi="Times New Roman" w:cs="Times New Roman"/>
          <w:sz w:val="28"/>
          <w:szCs w:val="28"/>
        </w:rPr>
      </w:pPr>
    </w:p>
    <w:p w:rsidR="00CD4C7E" w:rsidRDefault="00CD4C7E">
      <w:pPr>
        <w:pStyle w:val="10"/>
        <w:shd w:val="clear" w:color="auto" w:fill="FFFFFF"/>
        <w:ind w:left="6236"/>
        <w:jc w:val="both"/>
        <w:rPr>
          <w:rFonts w:ascii="Times New Roman" w:hAnsi="Times New Roman" w:cs="Times New Roman"/>
          <w:sz w:val="28"/>
          <w:szCs w:val="28"/>
        </w:rPr>
      </w:pPr>
    </w:p>
    <w:p w:rsidR="003E2CA2" w:rsidRPr="00651722" w:rsidRDefault="003E2CA2" w:rsidP="00651722">
      <w:pPr>
        <w:pStyle w:val="10"/>
        <w:shd w:val="clear" w:color="auto" w:fill="FFFFFF"/>
        <w:ind w:left="6236"/>
        <w:jc w:val="right"/>
        <w:rPr>
          <w:rFonts w:ascii="Times New Roman" w:hAnsi="Times New Roman" w:cs="Times New Roman"/>
          <w:color w:val="000000"/>
          <w:sz w:val="24"/>
          <w:szCs w:val="24"/>
        </w:rPr>
      </w:pPr>
      <w:r w:rsidRPr="00651722">
        <w:rPr>
          <w:rFonts w:ascii="Times New Roman" w:hAnsi="Times New Roman" w:cs="Times New Roman"/>
          <w:sz w:val="24"/>
          <w:szCs w:val="24"/>
        </w:rPr>
        <w:lastRenderedPageBreak/>
        <w:t>Додаток</w:t>
      </w:r>
      <w:r w:rsidRPr="00651722">
        <w:rPr>
          <w:rFonts w:ascii="Times New Roman" w:hAnsi="Times New Roman" w:cs="Times New Roman"/>
          <w:color w:val="000000"/>
          <w:sz w:val="24"/>
          <w:szCs w:val="24"/>
        </w:rPr>
        <w:t xml:space="preserve"> 2</w:t>
      </w:r>
    </w:p>
    <w:p w:rsidR="003E2CA2" w:rsidRDefault="003E2CA2" w:rsidP="00651722">
      <w:pPr>
        <w:pStyle w:val="10"/>
        <w:shd w:val="clear" w:color="auto" w:fill="FFFFFF"/>
        <w:ind w:left="6236"/>
        <w:jc w:val="right"/>
        <w:rPr>
          <w:rFonts w:ascii="Times New Roman" w:hAnsi="Times New Roman" w:cs="Times New Roman"/>
          <w:color w:val="000000"/>
          <w:sz w:val="24"/>
          <w:szCs w:val="24"/>
        </w:rPr>
      </w:pPr>
      <w:r w:rsidRPr="00651722">
        <w:rPr>
          <w:rFonts w:ascii="Times New Roman" w:hAnsi="Times New Roman" w:cs="Times New Roman"/>
          <w:color w:val="000000"/>
          <w:sz w:val="24"/>
          <w:szCs w:val="24"/>
        </w:rPr>
        <w:t>до Програми</w:t>
      </w:r>
    </w:p>
    <w:p w:rsidR="007B44DC" w:rsidRDefault="007B44DC" w:rsidP="00651722">
      <w:pPr>
        <w:pStyle w:val="10"/>
        <w:shd w:val="clear" w:color="auto" w:fill="FFFFFF"/>
        <w:ind w:left="6236"/>
        <w:jc w:val="right"/>
        <w:rPr>
          <w:rFonts w:ascii="Times New Roman" w:hAnsi="Times New Roman" w:cs="Times New Roman"/>
          <w:color w:val="000000"/>
          <w:sz w:val="24"/>
          <w:szCs w:val="24"/>
        </w:rPr>
      </w:pPr>
    </w:p>
    <w:p w:rsidR="007B44DC" w:rsidRDefault="007B44DC" w:rsidP="00651722">
      <w:pPr>
        <w:pStyle w:val="10"/>
        <w:shd w:val="clear" w:color="auto" w:fill="FFFFFF"/>
        <w:ind w:left="6236"/>
        <w:jc w:val="right"/>
        <w:rPr>
          <w:rFonts w:ascii="Times New Roman" w:hAnsi="Times New Roman" w:cs="Times New Roman"/>
          <w:color w:val="000000"/>
          <w:sz w:val="24"/>
          <w:szCs w:val="24"/>
        </w:rPr>
      </w:pPr>
    </w:p>
    <w:p w:rsidR="007B44DC" w:rsidRPr="00651722" w:rsidRDefault="007B44DC" w:rsidP="00651722">
      <w:pPr>
        <w:pStyle w:val="10"/>
        <w:shd w:val="clear" w:color="auto" w:fill="FFFFFF"/>
        <w:ind w:left="6236"/>
        <w:jc w:val="right"/>
        <w:rPr>
          <w:rFonts w:ascii="Times New Roman" w:hAnsi="Times New Roman" w:cs="Times New Roman"/>
          <w:color w:val="000000"/>
          <w:sz w:val="24"/>
          <w:szCs w:val="24"/>
        </w:rPr>
      </w:pPr>
    </w:p>
    <w:p w:rsidR="003E2CA2" w:rsidRPr="00651722" w:rsidRDefault="003E2CA2" w:rsidP="00651722">
      <w:pPr>
        <w:pStyle w:val="10"/>
        <w:shd w:val="clear" w:color="auto" w:fill="FFFFFF"/>
        <w:spacing w:after="160" w:line="259" w:lineRule="auto"/>
        <w:jc w:val="right"/>
        <w:rPr>
          <w:rFonts w:ascii="Times New Roman" w:hAnsi="Times New Roman" w:cs="Times New Roman"/>
          <w:color w:val="000000"/>
          <w:sz w:val="24"/>
          <w:szCs w:val="24"/>
        </w:rPr>
      </w:pPr>
    </w:p>
    <w:p w:rsidR="003E2CA2" w:rsidRDefault="003E2CA2" w:rsidP="00651722">
      <w:pPr>
        <w:pStyle w:val="10"/>
        <w:shd w:val="clear" w:color="auto" w:fill="FFFFFF"/>
        <w:spacing w:line="259" w:lineRule="auto"/>
        <w:jc w:val="center"/>
        <w:rPr>
          <w:rFonts w:ascii="Times New Roman" w:hAnsi="Times New Roman" w:cs="Times New Roman"/>
          <w:b/>
          <w:sz w:val="28"/>
          <w:szCs w:val="28"/>
        </w:rPr>
      </w:pPr>
      <w:r>
        <w:rPr>
          <w:rFonts w:ascii="Times New Roman" w:hAnsi="Times New Roman" w:cs="Times New Roman"/>
          <w:b/>
          <w:sz w:val="28"/>
          <w:szCs w:val="28"/>
        </w:rPr>
        <w:t>Ресурсне забезпечення</w:t>
      </w:r>
    </w:p>
    <w:p w:rsidR="00651722" w:rsidRDefault="003E2CA2" w:rsidP="00651722">
      <w:pPr>
        <w:pStyle w:val="10"/>
        <w:shd w:val="clear" w:color="auto" w:fill="FFFFFF"/>
        <w:spacing w:line="259" w:lineRule="auto"/>
        <w:jc w:val="center"/>
        <w:rPr>
          <w:rFonts w:ascii="Times New Roman" w:hAnsi="Times New Roman" w:cs="Times New Roman"/>
          <w:b/>
          <w:sz w:val="28"/>
          <w:szCs w:val="28"/>
        </w:rPr>
      </w:pPr>
      <w:r>
        <w:rPr>
          <w:rFonts w:ascii="Times New Roman" w:hAnsi="Times New Roman" w:cs="Times New Roman"/>
          <w:color w:val="000000"/>
          <w:sz w:val="28"/>
          <w:szCs w:val="28"/>
        </w:rPr>
        <w:t xml:space="preserve"> п</w:t>
      </w:r>
      <w:r>
        <w:rPr>
          <w:rFonts w:ascii="Times New Roman" w:hAnsi="Times New Roman" w:cs="Times New Roman"/>
          <w:b/>
          <w:sz w:val="28"/>
          <w:szCs w:val="28"/>
        </w:rPr>
        <w:t xml:space="preserve">ідвищення ефективності виконання делегованих повноважень органами виконавчої влади </w:t>
      </w:r>
      <w:r w:rsidR="00227531">
        <w:rPr>
          <w:rFonts w:ascii="Times New Roman" w:hAnsi="Times New Roman" w:cs="Times New Roman"/>
          <w:b/>
          <w:sz w:val="28"/>
          <w:szCs w:val="28"/>
        </w:rPr>
        <w:t>Подільського</w:t>
      </w:r>
      <w:r>
        <w:rPr>
          <w:rFonts w:ascii="Times New Roman" w:hAnsi="Times New Roman" w:cs="Times New Roman"/>
          <w:b/>
          <w:sz w:val="28"/>
          <w:szCs w:val="28"/>
        </w:rPr>
        <w:t xml:space="preserve"> р</w:t>
      </w:r>
      <w:r w:rsidR="00651722">
        <w:rPr>
          <w:rFonts w:ascii="Times New Roman" w:hAnsi="Times New Roman" w:cs="Times New Roman"/>
          <w:b/>
          <w:sz w:val="28"/>
          <w:szCs w:val="28"/>
        </w:rPr>
        <w:t>айону щодо реалізації державної</w:t>
      </w:r>
    </w:p>
    <w:p w:rsidR="003E2CA2" w:rsidRDefault="00651722" w:rsidP="00651722">
      <w:pPr>
        <w:pStyle w:val="10"/>
        <w:shd w:val="clear" w:color="auto" w:fill="FFFFFF"/>
        <w:spacing w:line="259" w:lineRule="auto"/>
        <w:rPr>
          <w:rFonts w:ascii="Times New Roman" w:hAnsi="Times New Roman" w:cs="Times New Roman"/>
          <w:b/>
          <w:sz w:val="28"/>
          <w:szCs w:val="28"/>
        </w:rPr>
      </w:pPr>
      <w:r>
        <w:rPr>
          <w:rFonts w:ascii="Times New Roman" w:hAnsi="Times New Roman" w:cs="Times New Roman"/>
          <w:b/>
          <w:sz w:val="28"/>
          <w:szCs w:val="28"/>
        </w:rPr>
        <w:t xml:space="preserve">                    </w:t>
      </w:r>
      <w:r w:rsidR="003E2CA2">
        <w:rPr>
          <w:rFonts w:ascii="Times New Roman" w:hAnsi="Times New Roman" w:cs="Times New Roman"/>
          <w:b/>
          <w:sz w:val="28"/>
          <w:szCs w:val="28"/>
        </w:rPr>
        <w:t xml:space="preserve">регіональної політики </w:t>
      </w:r>
      <w:r w:rsidR="00024127">
        <w:rPr>
          <w:rFonts w:ascii="Times New Roman" w:hAnsi="Times New Roman" w:cs="Times New Roman"/>
          <w:b/>
          <w:sz w:val="28"/>
          <w:szCs w:val="28"/>
        </w:rPr>
        <w:t>по</w:t>
      </w:r>
      <w:r>
        <w:rPr>
          <w:rFonts w:ascii="Times New Roman" w:hAnsi="Times New Roman" w:cs="Times New Roman"/>
          <w:b/>
          <w:sz w:val="28"/>
          <w:szCs w:val="28"/>
        </w:rPr>
        <w:t xml:space="preserve"> Піщанській сільській</w:t>
      </w:r>
      <w:r w:rsidR="003E2CA2">
        <w:rPr>
          <w:rFonts w:ascii="Times New Roman" w:hAnsi="Times New Roman" w:cs="Times New Roman"/>
          <w:b/>
          <w:sz w:val="28"/>
          <w:szCs w:val="28"/>
        </w:rPr>
        <w:t xml:space="preserve"> раді</w:t>
      </w:r>
    </w:p>
    <w:p w:rsidR="003E2CA2" w:rsidRDefault="003E2CA2" w:rsidP="00CD4C7E">
      <w:pPr>
        <w:pStyle w:val="10"/>
        <w:jc w:val="center"/>
        <w:rPr>
          <w:rFonts w:ascii="Times New Roman" w:hAnsi="Times New Roman" w:cs="Times New Roman"/>
          <w:sz w:val="28"/>
          <w:szCs w:val="28"/>
        </w:rPr>
      </w:pPr>
      <w:r>
        <w:rPr>
          <w:rFonts w:ascii="Times New Roman" w:hAnsi="Times New Roman" w:cs="Times New Roman"/>
          <w:b/>
          <w:sz w:val="28"/>
          <w:szCs w:val="28"/>
        </w:rPr>
        <w:t xml:space="preserve"> на 202</w:t>
      </w:r>
      <w:r w:rsidR="00E64357">
        <w:rPr>
          <w:rFonts w:ascii="Times New Roman" w:hAnsi="Times New Roman" w:cs="Times New Roman"/>
          <w:b/>
          <w:sz w:val="28"/>
          <w:szCs w:val="28"/>
        </w:rPr>
        <w:t>6</w:t>
      </w:r>
      <w:r>
        <w:rPr>
          <w:rFonts w:ascii="Times New Roman" w:hAnsi="Times New Roman" w:cs="Times New Roman"/>
          <w:b/>
          <w:sz w:val="28"/>
          <w:szCs w:val="28"/>
        </w:rPr>
        <w:t xml:space="preserve"> рік</w:t>
      </w:r>
    </w:p>
    <w:p w:rsidR="003E2CA2" w:rsidRDefault="003E2CA2">
      <w:pPr>
        <w:pStyle w:val="10"/>
        <w:shd w:val="clear" w:color="auto" w:fill="FFFFFF"/>
        <w:spacing w:after="160" w:line="259" w:lineRule="auto"/>
        <w:ind w:firstLine="567"/>
        <w:jc w:val="center"/>
        <w:rPr>
          <w:rFonts w:ascii="Times New Roman" w:hAnsi="Times New Roman" w:cs="Times New Roman"/>
          <w:b/>
          <w:sz w:val="28"/>
          <w:szCs w:val="28"/>
        </w:rPr>
      </w:pPr>
    </w:p>
    <w:tbl>
      <w:tblPr>
        <w:tblW w:w="8618" w:type="dxa"/>
        <w:tblInd w:w="137" w:type="dxa"/>
        <w:tblLayout w:type="fixed"/>
        <w:tblLook w:val="0000" w:firstRow="0" w:lastRow="0" w:firstColumn="0" w:lastColumn="0" w:noHBand="0" w:noVBand="0"/>
      </w:tblPr>
      <w:tblGrid>
        <w:gridCol w:w="3940"/>
        <w:gridCol w:w="4678"/>
      </w:tblGrid>
      <w:tr w:rsidR="00651722" w:rsidRPr="00CD4C7E" w:rsidTr="00651722">
        <w:trPr>
          <w:trHeight w:val="1018"/>
          <w:tblHeader/>
        </w:trPr>
        <w:tc>
          <w:tcPr>
            <w:tcW w:w="3940" w:type="dxa"/>
            <w:vMerge w:val="restart"/>
            <w:tcBorders>
              <w:top w:val="single" w:sz="6" w:space="0" w:color="000000"/>
              <w:left w:val="single" w:sz="6" w:space="0" w:color="000000"/>
              <w:bottom w:val="nil"/>
            </w:tcBorders>
            <w:shd w:val="clear" w:color="auto" w:fill="FFFFFF"/>
            <w:vAlign w:val="center"/>
          </w:tcPr>
          <w:p w:rsidR="00F355F4" w:rsidRDefault="00651722" w:rsidP="00CD4C7E">
            <w:pPr>
              <w:pStyle w:val="10"/>
              <w:spacing w:line="259" w:lineRule="auto"/>
              <w:ind w:left="73" w:right="149"/>
              <w:jc w:val="center"/>
              <w:rPr>
                <w:rFonts w:ascii="Times New Roman" w:hAnsi="Times New Roman" w:cs="Times New Roman"/>
                <w:b/>
                <w:sz w:val="28"/>
                <w:szCs w:val="28"/>
              </w:rPr>
            </w:pPr>
            <w:r w:rsidRPr="00CD4C7E">
              <w:rPr>
                <w:rFonts w:ascii="Times New Roman" w:hAnsi="Times New Roman" w:cs="Times New Roman"/>
                <w:b/>
                <w:color w:val="000000"/>
                <w:sz w:val="28"/>
                <w:szCs w:val="28"/>
              </w:rPr>
              <w:t xml:space="preserve">Обсяг коштів, які </w:t>
            </w:r>
            <w:r w:rsidR="00F355F4">
              <w:rPr>
                <w:rFonts w:ascii="Times New Roman" w:hAnsi="Times New Roman" w:cs="Times New Roman"/>
                <w:b/>
                <w:sz w:val="28"/>
                <w:szCs w:val="28"/>
              </w:rPr>
              <w:t>пропонується залучити на</w:t>
            </w:r>
          </w:p>
          <w:p w:rsidR="00651722" w:rsidRPr="00CD4C7E" w:rsidRDefault="00F355F4" w:rsidP="00F355F4">
            <w:pPr>
              <w:pStyle w:val="10"/>
              <w:spacing w:line="259" w:lineRule="auto"/>
              <w:ind w:left="73" w:right="149"/>
              <w:rPr>
                <w:rFonts w:ascii="Times New Roman" w:hAnsi="Times New Roman" w:cs="Times New Roman"/>
                <w:b/>
                <w:color w:val="000000"/>
                <w:sz w:val="28"/>
                <w:szCs w:val="28"/>
              </w:rPr>
            </w:pPr>
            <w:r>
              <w:rPr>
                <w:rFonts w:ascii="Times New Roman" w:hAnsi="Times New Roman" w:cs="Times New Roman"/>
                <w:b/>
                <w:sz w:val="28"/>
                <w:szCs w:val="28"/>
              </w:rPr>
              <w:t xml:space="preserve">      в</w:t>
            </w:r>
            <w:r w:rsidR="00651722" w:rsidRPr="00CD4C7E">
              <w:rPr>
                <w:rFonts w:ascii="Times New Roman" w:hAnsi="Times New Roman" w:cs="Times New Roman"/>
                <w:b/>
                <w:sz w:val="28"/>
                <w:szCs w:val="28"/>
              </w:rPr>
              <w:t>иконання</w:t>
            </w:r>
            <w:r>
              <w:rPr>
                <w:rFonts w:ascii="Times New Roman" w:hAnsi="Times New Roman" w:cs="Times New Roman"/>
                <w:b/>
                <w:sz w:val="28"/>
                <w:szCs w:val="28"/>
              </w:rPr>
              <w:t xml:space="preserve"> </w:t>
            </w:r>
            <w:r w:rsidR="00651722" w:rsidRPr="00CD4C7E">
              <w:rPr>
                <w:rFonts w:ascii="Times New Roman" w:hAnsi="Times New Roman" w:cs="Times New Roman"/>
                <w:b/>
                <w:sz w:val="28"/>
                <w:szCs w:val="28"/>
              </w:rPr>
              <w:t xml:space="preserve"> </w:t>
            </w:r>
            <w:r>
              <w:rPr>
                <w:rFonts w:ascii="Times New Roman" w:hAnsi="Times New Roman" w:cs="Times New Roman"/>
                <w:b/>
                <w:sz w:val="28"/>
                <w:szCs w:val="28"/>
              </w:rPr>
              <w:t>П</w:t>
            </w:r>
            <w:r w:rsidR="00651722" w:rsidRPr="00CD4C7E">
              <w:rPr>
                <w:rFonts w:ascii="Times New Roman" w:hAnsi="Times New Roman" w:cs="Times New Roman"/>
                <w:b/>
                <w:sz w:val="28"/>
                <w:szCs w:val="28"/>
              </w:rPr>
              <w:t>рограми</w:t>
            </w:r>
          </w:p>
        </w:tc>
        <w:tc>
          <w:tcPr>
            <w:tcW w:w="4678" w:type="dxa"/>
            <w:vMerge w:val="restart"/>
            <w:tcBorders>
              <w:top w:val="single" w:sz="6" w:space="0" w:color="000000"/>
              <w:left w:val="single" w:sz="6" w:space="0" w:color="000000"/>
              <w:bottom w:val="nil"/>
              <w:right w:val="single" w:sz="4" w:space="0" w:color="000000"/>
            </w:tcBorders>
            <w:shd w:val="clear" w:color="auto" w:fill="FFFFFF"/>
            <w:vAlign w:val="center"/>
          </w:tcPr>
          <w:p w:rsidR="00651722" w:rsidRPr="00CD4C7E" w:rsidRDefault="00651722" w:rsidP="00CD4C7E">
            <w:pPr>
              <w:pStyle w:val="10"/>
              <w:ind w:left="73" w:right="149"/>
              <w:jc w:val="center"/>
              <w:rPr>
                <w:rFonts w:ascii="Times New Roman" w:hAnsi="Times New Roman" w:cs="Times New Roman"/>
                <w:b/>
                <w:sz w:val="28"/>
                <w:szCs w:val="28"/>
              </w:rPr>
            </w:pPr>
            <w:r w:rsidRPr="00CD4C7E">
              <w:rPr>
                <w:rFonts w:ascii="Times New Roman" w:hAnsi="Times New Roman" w:cs="Times New Roman"/>
                <w:b/>
                <w:color w:val="000000"/>
                <w:sz w:val="28"/>
                <w:szCs w:val="28"/>
              </w:rPr>
              <w:t>Усього</w:t>
            </w:r>
            <w:r w:rsidRPr="00CD4C7E">
              <w:rPr>
                <w:rFonts w:ascii="Times New Roman" w:hAnsi="Times New Roman" w:cs="Times New Roman"/>
                <w:b/>
                <w:sz w:val="28"/>
                <w:szCs w:val="28"/>
              </w:rPr>
              <w:t xml:space="preserve"> </w:t>
            </w:r>
          </w:p>
          <w:p w:rsidR="00651722" w:rsidRPr="00CD4C7E" w:rsidRDefault="00651722" w:rsidP="00CD4C7E">
            <w:pPr>
              <w:pStyle w:val="10"/>
              <w:ind w:left="73" w:right="149"/>
              <w:jc w:val="center"/>
              <w:rPr>
                <w:rFonts w:ascii="Times New Roman" w:hAnsi="Times New Roman" w:cs="Times New Roman"/>
                <w:b/>
                <w:sz w:val="28"/>
                <w:szCs w:val="28"/>
              </w:rPr>
            </w:pPr>
            <w:r w:rsidRPr="00CD4C7E">
              <w:rPr>
                <w:rFonts w:ascii="Times New Roman" w:hAnsi="Times New Roman" w:cs="Times New Roman"/>
                <w:b/>
                <w:color w:val="000000"/>
                <w:sz w:val="28"/>
                <w:szCs w:val="28"/>
              </w:rPr>
              <w:t>витрат на виконання програми</w:t>
            </w:r>
          </w:p>
          <w:p w:rsidR="00651722" w:rsidRPr="00CD4C7E" w:rsidRDefault="00651722" w:rsidP="00E64357">
            <w:pPr>
              <w:pStyle w:val="10"/>
              <w:ind w:left="73" w:right="149"/>
              <w:jc w:val="center"/>
              <w:rPr>
                <w:rFonts w:ascii="Times New Roman" w:hAnsi="Times New Roman" w:cs="Times New Roman"/>
                <w:b/>
                <w:color w:val="000000"/>
                <w:sz w:val="28"/>
                <w:szCs w:val="28"/>
              </w:rPr>
            </w:pPr>
            <w:r w:rsidRPr="00CD4C7E">
              <w:rPr>
                <w:rFonts w:ascii="Times New Roman" w:hAnsi="Times New Roman" w:cs="Times New Roman"/>
                <w:b/>
                <w:color w:val="000000"/>
                <w:sz w:val="28"/>
                <w:szCs w:val="28"/>
              </w:rPr>
              <w:t>(</w:t>
            </w:r>
            <w:r>
              <w:rPr>
                <w:rFonts w:ascii="Times New Roman" w:hAnsi="Times New Roman" w:cs="Times New Roman"/>
                <w:b/>
                <w:color w:val="000000"/>
                <w:sz w:val="28"/>
                <w:szCs w:val="28"/>
              </w:rPr>
              <w:t xml:space="preserve">тис. </w:t>
            </w:r>
            <w:r w:rsidRPr="00CD4C7E">
              <w:rPr>
                <w:rFonts w:ascii="Times New Roman" w:hAnsi="Times New Roman" w:cs="Times New Roman"/>
                <w:b/>
                <w:color w:val="000000"/>
                <w:sz w:val="28"/>
                <w:szCs w:val="28"/>
              </w:rPr>
              <w:t>грн.)</w:t>
            </w:r>
            <w:r w:rsidR="007B44DC">
              <w:rPr>
                <w:rFonts w:ascii="Times New Roman" w:hAnsi="Times New Roman" w:cs="Times New Roman"/>
                <w:b/>
                <w:color w:val="000000"/>
                <w:sz w:val="28"/>
                <w:szCs w:val="28"/>
              </w:rPr>
              <w:t xml:space="preserve"> на 202</w:t>
            </w:r>
            <w:r w:rsidR="00E64357">
              <w:rPr>
                <w:rFonts w:ascii="Times New Roman" w:hAnsi="Times New Roman" w:cs="Times New Roman"/>
                <w:b/>
                <w:color w:val="000000"/>
                <w:sz w:val="28"/>
                <w:szCs w:val="28"/>
              </w:rPr>
              <w:t>6</w:t>
            </w:r>
            <w:r w:rsidR="00F355F4">
              <w:rPr>
                <w:rFonts w:ascii="Times New Roman" w:hAnsi="Times New Roman" w:cs="Times New Roman"/>
                <w:b/>
                <w:color w:val="000000"/>
                <w:sz w:val="28"/>
                <w:szCs w:val="28"/>
              </w:rPr>
              <w:t xml:space="preserve"> рік</w:t>
            </w:r>
          </w:p>
        </w:tc>
      </w:tr>
      <w:tr w:rsidR="00651722" w:rsidTr="00651722">
        <w:trPr>
          <w:trHeight w:val="556"/>
          <w:tblHeader/>
        </w:trPr>
        <w:tc>
          <w:tcPr>
            <w:tcW w:w="3940" w:type="dxa"/>
            <w:vMerge/>
            <w:tcBorders>
              <w:top w:val="single" w:sz="6" w:space="0" w:color="000000"/>
              <w:left w:val="single" w:sz="6" w:space="0" w:color="000000"/>
              <w:bottom w:val="nil"/>
            </w:tcBorders>
            <w:shd w:val="clear" w:color="auto" w:fill="FFFFFF"/>
            <w:vAlign w:val="center"/>
          </w:tcPr>
          <w:p w:rsidR="00651722" w:rsidRPr="00BA30E9" w:rsidRDefault="00651722" w:rsidP="00CD4C7E">
            <w:pPr>
              <w:pStyle w:val="10"/>
              <w:widowControl w:val="0"/>
              <w:spacing w:line="276" w:lineRule="auto"/>
              <w:ind w:left="73" w:right="149"/>
              <w:rPr>
                <w:rFonts w:ascii="Times New Roman" w:hAnsi="Times New Roman" w:cs="Times New Roman"/>
                <w:color w:val="000000"/>
                <w:sz w:val="28"/>
                <w:szCs w:val="28"/>
              </w:rPr>
            </w:pPr>
          </w:p>
        </w:tc>
        <w:tc>
          <w:tcPr>
            <w:tcW w:w="4678" w:type="dxa"/>
            <w:vMerge/>
            <w:tcBorders>
              <w:top w:val="single" w:sz="6" w:space="0" w:color="000000"/>
              <w:left w:val="single" w:sz="6" w:space="0" w:color="000000"/>
              <w:bottom w:val="nil"/>
              <w:right w:val="single" w:sz="4" w:space="0" w:color="000000"/>
            </w:tcBorders>
            <w:shd w:val="clear" w:color="auto" w:fill="FFFFFF"/>
            <w:vAlign w:val="center"/>
          </w:tcPr>
          <w:p w:rsidR="00651722" w:rsidRPr="00BA30E9" w:rsidRDefault="00651722" w:rsidP="00CD4C7E">
            <w:pPr>
              <w:pStyle w:val="10"/>
              <w:widowControl w:val="0"/>
              <w:spacing w:line="276" w:lineRule="auto"/>
              <w:ind w:left="73" w:right="149"/>
              <w:rPr>
                <w:rFonts w:ascii="Times New Roman" w:hAnsi="Times New Roman" w:cs="Times New Roman"/>
                <w:color w:val="000000"/>
                <w:sz w:val="28"/>
                <w:szCs w:val="28"/>
              </w:rPr>
            </w:pPr>
          </w:p>
        </w:tc>
      </w:tr>
      <w:tr w:rsidR="00651722" w:rsidTr="00651722">
        <w:trPr>
          <w:trHeight w:val="513"/>
          <w:tblHeader/>
        </w:trPr>
        <w:tc>
          <w:tcPr>
            <w:tcW w:w="3940" w:type="dxa"/>
            <w:tcBorders>
              <w:top w:val="single" w:sz="6" w:space="0" w:color="000000"/>
              <w:left w:val="single" w:sz="6" w:space="0" w:color="000000"/>
              <w:bottom w:val="single" w:sz="4" w:space="0" w:color="000000"/>
            </w:tcBorders>
            <w:shd w:val="clear" w:color="auto" w:fill="FFFFFF"/>
            <w:vAlign w:val="center"/>
          </w:tcPr>
          <w:p w:rsidR="00651722" w:rsidRPr="00BA30E9" w:rsidRDefault="00651722" w:rsidP="00F355F4">
            <w:pPr>
              <w:pStyle w:val="10"/>
              <w:shd w:val="clear" w:color="auto" w:fill="FFFFFF"/>
              <w:spacing w:after="160" w:line="259" w:lineRule="auto"/>
              <w:ind w:left="73" w:right="149"/>
              <w:rPr>
                <w:rFonts w:ascii="Times New Roman" w:hAnsi="Times New Roman" w:cs="Times New Roman"/>
                <w:sz w:val="28"/>
                <w:szCs w:val="28"/>
              </w:rPr>
            </w:pPr>
            <w:bookmarkStart w:id="1" w:name="_gjdgxs" w:colFirst="0" w:colLast="0"/>
            <w:bookmarkEnd w:id="1"/>
            <w:r w:rsidRPr="00BA30E9">
              <w:rPr>
                <w:rFonts w:ascii="Times New Roman" w:hAnsi="Times New Roman" w:cs="Times New Roman"/>
                <w:sz w:val="28"/>
                <w:szCs w:val="28"/>
              </w:rPr>
              <w:t>Місцевий бюджет (як субвенція державному бюджету)</w:t>
            </w:r>
            <w:bookmarkStart w:id="2" w:name="_ia1fords4om9" w:colFirst="0" w:colLast="0"/>
            <w:bookmarkEnd w:id="2"/>
          </w:p>
        </w:tc>
        <w:tc>
          <w:tcPr>
            <w:tcW w:w="4678" w:type="dxa"/>
            <w:tcBorders>
              <w:top w:val="single" w:sz="6" w:space="0" w:color="000000"/>
              <w:left w:val="single" w:sz="6" w:space="0" w:color="000000"/>
              <w:bottom w:val="single" w:sz="4" w:space="0" w:color="000000"/>
              <w:right w:val="single" w:sz="6" w:space="0" w:color="000000"/>
            </w:tcBorders>
            <w:shd w:val="clear" w:color="auto" w:fill="FFFFFF"/>
            <w:vAlign w:val="center"/>
          </w:tcPr>
          <w:p w:rsidR="00651722" w:rsidRPr="00BA30E9" w:rsidRDefault="00651722" w:rsidP="00CD4C7E">
            <w:pPr>
              <w:pStyle w:val="10"/>
              <w:spacing w:after="160" w:line="259" w:lineRule="auto"/>
              <w:ind w:left="73" w:right="149"/>
              <w:jc w:val="center"/>
              <w:rPr>
                <w:rFonts w:ascii="Times New Roman" w:hAnsi="Times New Roman" w:cs="Times New Roman"/>
                <w:sz w:val="28"/>
                <w:szCs w:val="28"/>
              </w:rPr>
            </w:pPr>
          </w:p>
          <w:p w:rsidR="00651722" w:rsidRPr="00BA30E9" w:rsidRDefault="00E64357" w:rsidP="00651722">
            <w:pPr>
              <w:pStyle w:val="10"/>
              <w:spacing w:after="160" w:line="259" w:lineRule="auto"/>
              <w:ind w:left="73" w:right="149"/>
              <w:jc w:val="center"/>
              <w:rPr>
                <w:rFonts w:ascii="Times New Roman" w:hAnsi="Times New Roman" w:cs="Times New Roman"/>
                <w:sz w:val="28"/>
                <w:szCs w:val="28"/>
              </w:rPr>
            </w:pPr>
            <w:r>
              <w:rPr>
                <w:rFonts w:ascii="Times New Roman" w:hAnsi="Times New Roman" w:cs="Times New Roman"/>
                <w:sz w:val="28"/>
                <w:szCs w:val="28"/>
              </w:rPr>
              <w:t>6</w:t>
            </w:r>
            <w:r w:rsidR="007B44DC">
              <w:rPr>
                <w:rFonts w:ascii="Times New Roman" w:hAnsi="Times New Roman" w:cs="Times New Roman"/>
                <w:sz w:val="28"/>
                <w:szCs w:val="28"/>
              </w:rPr>
              <w:t>0</w:t>
            </w:r>
            <w:r w:rsidR="00651722">
              <w:rPr>
                <w:rFonts w:ascii="Times New Roman" w:hAnsi="Times New Roman" w:cs="Times New Roman"/>
                <w:sz w:val="28"/>
                <w:szCs w:val="28"/>
              </w:rPr>
              <w:t>,0</w:t>
            </w:r>
          </w:p>
        </w:tc>
      </w:tr>
      <w:tr w:rsidR="00651722" w:rsidTr="00651722">
        <w:trPr>
          <w:trHeight w:val="509"/>
          <w:tblHeader/>
        </w:trPr>
        <w:tc>
          <w:tcPr>
            <w:tcW w:w="3940" w:type="dxa"/>
            <w:tcBorders>
              <w:top w:val="single" w:sz="4" w:space="0" w:color="000000"/>
              <w:left w:val="single" w:sz="6" w:space="0" w:color="000000"/>
              <w:bottom w:val="single" w:sz="6" w:space="0" w:color="000000"/>
            </w:tcBorders>
            <w:shd w:val="clear" w:color="auto" w:fill="FFFFFF"/>
            <w:vAlign w:val="center"/>
          </w:tcPr>
          <w:p w:rsidR="00651722" w:rsidRPr="00BA30E9" w:rsidRDefault="00651722" w:rsidP="00F355F4">
            <w:pPr>
              <w:pStyle w:val="10"/>
              <w:shd w:val="clear" w:color="auto" w:fill="FFFFFF"/>
              <w:spacing w:after="160" w:line="259" w:lineRule="auto"/>
              <w:ind w:left="73" w:right="149"/>
              <w:rPr>
                <w:rFonts w:ascii="Times New Roman" w:hAnsi="Times New Roman" w:cs="Times New Roman"/>
                <w:sz w:val="28"/>
                <w:szCs w:val="28"/>
              </w:rPr>
            </w:pPr>
            <w:r>
              <w:rPr>
                <w:rFonts w:ascii="Times New Roman" w:hAnsi="Times New Roman" w:cs="Times New Roman"/>
                <w:sz w:val="28"/>
                <w:szCs w:val="28"/>
              </w:rPr>
              <w:t>Усього</w:t>
            </w:r>
            <w:r w:rsidR="00F355F4">
              <w:rPr>
                <w:rFonts w:ascii="Times New Roman" w:hAnsi="Times New Roman" w:cs="Times New Roman"/>
                <w:sz w:val="28"/>
                <w:szCs w:val="28"/>
              </w:rPr>
              <w:t xml:space="preserve"> (тис. грн.):</w:t>
            </w:r>
          </w:p>
        </w:tc>
        <w:tc>
          <w:tcPr>
            <w:tcW w:w="4678" w:type="dxa"/>
            <w:tcBorders>
              <w:top w:val="single" w:sz="6" w:space="0" w:color="000000"/>
              <w:left w:val="single" w:sz="6" w:space="0" w:color="000000"/>
              <w:bottom w:val="single" w:sz="4" w:space="0" w:color="000000"/>
              <w:right w:val="single" w:sz="6" w:space="0" w:color="000000"/>
            </w:tcBorders>
            <w:shd w:val="clear" w:color="auto" w:fill="FFFFFF"/>
            <w:vAlign w:val="center"/>
          </w:tcPr>
          <w:p w:rsidR="00651722" w:rsidRPr="00BA30E9" w:rsidRDefault="00E64357" w:rsidP="00CD4C7E">
            <w:pPr>
              <w:pStyle w:val="10"/>
              <w:spacing w:after="160" w:line="259" w:lineRule="auto"/>
              <w:ind w:left="73" w:right="149"/>
              <w:jc w:val="center"/>
              <w:rPr>
                <w:rFonts w:ascii="Times New Roman" w:hAnsi="Times New Roman" w:cs="Times New Roman"/>
                <w:sz w:val="28"/>
                <w:szCs w:val="28"/>
              </w:rPr>
            </w:pPr>
            <w:r>
              <w:rPr>
                <w:rFonts w:ascii="Times New Roman" w:hAnsi="Times New Roman" w:cs="Times New Roman"/>
                <w:sz w:val="28"/>
                <w:szCs w:val="28"/>
              </w:rPr>
              <w:t>6</w:t>
            </w:r>
            <w:r w:rsidR="007B44DC">
              <w:rPr>
                <w:rFonts w:ascii="Times New Roman" w:hAnsi="Times New Roman" w:cs="Times New Roman"/>
                <w:sz w:val="28"/>
                <w:szCs w:val="28"/>
              </w:rPr>
              <w:t>0</w:t>
            </w:r>
            <w:r w:rsidR="00F355F4">
              <w:rPr>
                <w:rFonts w:ascii="Times New Roman" w:hAnsi="Times New Roman" w:cs="Times New Roman"/>
                <w:sz w:val="28"/>
                <w:szCs w:val="28"/>
              </w:rPr>
              <w:t>,</w:t>
            </w:r>
            <w:r w:rsidR="00651722">
              <w:rPr>
                <w:rFonts w:ascii="Times New Roman" w:hAnsi="Times New Roman" w:cs="Times New Roman"/>
                <w:sz w:val="28"/>
                <w:szCs w:val="28"/>
              </w:rPr>
              <w:t>0</w:t>
            </w:r>
          </w:p>
        </w:tc>
      </w:tr>
    </w:tbl>
    <w:p w:rsidR="003E2CA2" w:rsidRDefault="003E2CA2" w:rsidP="00CD4C7E">
      <w:pPr>
        <w:pStyle w:val="10"/>
        <w:jc w:val="both"/>
        <w:rPr>
          <w:rFonts w:ascii="Times New Roman" w:hAnsi="Times New Roman" w:cs="Times New Roman"/>
          <w:color w:val="000000"/>
          <w:sz w:val="28"/>
          <w:szCs w:val="28"/>
        </w:rPr>
      </w:pPr>
    </w:p>
    <w:sectPr w:rsidR="003E2CA2" w:rsidSect="00FB6C54">
      <w:footerReference w:type="default" r:id="rId8"/>
      <w:pgSz w:w="11906" w:h="16838"/>
      <w:pgMar w:top="851" w:right="849" w:bottom="687" w:left="1417" w:header="426" w:footer="40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973" w:rsidRDefault="00242973" w:rsidP="00FB6C54">
      <w:r>
        <w:separator/>
      </w:r>
    </w:p>
  </w:endnote>
  <w:endnote w:type="continuationSeparator" w:id="0">
    <w:p w:rsidR="00242973" w:rsidRDefault="00242973" w:rsidP="00FB6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CA2" w:rsidRDefault="003E2CA2">
    <w:pPr>
      <w:pStyle w:val="10"/>
      <w:tabs>
        <w:tab w:val="center" w:pos="4677"/>
        <w:tab w:val="right" w:pos="9355"/>
      </w:tabs>
      <w:spacing w:after="160" w:line="259" w:lineRule="auto"/>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973" w:rsidRDefault="00242973" w:rsidP="00FB6C54">
      <w:r>
        <w:separator/>
      </w:r>
    </w:p>
  </w:footnote>
  <w:footnote w:type="continuationSeparator" w:id="0">
    <w:p w:rsidR="00242973" w:rsidRDefault="00242973" w:rsidP="00FB6C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7784B"/>
    <w:multiLevelType w:val="multilevel"/>
    <w:tmpl w:val="FFFFFFFF"/>
    <w:lvl w:ilvl="0">
      <w:start w:val="8"/>
      <w:numFmt w:val="bullet"/>
      <w:lvlText w:val="-"/>
      <w:lvlJc w:val="left"/>
      <w:pPr>
        <w:ind w:left="1429" w:hanging="360"/>
      </w:pPr>
      <w:rPr>
        <w:rFonts w:ascii="Times New Roman" w:eastAsia="Times New Roman" w:hAnsi="Times New Roman"/>
        <w:vertAlign w:val="baseline"/>
      </w:rPr>
    </w:lvl>
    <w:lvl w:ilvl="1">
      <w:start w:val="1"/>
      <w:numFmt w:val="bullet"/>
      <w:lvlText w:val="o"/>
      <w:lvlJc w:val="left"/>
      <w:pPr>
        <w:ind w:left="2149" w:hanging="360"/>
      </w:pPr>
      <w:rPr>
        <w:rFonts w:ascii="Courier New" w:eastAsia="Times New Roman" w:hAnsi="Courier New"/>
        <w:vertAlign w:val="baseline"/>
      </w:rPr>
    </w:lvl>
    <w:lvl w:ilvl="2">
      <w:start w:val="1"/>
      <w:numFmt w:val="bullet"/>
      <w:lvlText w:val="▪"/>
      <w:lvlJc w:val="left"/>
      <w:pPr>
        <w:ind w:left="2869" w:hanging="360"/>
      </w:pPr>
      <w:rPr>
        <w:rFonts w:ascii="Noto Sans Symbols" w:eastAsia="Times New Roman" w:hAnsi="Noto Sans Symbols"/>
        <w:vertAlign w:val="baseline"/>
      </w:rPr>
    </w:lvl>
    <w:lvl w:ilvl="3">
      <w:start w:val="1"/>
      <w:numFmt w:val="bullet"/>
      <w:lvlText w:val="●"/>
      <w:lvlJc w:val="left"/>
      <w:pPr>
        <w:ind w:left="3589" w:hanging="360"/>
      </w:pPr>
      <w:rPr>
        <w:rFonts w:ascii="Noto Sans Symbols" w:eastAsia="Times New Roman" w:hAnsi="Noto Sans Symbols"/>
        <w:vertAlign w:val="baseline"/>
      </w:rPr>
    </w:lvl>
    <w:lvl w:ilvl="4">
      <w:start w:val="1"/>
      <w:numFmt w:val="bullet"/>
      <w:lvlText w:val="o"/>
      <w:lvlJc w:val="left"/>
      <w:pPr>
        <w:ind w:left="4309" w:hanging="360"/>
      </w:pPr>
      <w:rPr>
        <w:rFonts w:ascii="Courier New" w:eastAsia="Times New Roman" w:hAnsi="Courier New"/>
        <w:vertAlign w:val="baseline"/>
      </w:rPr>
    </w:lvl>
    <w:lvl w:ilvl="5">
      <w:start w:val="1"/>
      <w:numFmt w:val="bullet"/>
      <w:lvlText w:val="▪"/>
      <w:lvlJc w:val="left"/>
      <w:pPr>
        <w:ind w:left="5029" w:hanging="360"/>
      </w:pPr>
      <w:rPr>
        <w:rFonts w:ascii="Noto Sans Symbols" w:eastAsia="Times New Roman" w:hAnsi="Noto Sans Symbols"/>
        <w:vertAlign w:val="baseline"/>
      </w:rPr>
    </w:lvl>
    <w:lvl w:ilvl="6">
      <w:start w:val="1"/>
      <w:numFmt w:val="bullet"/>
      <w:lvlText w:val="●"/>
      <w:lvlJc w:val="left"/>
      <w:pPr>
        <w:ind w:left="5749" w:hanging="360"/>
      </w:pPr>
      <w:rPr>
        <w:rFonts w:ascii="Noto Sans Symbols" w:eastAsia="Times New Roman" w:hAnsi="Noto Sans Symbols"/>
        <w:vertAlign w:val="baseline"/>
      </w:rPr>
    </w:lvl>
    <w:lvl w:ilvl="7">
      <w:start w:val="1"/>
      <w:numFmt w:val="bullet"/>
      <w:lvlText w:val="o"/>
      <w:lvlJc w:val="left"/>
      <w:pPr>
        <w:ind w:left="6469" w:hanging="360"/>
      </w:pPr>
      <w:rPr>
        <w:rFonts w:ascii="Courier New" w:eastAsia="Times New Roman" w:hAnsi="Courier New"/>
        <w:vertAlign w:val="baseline"/>
      </w:rPr>
    </w:lvl>
    <w:lvl w:ilvl="8">
      <w:start w:val="1"/>
      <w:numFmt w:val="bullet"/>
      <w:lvlText w:val="▪"/>
      <w:lvlJc w:val="left"/>
      <w:pPr>
        <w:ind w:left="7189" w:hanging="360"/>
      </w:pPr>
      <w:rPr>
        <w:rFonts w:ascii="Noto Sans Symbols" w:eastAsia="Times New Roman" w:hAnsi="Noto Sans Symbols"/>
        <w:vertAlign w:val="baseline"/>
      </w:rPr>
    </w:lvl>
  </w:abstractNum>
  <w:abstractNum w:abstractNumId="1">
    <w:nsid w:val="17FA03D9"/>
    <w:multiLevelType w:val="hybridMultilevel"/>
    <w:tmpl w:val="0128AC32"/>
    <w:lvl w:ilvl="0" w:tplc="1DF8163A">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C9365D9"/>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3">
    <w:nsid w:val="263B5CB4"/>
    <w:multiLevelType w:val="multilevel"/>
    <w:tmpl w:val="FFFFFFFF"/>
    <w:lvl w:ilvl="0">
      <w:start w:val="1"/>
      <w:numFmt w:val="bullet"/>
      <w:lvlText w:val="-"/>
      <w:lvlJc w:val="left"/>
      <w:pPr>
        <w:ind w:left="3338" w:hanging="360"/>
      </w:pPr>
      <w:rPr>
        <w:rFonts w:ascii="Times New Roman" w:eastAsia="Times New Roman" w:hAnsi="Times New Roman"/>
        <w:color w:val="000000"/>
        <w:vertAlign w:val="baseline"/>
      </w:rPr>
    </w:lvl>
    <w:lvl w:ilvl="1">
      <w:start w:val="1"/>
      <w:numFmt w:val="bullet"/>
      <w:lvlText w:val=""/>
      <w:lvlJc w:val="left"/>
      <w:rPr>
        <w:vertAlign w:val="baseline"/>
      </w:rPr>
    </w:lvl>
    <w:lvl w:ilvl="2">
      <w:start w:val="1"/>
      <w:numFmt w:val="bullet"/>
      <w:lvlText w:val=""/>
      <w:lvlJc w:val="left"/>
      <w:rPr>
        <w:vertAlign w:val="baseline"/>
      </w:rPr>
    </w:lvl>
    <w:lvl w:ilvl="3">
      <w:start w:val="1"/>
      <w:numFmt w:val="bullet"/>
      <w:lvlText w:val=""/>
      <w:lvlJc w:val="left"/>
      <w:rPr>
        <w:vertAlign w:val="baseline"/>
      </w:rPr>
    </w:lvl>
    <w:lvl w:ilvl="4">
      <w:start w:val="1"/>
      <w:numFmt w:val="bullet"/>
      <w:lvlText w:val=""/>
      <w:lvlJc w:val="left"/>
      <w:rPr>
        <w:vertAlign w:val="baseline"/>
      </w:rPr>
    </w:lvl>
    <w:lvl w:ilvl="5">
      <w:start w:val="1"/>
      <w:numFmt w:val="bullet"/>
      <w:lvlText w:val=""/>
      <w:lvlJc w:val="left"/>
      <w:rPr>
        <w:vertAlign w:val="baseline"/>
      </w:rPr>
    </w:lvl>
    <w:lvl w:ilvl="6">
      <w:start w:val="1"/>
      <w:numFmt w:val="bullet"/>
      <w:lvlText w:val=""/>
      <w:lvlJc w:val="left"/>
      <w:rPr>
        <w:vertAlign w:val="baseline"/>
      </w:rPr>
    </w:lvl>
    <w:lvl w:ilvl="7">
      <w:start w:val="1"/>
      <w:numFmt w:val="bullet"/>
      <w:lvlText w:val=""/>
      <w:lvlJc w:val="left"/>
      <w:rPr>
        <w:vertAlign w:val="baseline"/>
      </w:rPr>
    </w:lvl>
    <w:lvl w:ilvl="8">
      <w:start w:val="1"/>
      <w:numFmt w:val="bullet"/>
      <w:lvlText w:val=""/>
      <w:lvlJc w:val="left"/>
      <w:rPr>
        <w:vertAlign w:val="baseli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6C54"/>
    <w:rsid w:val="00013724"/>
    <w:rsid w:val="00024127"/>
    <w:rsid w:val="000433AF"/>
    <w:rsid w:val="000710CB"/>
    <w:rsid w:val="000719E7"/>
    <w:rsid w:val="000804D3"/>
    <w:rsid w:val="00087D4F"/>
    <w:rsid w:val="000D783A"/>
    <w:rsid w:val="00123BDE"/>
    <w:rsid w:val="0012585F"/>
    <w:rsid w:val="00135384"/>
    <w:rsid w:val="00163DE2"/>
    <w:rsid w:val="001D3E60"/>
    <w:rsid w:val="00227531"/>
    <w:rsid w:val="00242973"/>
    <w:rsid w:val="002648AD"/>
    <w:rsid w:val="00274912"/>
    <w:rsid w:val="00277839"/>
    <w:rsid w:val="002B763E"/>
    <w:rsid w:val="002D7F2C"/>
    <w:rsid w:val="002F7D8F"/>
    <w:rsid w:val="0033177C"/>
    <w:rsid w:val="00345D4A"/>
    <w:rsid w:val="00352F09"/>
    <w:rsid w:val="003A0351"/>
    <w:rsid w:val="003A7CD6"/>
    <w:rsid w:val="003E2CA2"/>
    <w:rsid w:val="00441E83"/>
    <w:rsid w:val="004C4DAA"/>
    <w:rsid w:val="00502061"/>
    <w:rsid w:val="00511957"/>
    <w:rsid w:val="00526EDA"/>
    <w:rsid w:val="0060750C"/>
    <w:rsid w:val="00614028"/>
    <w:rsid w:val="006323A7"/>
    <w:rsid w:val="00651722"/>
    <w:rsid w:val="006B0596"/>
    <w:rsid w:val="006C008F"/>
    <w:rsid w:val="006C13DE"/>
    <w:rsid w:val="006C3E2E"/>
    <w:rsid w:val="006F6851"/>
    <w:rsid w:val="00711CB0"/>
    <w:rsid w:val="00742865"/>
    <w:rsid w:val="007622C8"/>
    <w:rsid w:val="0076483B"/>
    <w:rsid w:val="007B44DC"/>
    <w:rsid w:val="007C6E60"/>
    <w:rsid w:val="007D097F"/>
    <w:rsid w:val="008263B1"/>
    <w:rsid w:val="00876F70"/>
    <w:rsid w:val="0089287E"/>
    <w:rsid w:val="008A5E58"/>
    <w:rsid w:val="008B00D5"/>
    <w:rsid w:val="008D3B8B"/>
    <w:rsid w:val="009530DC"/>
    <w:rsid w:val="00982375"/>
    <w:rsid w:val="00995C87"/>
    <w:rsid w:val="009A4805"/>
    <w:rsid w:val="009C180C"/>
    <w:rsid w:val="009D355C"/>
    <w:rsid w:val="009F2CDE"/>
    <w:rsid w:val="00A02972"/>
    <w:rsid w:val="00A7717C"/>
    <w:rsid w:val="00AB22E4"/>
    <w:rsid w:val="00AD0B95"/>
    <w:rsid w:val="00AF3E18"/>
    <w:rsid w:val="00B63C2F"/>
    <w:rsid w:val="00B6560F"/>
    <w:rsid w:val="00B978C4"/>
    <w:rsid w:val="00BA30E9"/>
    <w:rsid w:val="00C4584F"/>
    <w:rsid w:val="00CD11AD"/>
    <w:rsid w:val="00CD4C7E"/>
    <w:rsid w:val="00D26454"/>
    <w:rsid w:val="00D314A1"/>
    <w:rsid w:val="00D37117"/>
    <w:rsid w:val="00D8131C"/>
    <w:rsid w:val="00DC18B8"/>
    <w:rsid w:val="00DC5982"/>
    <w:rsid w:val="00DE6EF3"/>
    <w:rsid w:val="00DF23AE"/>
    <w:rsid w:val="00E1606B"/>
    <w:rsid w:val="00E64357"/>
    <w:rsid w:val="00E80167"/>
    <w:rsid w:val="00EB1E30"/>
    <w:rsid w:val="00ED43A2"/>
    <w:rsid w:val="00F355F4"/>
    <w:rsid w:val="00F53091"/>
    <w:rsid w:val="00F917A3"/>
    <w:rsid w:val="00FA1015"/>
    <w:rsid w:val="00FB6C54"/>
    <w:rsid w:val="00FD0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805"/>
    <w:rPr>
      <w:lang w:val="uk-UA"/>
    </w:rPr>
  </w:style>
  <w:style w:type="paragraph" w:styleId="1">
    <w:name w:val="heading 1"/>
    <w:basedOn w:val="10"/>
    <w:next w:val="10"/>
    <w:link w:val="11"/>
    <w:uiPriority w:val="99"/>
    <w:qFormat/>
    <w:rsid w:val="00FB6C54"/>
    <w:pPr>
      <w:keepNext/>
      <w:keepLines/>
      <w:spacing w:before="480" w:after="120"/>
      <w:outlineLvl w:val="0"/>
    </w:pPr>
    <w:rPr>
      <w:b/>
      <w:sz w:val="48"/>
      <w:szCs w:val="48"/>
    </w:rPr>
  </w:style>
  <w:style w:type="paragraph" w:styleId="2">
    <w:name w:val="heading 2"/>
    <w:basedOn w:val="10"/>
    <w:next w:val="10"/>
    <w:link w:val="20"/>
    <w:uiPriority w:val="99"/>
    <w:qFormat/>
    <w:rsid w:val="00FB6C54"/>
    <w:pPr>
      <w:keepNext/>
      <w:keepLines/>
      <w:spacing w:before="360" w:after="80"/>
      <w:outlineLvl w:val="1"/>
    </w:pPr>
    <w:rPr>
      <w:b/>
      <w:sz w:val="36"/>
      <w:szCs w:val="36"/>
    </w:rPr>
  </w:style>
  <w:style w:type="paragraph" w:styleId="3">
    <w:name w:val="heading 3"/>
    <w:basedOn w:val="10"/>
    <w:next w:val="10"/>
    <w:link w:val="30"/>
    <w:uiPriority w:val="99"/>
    <w:qFormat/>
    <w:rsid w:val="00FB6C54"/>
    <w:pPr>
      <w:keepNext/>
      <w:keepLines/>
      <w:spacing w:before="280" w:after="80"/>
      <w:outlineLvl w:val="2"/>
    </w:pPr>
    <w:rPr>
      <w:b/>
      <w:sz w:val="28"/>
      <w:szCs w:val="28"/>
    </w:rPr>
  </w:style>
  <w:style w:type="paragraph" w:styleId="4">
    <w:name w:val="heading 4"/>
    <w:basedOn w:val="10"/>
    <w:next w:val="10"/>
    <w:link w:val="40"/>
    <w:uiPriority w:val="99"/>
    <w:qFormat/>
    <w:rsid w:val="00FB6C54"/>
    <w:pPr>
      <w:keepNext/>
      <w:keepLines/>
      <w:spacing w:before="240" w:after="40"/>
      <w:outlineLvl w:val="3"/>
    </w:pPr>
    <w:rPr>
      <w:b/>
      <w:sz w:val="24"/>
      <w:szCs w:val="24"/>
    </w:rPr>
  </w:style>
  <w:style w:type="paragraph" w:styleId="5">
    <w:name w:val="heading 5"/>
    <w:basedOn w:val="10"/>
    <w:next w:val="10"/>
    <w:link w:val="50"/>
    <w:uiPriority w:val="99"/>
    <w:qFormat/>
    <w:rsid w:val="00FB6C54"/>
    <w:pPr>
      <w:keepNext/>
      <w:keepLines/>
      <w:spacing w:before="220" w:after="40"/>
      <w:outlineLvl w:val="4"/>
    </w:pPr>
    <w:rPr>
      <w:b/>
      <w:sz w:val="22"/>
      <w:szCs w:val="22"/>
    </w:rPr>
  </w:style>
  <w:style w:type="paragraph" w:styleId="6">
    <w:name w:val="heading 6"/>
    <w:basedOn w:val="10"/>
    <w:next w:val="10"/>
    <w:link w:val="60"/>
    <w:uiPriority w:val="99"/>
    <w:qFormat/>
    <w:rsid w:val="00FB6C54"/>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
    <w:uiPriority w:val="99"/>
    <w:locked/>
    <w:rsid w:val="003A7CD6"/>
    <w:rPr>
      <w:rFonts w:ascii="Cambria" w:hAnsi="Cambria" w:cs="Times New Roman"/>
      <w:b/>
      <w:bCs/>
      <w:kern w:val="32"/>
      <w:sz w:val="32"/>
      <w:szCs w:val="32"/>
      <w:lang w:val="uk-UA"/>
    </w:rPr>
  </w:style>
  <w:style w:type="character" w:customStyle="1" w:styleId="20">
    <w:name w:val="Заголовок 2 Знак"/>
    <w:link w:val="2"/>
    <w:uiPriority w:val="99"/>
    <w:semiHidden/>
    <w:locked/>
    <w:rsid w:val="003A7CD6"/>
    <w:rPr>
      <w:rFonts w:ascii="Cambria" w:hAnsi="Cambria" w:cs="Times New Roman"/>
      <w:b/>
      <w:bCs/>
      <w:i/>
      <w:iCs/>
      <w:sz w:val="28"/>
      <w:szCs w:val="28"/>
      <w:lang w:val="uk-UA"/>
    </w:rPr>
  </w:style>
  <w:style w:type="character" w:customStyle="1" w:styleId="30">
    <w:name w:val="Заголовок 3 Знак"/>
    <w:link w:val="3"/>
    <w:uiPriority w:val="99"/>
    <w:semiHidden/>
    <w:locked/>
    <w:rsid w:val="003A7CD6"/>
    <w:rPr>
      <w:rFonts w:ascii="Cambria" w:hAnsi="Cambria" w:cs="Times New Roman"/>
      <w:b/>
      <w:bCs/>
      <w:sz w:val="26"/>
      <w:szCs w:val="26"/>
      <w:lang w:val="uk-UA"/>
    </w:rPr>
  </w:style>
  <w:style w:type="character" w:customStyle="1" w:styleId="40">
    <w:name w:val="Заголовок 4 Знак"/>
    <w:link w:val="4"/>
    <w:uiPriority w:val="99"/>
    <w:semiHidden/>
    <w:locked/>
    <w:rsid w:val="003A7CD6"/>
    <w:rPr>
      <w:rFonts w:ascii="Calibri" w:hAnsi="Calibri" w:cs="Times New Roman"/>
      <w:b/>
      <w:bCs/>
      <w:sz w:val="28"/>
      <w:szCs w:val="28"/>
      <w:lang w:val="uk-UA"/>
    </w:rPr>
  </w:style>
  <w:style w:type="character" w:customStyle="1" w:styleId="50">
    <w:name w:val="Заголовок 5 Знак"/>
    <w:link w:val="5"/>
    <w:uiPriority w:val="99"/>
    <w:semiHidden/>
    <w:locked/>
    <w:rsid w:val="003A7CD6"/>
    <w:rPr>
      <w:rFonts w:ascii="Calibri" w:hAnsi="Calibri" w:cs="Times New Roman"/>
      <w:b/>
      <w:bCs/>
      <w:i/>
      <w:iCs/>
      <w:sz w:val="26"/>
      <w:szCs w:val="26"/>
      <w:lang w:val="uk-UA"/>
    </w:rPr>
  </w:style>
  <w:style w:type="character" w:customStyle="1" w:styleId="60">
    <w:name w:val="Заголовок 6 Знак"/>
    <w:link w:val="6"/>
    <w:uiPriority w:val="99"/>
    <w:semiHidden/>
    <w:locked/>
    <w:rsid w:val="003A7CD6"/>
    <w:rPr>
      <w:rFonts w:ascii="Calibri" w:hAnsi="Calibri" w:cs="Times New Roman"/>
      <w:b/>
      <w:bCs/>
      <w:lang w:val="uk-UA"/>
    </w:rPr>
  </w:style>
  <w:style w:type="paragraph" w:customStyle="1" w:styleId="10">
    <w:name w:val="Обычный1"/>
    <w:uiPriority w:val="99"/>
    <w:rsid w:val="00FB6C54"/>
    <w:rPr>
      <w:lang w:val="uk-UA"/>
    </w:rPr>
  </w:style>
  <w:style w:type="paragraph" w:styleId="a3">
    <w:name w:val="Title"/>
    <w:basedOn w:val="10"/>
    <w:next w:val="10"/>
    <w:link w:val="a4"/>
    <w:uiPriority w:val="99"/>
    <w:qFormat/>
    <w:rsid w:val="00FB6C54"/>
    <w:pPr>
      <w:keepNext/>
      <w:keepLines/>
      <w:spacing w:before="480" w:after="120"/>
    </w:pPr>
    <w:rPr>
      <w:b/>
      <w:sz w:val="72"/>
      <w:szCs w:val="72"/>
    </w:rPr>
  </w:style>
  <w:style w:type="character" w:customStyle="1" w:styleId="a4">
    <w:name w:val="Название Знак"/>
    <w:link w:val="a3"/>
    <w:uiPriority w:val="99"/>
    <w:locked/>
    <w:rsid w:val="003A7CD6"/>
    <w:rPr>
      <w:rFonts w:ascii="Cambria" w:hAnsi="Cambria" w:cs="Times New Roman"/>
      <w:b/>
      <w:bCs/>
      <w:kern w:val="28"/>
      <w:sz w:val="32"/>
      <w:szCs w:val="32"/>
      <w:lang w:val="uk-UA"/>
    </w:rPr>
  </w:style>
  <w:style w:type="paragraph" w:styleId="a5">
    <w:name w:val="Subtitle"/>
    <w:basedOn w:val="10"/>
    <w:next w:val="10"/>
    <w:link w:val="a6"/>
    <w:uiPriority w:val="99"/>
    <w:qFormat/>
    <w:rsid w:val="00FB6C54"/>
    <w:pPr>
      <w:keepNext/>
      <w:keepLines/>
      <w:spacing w:before="360" w:after="80"/>
    </w:pPr>
    <w:rPr>
      <w:rFonts w:ascii="Georgia" w:hAnsi="Georgia" w:cs="Georgia"/>
      <w:i/>
      <w:color w:val="666666"/>
      <w:sz w:val="48"/>
      <w:szCs w:val="48"/>
    </w:rPr>
  </w:style>
  <w:style w:type="character" w:customStyle="1" w:styleId="a6">
    <w:name w:val="Подзаголовок Знак"/>
    <w:link w:val="a5"/>
    <w:uiPriority w:val="99"/>
    <w:locked/>
    <w:rsid w:val="003A7CD6"/>
    <w:rPr>
      <w:rFonts w:ascii="Cambria" w:hAnsi="Cambria" w:cs="Times New Roman"/>
      <w:sz w:val="24"/>
      <w:szCs w:val="24"/>
      <w:lang w:val="uk-UA"/>
    </w:rPr>
  </w:style>
  <w:style w:type="table" w:customStyle="1" w:styleId="a7">
    <w:name w:val="Стиль"/>
    <w:uiPriority w:val="99"/>
    <w:rsid w:val="00FB6C54"/>
    <w:tblPr>
      <w:tblStyleRowBandSize w:val="1"/>
      <w:tblStyleColBandSize w:val="1"/>
      <w:tblInd w:w="0" w:type="dxa"/>
      <w:tblCellMar>
        <w:top w:w="0" w:type="dxa"/>
        <w:left w:w="108" w:type="dxa"/>
        <w:bottom w:w="0" w:type="dxa"/>
        <w:right w:w="108" w:type="dxa"/>
      </w:tblCellMar>
    </w:tblPr>
  </w:style>
  <w:style w:type="table" w:customStyle="1" w:styleId="12">
    <w:name w:val="Стиль1"/>
    <w:uiPriority w:val="99"/>
    <w:rsid w:val="00FB6C54"/>
    <w:tblPr>
      <w:tblStyleRowBandSize w:val="1"/>
      <w:tblStyleColBandSize w:val="1"/>
      <w:tblInd w:w="0" w:type="dxa"/>
      <w:tblCellMar>
        <w:top w:w="0" w:type="dxa"/>
        <w:left w:w="108" w:type="dxa"/>
        <w:bottom w:w="0" w:type="dxa"/>
        <w:right w:w="108" w:type="dxa"/>
      </w:tblCellMar>
    </w:tblPr>
  </w:style>
  <w:style w:type="paragraph" w:styleId="a8">
    <w:name w:val="Normal (Web)"/>
    <w:aliases w:val="Обычный (Web),Обычный (веб) Знак,Знак1 Знак,Знак1 Знак Знак,Знак1 Знак Знак Знак Знак Знак Знак Знак,Знак1,Знак1 Знак Знак Знак,Обычный (веб) Знак2,Обычный (веб) Знак1 Знак,Обычный (веб) Знак Знак Знак"/>
    <w:basedOn w:val="a"/>
    <w:link w:val="13"/>
    <w:unhideWhenUsed/>
    <w:qFormat/>
    <w:rsid w:val="00024127"/>
    <w:pPr>
      <w:spacing w:before="100" w:beforeAutospacing="1" w:after="100" w:afterAutospacing="1"/>
    </w:pPr>
    <w:rPr>
      <w:rFonts w:ascii="Times New Roman" w:eastAsia="Times New Roman" w:hAnsi="Times New Roman" w:cs="Times New Roman"/>
      <w:sz w:val="24"/>
      <w:szCs w:val="24"/>
      <w:lang w:val="ru-RU"/>
    </w:rPr>
  </w:style>
  <w:style w:type="character" w:customStyle="1" w:styleId="13">
    <w:name w:val="Обычный (веб) Знак1"/>
    <w:aliases w:val="Обычный (Web) Знак,Обычный (веб) Знак Знак,Знак1 Знак Знак1,Знак1 Знак Знак Знак1,Знак1 Знак Знак Знак Знак Знак Знак Знак Знак,Знак1 Знак1,Знак1 Знак Знак Знак Знак,Обычный (веб) Знак2 Знак,Обычный (веб) Знак1 Знак Знак"/>
    <w:link w:val="a8"/>
    <w:locked/>
    <w:rsid w:val="00024127"/>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7622C8"/>
    <w:rPr>
      <w:rFonts w:ascii="Tahoma" w:hAnsi="Tahoma" w:cs="Tahoma"/>
      <w:sz w:val="16"/>
      <w:szCs w:val="16"/>
    </w:rPr>
  </w:style>
  <w:style w:type="character" w:customStyle="1" w:styleId="aa">
    <w:name w:val="Текст выноски Знак"/>
    <w:link w:val="a9"/>
    <w:uiPriority w:val="99"/>
    <w:semiHidden/>
    <w:rsid w:val="007622C8"/>
    <w:rPr>
      <w:rFonts w:ascii="Tahoma"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Pages>
  <Words>1691</Words>
  <Characters>9640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95</cp:revision>
  <cp:lastPrinted>2025-12-12T12:44:00Z</cp:lastPrinted>
  <dcterms:created xsi:type="dcterms:W3CDTF">2023-01-04T12:28:00Z</dcterms:created>
  <dcterms:modified xsi:type="dcterms:W3CDTF">2025-12-12T12:45:00Z</dcterms:modified>
</cp:coreProperties>
</file>