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A1" w:rsidRPr="0074632D" w:rsidRDefault="003A6BA1" w:rsidP="003A6BA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32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42925" cy="685800"/>
            <wp:effectExtent l="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A1" w:rsidRPr="0074632D" w:rsidRDefault="003A6BA1" w:rsidP="003A6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463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3A6BA1" w:rsidRPr="0074632D" w:rsidRDefault="003A6BA1" w:rsidP="00E21397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proofErr w:type="spellStart"/>
      <w:r w:rsidRPr="0074632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Піщанська</w:t>
      </w:r>
      <w:proofErr w:type="spellEnd"/>
      <w:r w:rsidRPr="0074632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сільська рада </w:t>
      </w:r>
    </w:p>
    <w:p w:rsidR="003A6BA1" w:rsidRPr="0074632D" w:rsidRDefault="003A6BA1" w:rsidP="003A6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4632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Подільського району Одеської області</w:t>
      </w:r>
    </w:p>
    <w:p w:rsidR="003A6BA1" w:rsidRPr="0074632D" w:rsidRDefault="00D74E8F" w:rsidP="00E21397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ПРОЄКТ </w:t>
      </w:r>
      <w:r w:rsidR="003A6BA1" w:rsidRPr="0074632D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p w:rsidR="003A6BA1" w:rsidRPr="0074632D" w:rsidRDefault="003A6BA1" w:rsidP="003A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6BA1" w:rsidRPr="0009204D" w:rsidRDefault="003A6BA1" w:rsidP="003A6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9204D" w:rsidRPr="0009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202</w:t>
      </w:r>
      <w:r w:rsidR="00DB3C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09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с. Піщана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C3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№</w:t>
      </w:r>
      <w:r w:rsidR="008073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VIII</w:t>
      </w:r>
    </w:p>
    <w:p w:rsidR="003A6BA1" w:rsidRPr="0074632D" w:rsidRDefault="003A6BA1" w:rsidP="00182C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46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DB3C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внесення змін до</w:t>
      </w:r>
      <w:r w:rsidRPr="00746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74E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сільської ради від </w:t>
      </w:r>
      <w:r w:rsidR="00D74E8F" w:rsidRPr="00D74E8F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D74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 </w:t>
      </w:r>
      <w:r w:rsidR="00D74E8F" w:rsidRPr="00D74E8F">
        <w:rPr>
          <w:rFonts w:ascii="Times New Roman" w:hAnsi="Times New Roman" w:cs="Times New Roman"/>
          <w:b/>
          <w:sz w:val="28"/>
          <w:szCs w:val="28"/>
          <w:lang w:val="uk-UA"/>
        </w:rPr>
        <w:t>2024</w:t>
      </w:r>
      <w:r w:rsidR="00D74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74E8F" w:rsidRPr="00D74E8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74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оку         </w:t>
      </w:r>
      <w:r w:rsidR="00D74E8F" w:rsidRPr="005D795B">
        <w:rPr>
          <w:lang w:val="uk-UA"/>
        </w:rPr>
        <w:t xml:space="preserve"> </w:t>
      </w:r>
      <w:r w:rsidR="00D74E8F" w:rsidRPr="00D74E8F">
        <w:rPr>
          <w:rFonts w:ascii="Times New Roman" w:hAnsi="Times New Roman" w:cs="Times New Roman"/>
          <w:b/>
          <w:sz w:val="28"/>
          <w:szCs w:val="28"/>
          <w:lang w:val="uk-UA"/>
        </w:rPr>
        <w:t>№ 664-</w:t>
      </w:r>
      <w:r w:rsidR="00D74E8F" w:rsidRPr="00D74E8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74E8F" w:rsidRPr="00D74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 </w:t>
      </w:r>
      <w:r w:rsidR="00D74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затвердження </w:t>
      </w:r>
      <w:r w:rsidRPr="0074632D">
        <w:rPr>
          <w:rFonts w:ascii="Times New Roman" w:eastAsia="Times New Roman" w:hAnsi="Times New Roman" w:cs="Gautami"/>
          <w:b/>
          <w:sz w:val="28"/>
          <w:szCs w:val="28"/>
          <w:lang w:val="uk-UA" w:eastAsia="ru-RU"/>
        </w:rPr>
        <w:t xml:space="preserve">Програми цивільного захисту, техногенної та пожежної безпеки </w:t>
      </w:r>
      <w:r w:rsidRPr="00746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Піщанської  сільської ради</w:t>
      </w:r>
      <w:r w:rsidRPr="0074632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2025 - 2028 роки</w:t>
      </w:r>
      <w:r w:rsidR="00D74E8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3A6BA1" w:rsidRPr="0074632D" w:rsidRDefault="003A6BA1" w:rsidP="003A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A6BA1" w:rsidRPr="00511BD1" w:rsidRDefault="00511BD1" w:rsidP="003A6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A6BA1" w:rsidRPr="0051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 статей 26, 59 Закону України «Про місцеве самоврядування в Україні», пункту 4 частини першої статті 19 Кодексу цивільного захисту України,</w:t>
      </w:r>
      <w:r w:rsidRPr="0051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лист </w:t>
      </w:r>
      <w:r w:rsidRPr="00511BD1">
        <w:rPr>
          <w:rFonts w:ascii="Times New Roman" w:hAnsi="Times New Roman" w:cs="Times New Roman"/>
          <w:sz w:val="28"/>
          <w:szCs w:val="28"/>
          <w:lang w:val="uk-UA"/>
        </w:rPr>
        <w:t>тимчасово виконуючого обов’язки начальника Подільського РУ  цивільного захисту та превентивної діяльності ГУ ДСНС України в Одеській області підполковника служби цивільного захисту Ігоря АУЄЛЬБАЄВА від 01</w:t>
      </w:r>
      <w:r w:rsidRPr="00511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жовтня 2025 р</w:t>
      </w:r>
      <w:r w:rsidR="000920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оку</w:t>
      </w:r>
      <w:r w:rsidRPr="00511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60 26-2837/60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11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 щодо внесення змін до програм у сфері цивільного захисту в частині матеріально-технічного забезпечення офіцерів – рятувальників громад,</w:t>
      </w:r>
      <w:r w:rsidR="003A6BA1" w:rsidRPr="0051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</w:t>
      </w:r>
      <w:r w:rsidRPr="0051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відповідного протипожежного захисту населених пунктів, ефективного та своєчасного реагування на можливі надзвичайні ситуації та ефективного виконання заходів Програми</w:t>
      </w:r>
      <w:r w:rsidR="003A6BA1" w:rsidRPr="0051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сільська рада</w:t>
      </w:r>
    </w:p>
    <w:p w:rsidR="003A6BA1" w:rsidRDefault="003A6BA1" w:rsidP="003A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6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82C6A" w:rsidRDefault="003A6BA1" w:rsidP="00182C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0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74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 w:rsidR="00047C2D" w:rsidRPr="00CA0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D74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A0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7C2D" w:rsidRPr="00CA0AB5">
        <w:rPr>
          <w:rFonts w:ascii="Times New Roman" w:eastAsia="Times New Roman" w:hAnsi="Times New Roman" w:cs="Gautami"/>
          <w:sz w:val="28"/>
          <w:szCs w:val="28"/>
          <w:lang w:val="uk-UA" w:eastAsia="ru-RU"/>
        </w:rPr>
        <w:t xml:space="preserve">цивільного захисту, техногенної та пожежної безпеки </w:t>
      </w:r>
      <w:r w:rsidR="00047C2D" w:rsidRPr="00CA0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  сільської ради</w:t>
      </w:r>
      <w:r w:rsidR="00047C2D" w:rsidRPr="00CA0A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2025 - 2028 роки</w:t>
      </w:r>
      <w:r w:rsidR="00182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саме</w:t>
      </w:r>
    </w:p>
    <w:p w:rsidR="00AE5F19" w:rsidRDefault="00D74E8F" w:rsidP="00AE5F1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1.1.</w:t>
      </w:r>
      <w:r w:rsidRPr="00D74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2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Доповнити</w:t>
      </w:r>
      <w:r w:rsidR="00182C6A" w:rsidRPr="00182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2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  <w:r w:rsidR="003E5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5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</w:t>
      </w:r>
      <w:r w:rsidR="00AE5F19" w:rsidRPr="001D6212">
        <w:rPr>
          <w:rFonts w:ascii="Times New Roman" w:hAnsi="Times New Roman"/>
          <w:bCs/>
          <w:color w:val="000000"/>
          <w:sz w:val="28"/>
          <w:szCs w:val="28"/>
          <w:lang w:val="uk-UA"/>
        </w:rPr>
        <w:t>апрями</w:t>
      </w:r>
      <w:r w:rsidR="00AE5F1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AE5F19" w:rsidRPr="001D6212">
        <w:rPr>
          <w:rFonts w:ascii="Times New Roman" w:hAnsi="Times New Roman"/>
          <w:bCs/>
          <w:color w:val="000000"/>
          <w:sz w:val="28"/>
          <w:szCs w:val="28"/>
          <w:lang w:val="uk-UA"/>
        </w:rPr>
        <w:t>діяльності та заходи</w:t>
      </w:r>
      <w:r w:rsidR="00AE5F1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AE5F19" w:rsidRPr="001D6212">
        <w:rPr>
          <w:rFonts w:ascii="Times New Roman" w:hAnsi="Times New Roman"/>
          <w:color w:val="000000"/>
          <w:sz w:val="28"/>
          <w:szCs w:val="28"/>
          <w:lang w:val="uk-UA" w:eastAsia="uk-UA"/>
        </w:rPr>
        <w:t>Програми</w:t>
      </w:r>
      <w:r w:rsidR="00AE5F19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 w:rsidR="00AE5F19" w:rsidRPr="001D621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2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пунктом 8 «</w:t>
      </w:r>
      <w:r w:rsidR="00182C6A" w:rsidRPr="00182C6A">
        <w:rPr>
          <w:rFonts w:ascii="Times New Roman" w:hAnsi="Times New Roman"/>
          <w:sz w:val="28"/>
          <w:szCs w:val="28"/>
          <w:lang w:val="uk-UA"/>
        </w:rPr>
        <w:t>Забезпечення діяльності</w:t>
      </w:r>
      <w:r w:rsidR="00182C6A" w:rsidRPr="00182C6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офіцерів</w:t>
      </w:r>
      <w:r w:rsidR="002869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="002869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AE5F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2C6A" w:rsidRPr="00182C6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рятувальників з</w:t>
      </w:r>
      <w:r w:rsidR="00182C6A" w:rsidRPr="00182C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2C6A" w:rsidRPr="00182C6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виконання завдань </w:t>
      </w:r>
      <w:r w:rsidR="00182C6A" w:rsidRPr="00182C6A">
        <w:rPr>
          <w:rFonts w:ascii="Times New Roman" w:hAnsi="Times New Roman"/>
          <w:sz w:val="28"/>
          <w:szCs w:val="28"/>
          <w:lang w:val="uk-UA"/>
        </w:rPr>
        <w:t>у</w:t>
      </w:r>
      <w:r w:rsidR="00182C6A" w:rsidRPr="00182C6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82C6A" w:rsidRPr="00182C6A">
        <w:rPr>
          <w:rFonts w:ascii="Times New Roman" w:hAnsi="Times New Roman"/>
          <w:sz w:val="28"/>
          <w:szCs w:val="28"/>
          <w:lang w:val="uk-UA"/>
        </w:rPr>
        <w:t>сфері</w:t>
      </w:r>
      <w:r w:rsidR="00182C6A" w:rsidRPr="00182C6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82C6A">
        <w:rPr>
          <w:rFonts w:ascii="Times New Roman" w:hAnsi="Times New Roman"/>
          <w:spacing w:val="-3"/>
          <w:sz w:val="28"/>
          <w:szCs w:val="28"/>
          <w:lang w:val="uk-UA"/>
        </w:rPr>
        <w:t>ЦЗ» з орієнтовними обсягами</w:t>
      </w:r>
      <w:r w:rsidR="00AE5F19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82C6A">
        <w:rPr>
          <w:rFonts w:ascii="Times New Roman" w:hAnsi="Times New Roman"/>
          <w:spacing w:val="-3"/>
          <w:sz w:val="28"/>
          <w:szCs w:val="28"/>
          <w:lang w:val="uk-UA"/>
        </w:rPr>
        <w:t>фінансування на відповідні роки та в</w:t>
      </w:r>
      <w:r w:rsidRPr="00CA0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икласти</w:t>
      </w:r>
      <w:r w:rsidR="00AE5F19" w:rsidRPr="00AE5F1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E5F1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його </w:t>
      </w:r>
      <w:r w:rsidR="00AE5F19">
        <w:rPr>
          <w:rFonts w:ascii="Times New Roman" w:hAnsi="Times New Roman"/>
          <w:color w:val="000000"/>
          <w:sz w:val="28"/>
          <w:szCs w:val="28"/>
          <w:lang w:val="uk-UA" w:eastAsia="uk-UA"/>
        </w:rPr>
        <w:t>в новій редакції</w:t>
      </w:r>
      <w:r w:rsidR="00AE5F1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(додається);</w:t>
      </w:r>
    </w:p>
    <w:p w:rsidR="00AE5F19" w:rsidRDefault="00AE5F19" w:rsidP="00AE5F1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1.2.Паспорт </w:t>
      </w:r>
      <w:r w:rsidR="003E542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та зміст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Програми викласти в новій редакції</w:t>
      </w:r>
      <w:r w:rsidR="003E542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(додається)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3A6BA1" w:rsidRPr="00CA0AB5" w:rsidRDefault="00AE5F19" w:rsidP="00AE5F1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1.3.</w:t>
      </w:r>
      <w:r w:rsidR="00182C6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>
        <w:rPr>
          <w:rFonts w:ascii="Times New Roman" w:eastAsia="Times New Roman" w:hAnsi="Times New Roman" w:cs="Gautami"/>
          <w:sz w:val="28"/>
          <w:szCs w:val="28"/>
          <w:lang w:val="uk-UA"/>
        </w:rPr>
        <w:t>одаток</w:t>
      </w:r>
      <w:r>
        <w:rPr>
          <w:rFonts w:ascii="Times New Roman" w:eastAsia="Times New Roman" w:hAnsi="Times New Roman" w:cs="Gautami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Gautami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2C6A">
        <w:rPr>
          <w:rFonts w:ascii="Times New Roman" w:hAnsi="Times New Roman"/>
          <w:color w:val="000000"/>
          <w:sz w:val="28"/>
          <w:szCs w:val="28"/>
          <w:lang w:val="uk-UA" w:eastAsia="uk-UA"/>
        </w:rPr>
        <w:t>«</w:t>
      </w:r>
      <w:r w:rsidR="00182C6A" w:rsidRPr="00182C6A">
        <w:rPr>
          <w:rFonts w:ascii="Times New Roman" w:eastAsia="Times New Roman" w:hAnsi="Times New Roman" w:cs="Gautami"/>
          <w:sz w:val="28"/>
          <w:szCs w:val="28"/>
          <w:lang w:val="uk-UA"/>
        </w:rPr>
        <w:t>Ресурсне забезпечення</w:t>
      </w:r>
      <w:r w:rsidR="00182C6A">
        <w:rPr>
          <w:rFonts w:ascii="Times New Roman" w:eastAsia="Times New Roman" w:hAnsi="Times New Roman" w:cs="Gautami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Gautami"/>
          <w:sz w:val="28"/>
          <w:szCs w:val="28"/>
          <w:lang w:val="uk-UA"/>
        </w:rPr>
        <w:t xml:space="preserve"> викласти в новій редакції </w:t>
      </w:r>
      <w:r w:rsidR="002B0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</w:t>
      </w:r>
      <w:r w:rsidR="003E5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2B0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ться)</w:t>
      </w:r>
    </w:p>
    <w:p w:rsidR="003A6BA1" w:rsidRPr="0074632D" w:rsidRDefault="003A6BA1" w:rsidP="00182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2.Фінансовому відділу Піщанської сільської ради передбачити кошти на реалізацію заходів Програми під час формування бюджет</w:t>
      </w:r>
      <w:r w:rsidR="0051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Піщанської сільської територіальної громади на 202</w:t>
      </w:r>
      <w:r w:rsidR="001D6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-2028 роки</w:t>
      </w:r>
    </w:p>
    <w:p w:rsidR="003A6BA1" w:rsidRPr="0074632D" w:rsidRDefault="003A6BA1" w:rsidP="00182C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6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3A6BA1" w:rsidRPr="0074632D" w:rsidRDefault="003A6BA1" w:rsidP="003A6B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29F4" w:rsidRPr="005F6487" w:rsidRDefault="003572DB" w:rsidP="00CC38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3572D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Проєкт</w:t>
      </w:r>
      <w:proofErr w:type="spellEnd"/>
      <w:r w:rsidRPr="003572D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рішення підготовлений </w:t>
      </w:r>
      <w:r w:rsidR="003E5421">
        <w:rPr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виконавчим апаратом сільської ради </w:t>
      </w:r>
      <w:r w:rsidRPr="003572D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та внесений постійною комісією сільської ради</w:t>
      </w:r>
      <w:r w:rsidR="005F6487" w:rsidRPr="005F64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6487" w:rsidRPr="005F648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sectPr w:rsidR="00E129F4" w:rsidRPr="005F6487" w:rsidSect="001D6212">
      <w:pgSz w:w="11906" w:h="16838" w:code="9"/>
      <w:pgMar w:top="567" w:right="850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6BA1"/>
    <w:rsid w:val="00047C2D"/>
    <w:rsid w:val="0009204D"/>
    <w:rsid w:val="000D11A5"/>
    <w:rsid w:val="00182C6A"/>
    <w:rsid w:val="001C026B"/>
    <w:rsid w:val="001D6212"/>
    <w:rsid w:val="0024386D"/>
    <w:rsid w:val="00286975"/>
    <w:rsid w:val="002B0294"/>
    <w:rsid w:val="003572DB"/>
    <w:rsid w:val="003A6BA1"/>
    <w:rsid w:val="003E5421"/>
    <w:rsid w:val="00442D1D"/>
    <w:rsid w:val="00511BD1"/>
    <w:rsid w:val="005F6487"/>
    <w:rsid w:val="00724BF4"/>
    <w:rsid w:val="0075744B"/>
    <w:rsid w:val="00807313"/>
    <w:rsid w:val="008779C9"/>
    <w:rsid w:val="00AE5F19"/>
    <w:rsid w:val="00C10D6A"/>
    <w:rsid w:val="00C2282F"/>
    <w:rsid w:val="00C911B1"/>
    <w:rsid w:val="00CA0AB5"/>
    <w:rsid w:val="00CB7B0B"/>
    <w:rsid w:val="00CC3889"/>
    <w:rsid w:val="00CD1F62"/>
    <w:rsid w:val="00D74E8F"/>
    <w:rsid w:val="00DB3C02"/>
    <w:rsid w:val="00E21397"/>
    <w:rsid w:val="00E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A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12</cp:revision>
  <cp:lastPrinted>2025-12-16T06:47:00Z</cp:lastPrinted>
  <dcterms:created xsi:type="dcterms:W3CDTF">2025-02-25T07:27:00Z</dcterms:created>
  <dcterms:modified xsi:type="dcterms:W3CDTF">2025-12-16T06:47:00Z</dcterms:modified>
</cp:coreProperties>
</file>