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914" w:rsidRPr="00645184" w:rsidRDefault="00915914" w:rsidP="00915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0"/>
          <w:lang w:val="uk-UA" w:eastAsia="ru-RU"/>
        </w:rPr>
      </w:pPr>
      <w:r w:rsidRPr="00645184">
        <w:rPr>
          <w:rFonts w:ascii="MS Sans Serif" w:eastAsia="Times New Roman" w:hAnsi="MS Sans Serif" w:cs="Times New Roman"/>
          <w:b/>
          <w:noProof/>
          <w:color w:val="000000" w:themeColor="text1"/>
          <w:sz w:val="32"/>
          <w:szCs w:val="20"/>
          <w:lang w:val="ru-RU" w:eastAsia="ru-RU"/>
        </w:rPr>
        <w:drawing>
          <wp:inline distT="0" distB="0" distL="0" distR="0" wp14:anchorId="3A2B63B3" wp14:editId="2D9C9E79">
            <wp:extent cx="542925" cy="685800"/>
            <wp:effectExtent l="0" t="0" r="9525" b="0"/>
            <wp:docPr id="16" name="Рисунок 16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914" w:rsidRPr="00645184" w:rsidRDefault="00915914" w:rsidP="00915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0"/>
          <w:lang w:val="uk-UA" w:eastAsia="ru-RU"/>
        </w:rPr>
      </w:pPr>
      <w:r w:rsidRPr="0064518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УКРАЇНА</w:t>
      </w:r>
    </w:p>
    <w:p w:rsidR="00915914" w:rsidRPr="00645184" w:rsidRDefault="00915914" w:rsidP="00915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</w:pPr>
      <w:r w:rsidRPr="006451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>ПІЩАНСЬКА СІЛЬСЬКА РАДА</w:t>
      </w:r>
    </w:p>
    <w:p w:rsidR="00915914" w:rsidRPr="00645184" w:rsidRDefault="00915914" w:rsidP="0091591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</w:pPr>
      <w:r w:rsidRPr="006451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>ПОДІЛЬСЬКОГО РАЙОНУ   ОДЕСЬКОЇ ОБЛАСТІ</w:t>
      </w:r>
    </w:p>
    <w:p w:rsidR="00915914" w:rsidRPr="00645184" w:rsidRDefault="00915914" w:rsidP="0091591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915914" w:rsidRPr="00645184" w:rsidRDefault="00915914" w:rsidP="0091591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ВИКОНАВЧИЙ КОМІТЕТ</w:t>
      </w:r>
    </w:p>
    <w:p w:rsidR="00915914" w:rsidRPr="00645184" w:rsidRDefault="00915914" w:rsidP="0091591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915914" w:rsidRPr="00645184" w:rsidRDefault="008E4A24" w:rsidP="00915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 xml:space="preserve">ПРОЄКТ </w:t>
      </w:r>
      <w:r w:rsidR="00915914" w:rsidRPr="006451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>РІШЕННЯ</w:t>
      </w:r>
    </w:p>
    <w:p w:rsidR="00915914" w:rsidRPr="00645184" w:rsidRDefault="00915914" w:rsidP="0091591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2872D5" w:rsidRPr="00645184" w:rsidRDefault="00915914" w:rsidP="005E7FD7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19 листопада  2025 року         </w:t>
      </w: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  <w:t xml:space="preserve">           с. Піщана</w:t>
      </w: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  <w:t xml:space="preserve">                           </w:t>
      </w:r>
      <w:r w:rsid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        </w:t>
      </w: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   № </w:t>
      </w:r>
      <w:r w:rsidR="002872D5" w:rsidRPr="00645184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</w:p>
    <w:p w:rsidR="00915914" w:rsidRPr="002100B3" w:rsidRDefault="002872D5" w:rsidP="005E7FD7">
      <w:pPr>
        <w:shd w:val="clear" w:color="auto" w:fill="FFFFFF"/>
        <w:spacing w:before="240" w:after="0" w:line="360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2100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Про створення </w:t>
      </w:r>
      <w:proofErr w:type="spellStart"/>
      <w:r w:rsidRPr="002100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uk-UA"/>
        </w:rPr>
        <w:t>мультидисциплінарної</w:t>
      </w:r>
      <w:proofErr w:type="spellEnd"/>
      <w:r w:rsidR="00915914" w:rsidRPr="002100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Pr="002100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команди  із здійснення </w:t>
      </w:r>
    </w:p>
    <w:p w:rsidR="00915914" w:rsidRPr="002100B3" w:rsidRDefault="002100B3" w:rsidP="002872D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uk-UA"/>
        </w:rPr>
        <w:t>к</w:t>
      </w:r>
      <w:r w:rsidR="002872D5" w:rsidRPr="002100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uk-UA"/>
        </w:rPr>
        <w:t>омплексного</w:t>
      </w:r>
      <w:r w:rsidR="00915914" w:rsidRPr="002100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="002872D5" w:rsidRPr="002100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uk-UA"/>
        </w:rPr>
        <w:t>визначення ступеня індивідуальних</w:t>
      </w:r>
      <w:r w:rsidR="00915914" w:rsidRPr="002100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="002872D5" w:rsidRPr="002100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потреб </w:t>
      </w:r>
    </w:p>
    <w:p w:rsidR="002872D5" w:rsidRPr="002100B3" w:rsidRDefault="002872D5" w:rsidP="009159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  <w:lang w:val="ru-RU"/>
        </w:rPr>
      </w:pPr>
      <w:r w:rsidRPr="002100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uk-UA"/>
        </w:rPr>
        <w:t>особи/дитини, яка потребує</w:t>
      </w:r>
      <w:r w:rsidR="00915914" w:rsidRPr="002100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Pr="002100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uk-UA"/>
        </w:rPr>
        <w:t>надання соціальних послуг</w:t>
      </w:r>
      <w:r w:rsidR="00BB73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та затвердження Порядку про її діяльність</w:t>
      </w:r>
    </w:p>
    <w:p w:rsidR="002872D5" w:rsidRPr="00645184" w:rsidRDefault="002872D5" w:rsidP="00915914">
      <w:pPr>
        <w:shd w:val="clear" w:color="auto" w:fill="FFFFFF"/>
        <w:spacing w:after="360" w:line="240" w:lineRule="auto"/>
        <w:ind w:right="4365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645184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</w:p>
    <w:p w:rsidR="002872D5" w:rsidRPr="00645184" w:rsidRDefault="002872D5" w:rsidP="00915914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uk-UA"/>
        </w:rPr>
      </w:pPr>
      <w:r w:rsidRPr="00645184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none" w:sz="0" w:space="0" w:color="auto" w:frame="1"/>
          <w:lang w:val="uk-UA"/>
        </w:rPr>
        <w:t>Відповідно ст</w:t>
      </w:r>
      <w:r w:rsidR="00704C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none" w:sz="0" w:space="0" w:color="auto" w:frame="1"/>
          <w:lang w:val="uk-UA"/>
        </w:rPr>
        <w:t>атей</w:t>
      </w:r>
      <w:r w:rsidRPr="00645184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none" w:sz="0" w:space="0" w:color="auto" w:frame="1"/>
          <w:lang w:val="uk-UA"/>
        </w:rPr>
        <w:t xml:space="preserve"> 34</w:t>
      </w:r>
      <w:r w:rsidR="00704C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none" w:sz="0" w:space="0" w:color="auto" w:frame="1"/>
          <w:lang w:val="uk-UA"/>
        </w:rPr>
        <w:t>, 59</w:t>
      </w:r>
      <w:r w:rsidRPr="00645184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none" w:sz="0" w:space="0" w:color="auto" w:frame="1"/>
          <w:lang w:val="uk-UA"/>
        </w:rPr>
        <w:t xml:space="preserve"> Закону України «Про місцеве самоврядування в Україні»</w:t>
      </w:r>
      <w:r w:rsidRPr="0064518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bdr w:val="none" w:sz="0" w:space="0" w:color="auto" w:frame="1"/>
          <w:lang w:val="uk-UA"/>
        </w:rPr>
        <w:t>, </w:t>
      </w: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ст</w:t>
      </w:r>
      <w:r w:rsidR="00704CB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атті</w:t>
      </w: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23</w:t>
      </w:r>
      <w:r w:rsidRPr="00645184">
        <w:rPr>
          <w:rFonts w:ascii="Times New Roman" w:eastAsia="Times New Roman" w:hAnsi="Times New Roman" w:cs="Times New Roman"/>
          <w:color w:val="000000" w:themeColor="text1"/>
          <w:sz w:val="21"/>
          <w:szCs w:val="21"/>
          <w:bdr w:val="none" w:sz="0" w:space="0" w:color="auto" w:frame="1"/>
          <w:vertAlign w:val="superscript"/>
          <w:lang w:val="uk-UA"/>
        </w:rPr>
        <w:t>1 </w:t>
      </w: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Закону України «Про соціальні послуги»,</w:t>
      </w:r>
      <w:r w:rsidR="00645184"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постанови Кабінету Міністрів України від</w:t>
      </w: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17.03.2025 №</w:t>
      </w:r>
      <w:r w:rsidR="00704CB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1172 </w:t>
      </w:r>
      <w:r w:rsidR="00645184"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«</w:t>
      </w:r>
      <w:r w:rsidR="00645184" w:rsidRPr="0064518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 xml:space="preserve">Про </w:t>
      </w:r>
      <w:proofErr w:type="spellStart"/>
      <w:r w:rsidR="00645184" w:rsidRPr="0064518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внесення</w:t>
      </w:r>
      <w:proofErr w:type="spellEnd"/>
      <w:r w:rsidR="00645184" w:rsidRPr="0064518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645184" w:rsidRPr="0064518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змін</w:t>
      </w:r>
      <w:proofErr w:type="spellEnd"/>
      <w:r w:rsidR="00645184" w:rsidRPr="0064518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 xml:space="preserve"> до </w:t>
      </w:r>
      <w:proofErr w:type="spellStart"/>
      <w:r w:rsidR="00645184" w:rsidRPr="0064518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порядків</w:t>
      </w:r>
      <w:proofErr w:type="spellEnd"/>
      <w:r w:rsidR="00645184" w:rsidRPr="0064518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645184" w:rsidRPr="0064518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затверджених</w:t>
      </w:r>
      <w:proofErr w:type="spellEnd"/>
      <w:r w:rsidR="00645184" w:rsidRPr="0064518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 xml:space="preserve"> постановами </w:t>
      </w:r>
      <w:proofErr w:type="spellStart"/>
      <w:r w:rsidR="00645184" w:rsidRPr="0064518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Кабінету</w:t>
      </w:r>
      <w:proofErr w:type="spellEnd"/>
      <w:r w:rsidR="00645184" w:rsidRPr="0064518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645184" w:rsidRPr="0064518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Міністрів</w:t>
      </w:r>
      <w:proofErr w:type="spellEnd"/>
      <w:r w:rsidR="00645184" w:rsidRPr="0064518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645184" w:rsidRPr="0064518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України</w:t>
      </w:r>
      <w:proofErr w:type="spellEnd"/>
      <w:r w:rsidR="00645184" w:rsidRPr="0064518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645184" w:rsidRPr="0064518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від</w:t>
      </w:r>
      <w:proofErr w:type="spellEnd"/>
      <w:r w:rsidR="00645184" w:rsidRPr="0064518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 xml:space="preserve"> 23 </w:t>
      </w:r>
      <w:proofErr w:type="spellStart"/>
      <w:r w:rsidR="00645184" w:rsidRPr="0064518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вересня</w:t>
      </w:r>
      <w:proofErr w:type="spellEnd"/>
      <w:r w:rsidR="00645184" w:rsidRPr="0064518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 xml:space="preserve"> 2020 р</w:t>
      </w:r>
      <w:r w:rsidR="00704CB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оку</w:t>
      </w:r>
      <w:r w:rsidR="00645184" w:rsidRPr="0064518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="0064518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 xml:space="preserve">  </w:t>
      </w:r>
      <w:r w:rsidR="00645184" w:rsidRPr="0064518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№ 859</w:t>
      </w:r>
      <w:r w:rsidR="00B13DE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 xml:space="preserve"> «</w:t>
      </w:r>
      <w:proofErr w:type="spellStart"/>
      <w:r w:rsidR="00B13DE9" w:rsidRPr="00B13D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Деякі</w:t>
      </w:r>
      <w:proofErr w:type="spellEnd"/>
      <w:r w:rsidR="00B13DE9" w:rsidRPr="00B13D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13DE9" w:rsidRPr="00B13D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питання</w:t>
      </w:r>
      <w:proofErr w:type="spellEnd"/>
      <w:r w:rsidR="00B13DE9" w:rsidRPr="00B13D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13DE9" w:rsidRPr="00B13D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призначення</w:t>
      </w:r>
      <w:proofErr w:type="spellEnd"/>
      <w:r w:rsidR="00B13DE9" w:rsidRPr="00B13D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і </w:t>
      </w:r>
      <w:proofErr w:type="spellStart"/>
      <w:r w:rsidR="00B13DE9" w:rsidRPr="00B13D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виплати</w:t>
      </w:r>
      <w:proofErr w:type="spellEnd"/>
      <w:r w:rsidR="00B13DE9" w:rsidRPr="00B13D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13DE9" w:rsidRPr="00B13D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компенсації</w:t>
      </w:r>
      <w:proofErr w:type="spellEnd"/>
      <w:r w:rsidR="00B13DE9" w:rsidRPr="00B13D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13DE9" w:rsidRPr="00B13D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фізичним</w:t>
      </w:r>
      <w:proofErr w:type="spellEnd"/>
      <w:r w:rsidR="00B13DE9" w:rsidRPr="00B13D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особам, </w:t>
      </w:r>
      <w:proofErr w:type="spellStart"/>
      <w:r w:rsidR="00B13DE9" w:rsidRPr="00B13D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які</w:t>
      </w:r>
      <w:proofErr w:type="spellEnd"/>
      <w:r w:rsidR="00B13DE9" w:rsidRPr="00B13D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13DE9" w:rsidRPr="00B13D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надають</w:t>
      </w:r>
      <w:proofErr w:type="spellEnd"/>
      <w:r w:rsidR="00B13DE9" w:rsidRPr="00B13D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13DE9" w:rsidRPr="00B13D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соціальні</w:t>
      </w:r>
      <w:proofErr w:type="spellEnd"/>
      <w:r w:rsidR="00B13DE9" w:rsidRPr="00B13D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13DE9" w:rsidRPr="00B13D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послуги</w:t>
      </w:r>
      <w:proofErr w:type="spellEnd"/>
      <w:r w:rsidR="00B13DE9" w:rsidRPr="00B13D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з догляду на </w:t>
      </w:r>
      <w:proofErr w:type="spellStart"/>
      <w:r w:rsidR="00B13DE9" w:rsidRPr="00B13D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непрофесійній</w:t>
      </w:r>
      <w:proofErr w:type="spellEnd"/>
      <w:r w:rsidR="00B13DE9" w:rsidRPr="00B13D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13DE9" w:rsidRPr="00B13D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основі</w:t>
      </w:r>
      <w:proofErr w:type="spellEnd"/>
      <w:r w:rsidR="00B13D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»</w:t>
      </w:r>
      <w:r w:rsidR="00645184" w:rsidRPr="0064518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 xml:space="preserve"> і </w:t>
      </w:r>
      <w:proofErr w:type="spellStart"/>
      <w:r w:rsidR="00645184" w:rsidRPr="0064518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від</w:t>
      </w:r>
      <w:proofErr w:type="spellEnd"/>
      <w:r w:rsidR="00645184" w:rsidRPr="0064518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 xml:space="preserve"> 6 </w:t>
      </w:r>
      <w:proofErr w:type="spellStart"/>
      <w:r w:rsidR="00645184" w:rsidRPr="0064518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жовтня</w:t>
      </w:r>
      <w:proofErr w:type="spellEnd"/>
      <w:r w:rsidR="00645184" w:rsidRPr="0064518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 xml:space="preserve"> 2021 р</w:t>
      </w:r>
      <w:r w:rsidR="00704CB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оку</w:t>
      </w:r>
      <w:r w:rsidR="00645184" w:rsidRPr="0064518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 xml:space="preserve"> № 1040</w:t>
      </w:r>
      <w:r w:rsidR="00704CB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="00704CB6"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«Деякі питання призначення і виплати компенсації фізичним особам, які надають соціальні послуги з догляду без здійснення підприємницької діяльності на професійній основі»</w:t>
      </w:r>
      <w:r w:rsidR="00645184" w:rsidRPr="0064518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,</w:t>
      </w:r>
      <w:r w:rsidR="00645184"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з метою забезпечення якісного проведення комплексного визначення ступеня індивідуальних потреб особи/дитини, яка потребує надання соціальних послуг, виконавчий комітет сільської ради</w:t>
      </w:r>
    </w:p>
    <w:p w:rsidR="00915914" w:rsidRPr="00645184" w:rsidRDefault="00915914" w:rsidP="009159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:rsidR="00915914" w:rsidRPr="00645184" w:rsidRDefault="002872D5" w:rsidP="009159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6451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ВИРІШИВ:</w:t>
      </w:r>
    </w:p>
    <w:p w:rsidR="002872D5" w:rsidRPr="00645184" w:rsidRDefault="002872D5" w:rsidP="0091591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uk-UA"/>
        </w:rPr>
      </w:pPr>
      <w:r w:rsidRPr="00645184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</w:p>
    <w:p w:rsidR="002872D5" w:rsidRPr="00645184" w:rsidRDefault="002872D5" w:rsidP="0091591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uk-UA"/>
        </w:rPr>
      </w:pP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1. Утворити </w:t>
      </w:r>
      <w:proofErr w:type="spellStart"/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мультидисциплінарну</w:t>
      </w:r>
      <w:proofErr w:type="spellEnd"/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команду із здійснення комплексного визначення ступеня індивідуальних потреб особи/дитини, яка потребує надання соціальних послуг (далі – </w:t>
      </w:r>
      <w:proofErr w:type="spellStart"/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мультидисциплінарна</w:t>
      </w:r>
      <w:proofErr w:type="spellEnd"/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команда), та затвердити її склад згідно з додатком 1</w:t>
      </w:r>
    </w:p>
    <w:p w:rsidR="002872D5" w:rsidRPr="00645184" w:rsidRDefault="002872D5" w:rsidP="002872D5">
      <w:pPr>
        <w:shd w:val="clear" w:color="auto" w:fill="FFFFFF"/>
        <w:spacing w:after="0" w:line="360" w:lineRule="atLeast"/>
        <w:ind w:firstLine="284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2. Затвердити По</w:t>
      </w:r>
      <w:r w:rsidR="00BB730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рядок</w:t>
      </w: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про діяльність </w:t>
      </w:r>
      <w:proofErr w:type="spellStart"/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мультидисциплінарної</w:t>
      </w:r>
      <w:proofErr w:type="spellEnd"/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команди згідно з додатком 2</w:t>
      </w:r>
    </w:p>
    <w:p w:rsidR="002872D5" w:rsidRPr="00645184" w:rsidRDefault="002872D5" w:rsidP="002872D5">
      <w:pPr>
        <w:shd w:val="clear" w:color="auto" w:fill="FFFFFF"/>
        <w:spacing w:after="0" w:line="360" w:lineRule="atLeast"/>
        <w:ind w:firstLine="284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lastRenderedPageBreak/>
        <w:t xml:space="preserve">3. Визнати таким, що втратило чинність, розпорядження </w:t>
      </w:r>
      <w:r w:rsidR="009308C0"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в.о. </w:t>
      </w: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сільського голови від 25.05.2023 року № 59 «Про утворення комісії для комплексного визначення ступеня індивідуальних потреб особи, яка потребує надання соціальних послуг»</w:t>
      </w:r>
    </w:p>
    <w:p w:rsidR="002872D5" w:rsidRPr="00645184" w:rsidRDefault="002872D5" w:rsidP="002872D5">
      <w:pPr>
        <w:shd w:val="clear" w:color="auto" w:fill="FFFFFF"/>
        <w:spacing w:after="0" w:line="360" w:lineRule="atLeast"/>
        <w:ind w:firstLine="284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  <w:t>4.</w:t>
      </w: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645184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none" w:sz="0" w:space="0" w:color="auto" w:frame="1"/>
          <w:shd w:val="clear" w:color="auto" w:fill="FFFFFF"/>
          <w:lang w:val="uk-UA"/>
        </w:rPr>
        <w:t>Контроль за виконанням цього рішення покласти на заступника сільського голови з питань діяльності виконавчих органів Володимира ГЕРБЕНСЬКОГО</w:t>
      </w:r>
    </w:p>
    <w:p w:rsidR="002872D5" w:rsidRPr="00645184" w:rsidRDefault="002872D5" w:rsidP="002872D5">
      <w:pPr>
        <w:shd w:val="clear" w:color="auto" w:fill="FFFFFF"/>
        <w:spacing w:after="360" w:line="360" w:lineRule="atLeast"/>
        <w:ind w:firstLine="284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645184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</w:p>
    <w:p w:rsidR="002872D5" w:rsidRPr="00645184" w:rsidRDefault="002872D5" w:rsidP="002872D5">
      <w:pPr>
        <w:shd w:val="clear" w:color="auto" w:fill="FFFFFF"/>
        <w:spacing w:after="360" w:line="36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645184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</w:p>
    <w:p w:rsidR="002872D5" w:rsidRPr="008E4A24" w:rsidRDefault="008E4A24" w:rsidP="008E4A2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val="uk-UA"/>
        </w:rPr>
      </w:pPr>
      <w:proofErr w:type="spellStart"/>
      <w:r w:rsidRPr="008E4A2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val="uk-UA"/>
        </w:rPr>
        <w:t>Проєкт</w:t>
      </w:r>
      <w:proofErr w:type="spellEnd"/>
      <w:r w:rsidRPr="008E4A2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рішення підготовлений відділом соціального захисту населення </w:t>
      </w:r>
    </w:p>
    <w:p w:rsidR="002872D5" w:rsidRPr="00645184" w:rsidRDefault="002872D5" w:rsidP="002872D5">
      <w:pPr>
        <w:shd w:val="clear" w:color="auto" w:fill="FFFFFF"/>
        <w:spacing w:after="0" w:line="360" w:lineRule="atLeast"/>
        <w:ind w:left="4500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</w:pPr>
    </w:p>
    <w:p w:rsidR="002872D5" w:rsidRPr="00645184" w:rsidRDefault="002872D5" w:rsidP="002872D5">
      <w:pPr>
        <w:shd w:val="clear" w:color="auto" w:fill="FFFFFF"/>
        <w:spacing w:after="0" w:line="360" w:lineRule="atLeast"/>
        <w:ind w:left="4500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</w:pPr>
    </w:p>
    <w:p w:rsidR="002872D5" w:rsidRPr="00645184" w:rsidRDefault="002872D5" w:rsidP="002872D5">
      <w:pPr>
        <w:shd w:val="clear" w:color="auto" w:fill="FFFFFF"/>
        <w:spacing w:after="0" w:line="360" w:lineRule="atLeast"/>
        <w:ind w:left="4500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</w:pPr>
    </w:p>
    <w:p w:rsidR="002872D5" w:rsidRPr="00645184" w:rsidRDefault="002872D5" w:rsidP="002872D5">
      <w:pPr>
        <w:shd w:val="clear" w:color="auto" w:fill="FFFFFF"/>
        <w:spacing w:after="0" w:line="360" w:lineRule="atLeast"/>
        <w:ind w:left="4500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</w:pPr>
    </w:p>
    <w:p w:rsidR="002872D5" w:rsidRPr="00645184" w:rsidRDefault="002872D5" w:rsidP="002872D5">
      <w:pPr>
        <w:shd w:val="clear" w:color="auto" w:fill="FFFFFF"/>
        <w:spacing w:after="0" w:line="360" w:lineRule="atLeast"/>
        <w:ind w:left="4500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</w:pPr>
    </w:p>
    <w:p w:rsidR="002872D5" w:rsidRPr="00645184" w:rsidRDefault="002872D5" w:rsidP="002872D5">
      <w:pPr>
        <w:shd w:val="clear" w:color="auto" w:fill="FFFFFF"/>
        <w:spacing w:after="0" w:line="360" w:lineRule="atLeast"/>
        <w:ind w:left="4500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</w:pPr>
    </w:p>
    <w:p w:rsidR="002872D5" w:rsidRPr="00645184" w:rsidRDefault="002872D5" w:rsidP="002872D5">
      <w:pPr>
        <w:shd w:val="clear" w:color="auto" w:fill="FFFFFF"/>
        <w:spacing w:after="0" w:line="360" w:lineRule="atLeast"/>
        <w:ind w:left="4500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</w:pPr>
    </w:p>
    <w:p w:rsidR="002872D5" w:rsidRPr="00645184" w:rsidRDefault="002872D5" w:rsidP="002872D5">
      <w:pPr>
        <w:shd w:val="clear" w:color="auto" w:fill="FFFFFF"/>
        <w:spacing w:after="0" w:line="360" w:lineRule="atLeast"/>
        <w:ind w:left="4500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</w:pPr>
    </w:p>
    <w:p w:rsidR="002872D5" w:rsidRPr="00645184" w:rsidRDefault="002872D5" w:rsidP="002872D5">
      <w:pPr>
        <w:shd w:val="clear" w:color="auto" w:fill="FFFFFF"/>
        <w:spacing w:after="0" w:line="360" w:lineRule="atLeast"/>
        <w:ind w:left="4500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</w:pPr>
    </w:p>
    <w:p w:rsidR="002872D5" w:rsidRPr="00645184" w:rsidRDefault="002872D5" w:rsidP="002872D5">
      <w:pPr>
        <w:shd w:val="clear" w:color="auto" w:fill="FFFFFF"/>
        <w:spacing w:after="0" w:line="360" w:lineRule="atLeast"/>
        <w:ind w:left="4500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</w:pPr>
    </w:p>
    <w:p w:rsidR="002872D5" w:rsidRPr="00645184" w:rsidRDefault="002872D5" w:rsidP="002872D5">
      <w:pPr>
        <w:shd w:val="clear" w:color="auto" w:fill="FFFFFF"/>
        <w:spacing w:after="0" w:line="360" w:lineRule="atLeast"/>
        <w:ind w:left="4500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</w:pPr>
    </w:p>
    <w:p w:rsidR="002872D5" w:rsidRPr="00645184" w:rsidRDefault="002872D5" w:rsidP="002872D5">
      <w:pPr>
        <w:shd w:val="clear" w:color="auto" w:fill="FFFFFF"/>
        <w:spacing w:after="0" w:line="360" w:lineRule="atLeast"/>
        <w:ind w:left="4500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</w:pPr>
    </w:p>
    <w:p w:rsidR="002872D5" w:rsidRPr="00645184" w:rsidRDefault="002872D5" w:rsidP="002872D5">
      <w:pPr>
        <w:shd w:val="clear" w:color="auto" w:fill="FFFFFF"/>
        <w:spacing w:after="0" w:line="360" w:lineRule="atLeast"/>
        <w:ind w:left="4500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</w:pPr>
    </w:p>
    <w:p w:rsidR="002872D5" w:rsidRPr="00645184" w:rsidRDefault="002872D5" w:rsidP="002872D5">
      <w:pPr>
        <w:shd w:val="clear" w:color="auto" w:fill="FFFFFF"/>
        <w:spacing w:after="0" w:line="360" w:lineRule="atLeast"/>
        <w:ind w:left="4500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</w:pPr>
    </w:p>
    <w:p w:rsidR="002872D5" w:rsidRPr="00645184" w:rsidRDefault="002872D5" w:rsidP="002872D5">
      <w:pPr>
        <w:shd w:val="clear" w:color="auto" w:fill="FFFFFF"/>
        <w:spacing w:after="0" w:line="360" w:lineRule="atLeast"/>
        <w:ind w:left="4500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</w:pPr>
    </w:p>
    <w:p w:rsidR="002872D5" w:rsidRDefault="002872D5" w:rsidP="002872D5">
      <w:pPr>
        <w:shd w:val="clear" w:color="auto" w:fill="FFFFFF"/>
        <w:spacing w:after="0" w:line="360" w:lineRule="atLeast"/>
        <w:ind w:left="4500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</w:pPr>
    </w:p>
    <w:p w:rsidR="008E4A24" w:rsidRDefault="008E4A24" w:rsidP="002872D5">
      <w:pPr>
        <w:shd w:val="clear" w:color="auto" w:fill="FFFFFF"/>
        <w:spacing w:after="0" w:line="360" w:lineRule="atLeast"/>
        <w:ind w:left="4500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</w:pPr>
    </w:p>
    <w:p w:rsidR="008E4A24" w:rsidRDefault="008E4A24" w:rsidP="002872D5">
      <w:pPr>
        <w:shd w:val="clear" w:color="auto" w:fill="FFFFFF"/>
        <w:spacing w:after="0" w:line="360" w:lineRule="atLeast"/>
        <w:ind w:left="4500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</w:pPr>
    </w:p>
    <w:p w:rsidR="008E4A24" w:rsidRPr="00645184" w:rsidRDefault="008E4A24" w:rsidP="002872D5">
      <w:pPr>
        <w:shd w:val="clear" w:color="auto" w:fill="FFFFFF"/>
        <w:spacing w:after="0" w:line="360" w:lineRule="atLeast"/>
        <w:ind w:left="4500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</w:pPr>
    </w:p>
    <w:p w:rsidR="002872D5" w:rsidRPr="00645184" w:rsidRDefault="002872D5" w:rsidP="002872D5">
      <w:pPr>
        <w:shd w:val="clear" w:color="auto" w:fill="FFFFFF"/>
        <w:spacing w:after="0" w:line="360" w:lineRule="atLeast"/>
        <w:ind w:left="4500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</w:pPr>
    </w:p>
    <w:p w:rsidR="00915914" w:rsidRDefault="00915914" w:rsidP="002872D5">
      <w:pPr>
        <w:shd w:val="clear" w:color="auto" w:fill="FFFFFF"/>
        <w:spacing w:after="0" w:line="360" w:lineRule="atLeast"/>
        <w:ind w:left="4500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</w:pPr>
    </w:p>
    <w:p w:rsidR="00F72200" w:rsidRPr="00645184" w:rsidRDefault="00F72200" w:rsidP="002872D5">
      <w:pPr>
        <w:shd w:val="clear" w:color="auto" w:fill="FFFFFF"/>
        <w:spacing w:after="0" w:line="360" w:lineRule="atLeast"/>
        <w:ind w:left="4500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</w:pPr>
    </w:p>
    <w:p w:rsidR="00915914" w:rsidRPr="00645184" w:rsidRDefault="00915914" w:rsidP="002872D5">
      <w:pPr>
        <w:shd w:val="clear" w:color="auto" w:fill="FFFFFF"/>
        <w:spacing w:after="0" w:line="360" w:lineRule="atLeast"/>
        <w:ind w:left="4500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</w:pPr>
    </w:p>
    <w:p w:rsidR="00915914" w:rsidRPr="00645184" w:rsidRDefault="00915914" w:rsidP="002872D5">
      <w:pPr>
        <w:shd w:val="clear" w:color="auto" w:fill="FFFFFF"/>
        <w:spacing w:after="0" w:line="360" w:lineRule="atLeast"/>
        <w:ind w:left="4500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</w:pPr>
    </w:p>
    <w:p w:rsidR="00915914" w:rsidRPr="00645184" w:rsidRDefault="00915914" w:rsidP="002872D5">
      <w:pPr>
        <w:shd w:val="clear" w:color="auto" w:fill="FFFFFF"/>
        <w:spacing w:after="0" w:line="360" w:lineRule="atLeast"/>
        <w:ind w:left="4500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</w:pPr>
    </w:p>
    <w:p w:rsidR="002872D5" w:rsidRPr="00645184" w:rsidRDefault="002872D5" w:rsidP="00F72200">
      <w:pPr>
        <w:shd w:val="clear" w:color="auto" w:fill="FFFFFF"/>
        <w:spacing w:after="0" w:line="240" w:lineRule="auto"/>
        <w:ind w:left="4500"/>
        <w:jc w:val="righ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uk-UA"/>
        </w:rPr>
      </w:pPr>
      <w:r w:rsidRPr="0064518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lastRenderedPageBreak/>
        <w:t>Додаток 1</w:t>
      </w:r>
    </w:p>
    <w:p w:rsidR="002872D5" w:rsidRPr="00645184" w:rsidRDefault="002872D5" w:rsidP="00F72200">
      <w:pPr>
        <w:shd w:val="clear" w:color="auto" w:fill="FFFFFF"/>
        <w:spacing w:after="0" w:line="240" w:lineRule="auto"/>
        <w:ind w:left="4500"/>
        <w:jc w:val="righ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uk-UA"/>
        </w:rPr>
      </w:pPr>
      <w:r w:rsidRPr="0064518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до рішення виконавчого комітету</w:t>
      </w:r>
    </w:p>
    <w:p w:rsidR="002872D5" w:rsidRPr="00645184" w:rsidRDefault="009308C0" w:rsidP="00F72200">
      <w:pPr>
        <w:shd w:val="clear" w:color="auto" w:fill="FFFFFF"/>
        <w:spacing w:after="0" w:line="240" w:lineRule="auto"/>
        <w:ind w:left="4500"/>
        <w:jc w:val="righ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uk-UA"/>
        </w:rPr>
      </w:pPr>
      <w:r w:rsidRPr="0064518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Піщан</w:t>
      </w:r>
      <w:r w:rsidR="002872D5" w:rsidRPr="0064518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ської сільської ради</w:t>
      </w:r>
    </w:p>
    <w:p w:rsidR="002872D5" w:rsidRPr="00645184" w:rsidRDefault="002872D5" w:rsidP="00F72200">
      <w:pPr>
        <w:shd w:val="clear" w:color="auto" w:fill="FFFFFF"/>
        <w:spacing w:after="0" w:line="240" w:lineRule="auto"/>
        <w:ind w:left="4500"/>
        <w:jc w:val="righ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64518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від  </w:t>
      </w:r>
      <w:r w:rsidR="00915914" w:rsidRPr="0064518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19</w:t>
      </w:r>
      <w:r w:rsidRPr="0064518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.1</w:t>
      </w:r>
      <w:r w:rsidR="00915914" w:rsidRPr="0064518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1</w:t>
      </w:r>
      <w:r w:rsidRPr="0064518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.2025 №</w:t>
      </w:r>
    </w:p>
    <w:p w:rsidR="002872D5" w:rsidRPr="00645184" w:rsidRDefault="002872D5" w:rsidP="003D0A6E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645184">
        <w:rPr>
          <w:rFonts w:ascii="Arial" w:eastAsia="Times New Roman" w:hAnsi="Arial" w:cs="Arial"/>
          <w:color w:val="000000" w:themeColor="text1"/>
          <w:sz w:val="24"/>
          <w:szCs w:val="24"/>
        </w:rPr>
        <w:t>  </w:t>
      </w:r>
    </w:p>
    <w:p w:rsidR="002872D5" w:rsidRPr="00645184" w:rsidRDefault="002872D5" w:rsidP="002872D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6451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СКЛАД</w:t>
      </w:r>
    </w:p>
    <w:p w:rsidR="002872D5" w:rsidRPr="00645184" w:rsidRDefault="002872D5" w:rsidP="002872D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proofErr w:type="spellStart"/>
      <w:r w:rsidRPr="006451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мультидисциплінарної</w:t>
      </w:r>
      <w:proofErr w:type="spellEnd"/>
      <w:r w:rsidRPr="006451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команди з комплексного визначення</w:t>
      </w:r>
    </w:p>
    <w:p w:rsidR="002872D5" w:rsidRPr="00645184" w:rsidRDefault="002872D5" w:rsidP="002872D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6451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ступеня індивідуальних потреб особи/дитини,</w:t>
      </w:r>
    </w:p>
    <w:p w:rsidR="002872D5" w:rsidRPr="00645184" w:rsidRDefault="002872D5" w:rsidP="002872D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6451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яка потребує надання соціальних послуг</w:t>
      </w:r>
    </w:p>
    <w:p w:rsidR="002872D5" w:rsidRPr="00645184" w:rsidRDefault="002872D5" w:rsidP="002872D5">
      <w:pPr>
        <w:shd w:val="clear" w:color="auto" w:fill="FFFFFF"/>
        <w:spacing w:after="360" w:line="36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645184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</w:p>
    <w:p w:rsidR="002872D5" w:rsidRPr="00645184" w:rsidRDefault="00645184" w:rsidP="00645184">
      <w:pPr>
        <w:shd w:val="clear" w:color="auto" w:fill="FFFFFF"/>
        <w:spacing w:after="0" w:line="360" w:lineRule="atLeast"/>
        <w:ind w:hanging="447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6451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</w:t>
      </w:r>
      <w:r w:rsidR="002872D5" w:rsidRPr="006451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Керівник </w:t>
      </w:r>
      <w:proofErr w:type="spellStart"/>
      <w:r w:rsidR="002872D5" w:rsidRPr="006451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мультидисциплінарної</w:t>
      </w:r>
      <w:proofErr w:type="spellEnd"/>
      <w:r w:rsidR="002872D5" w:rsidRPr="006451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команди</w:t>
      </w:r>
      <w:r w:rsidR="002872D5"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 – </w:t>
      </w:r>
      <w:r w:rsidR="009308C0"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начальник відділу соціального захисту населення Піщанської </w:t>
      </w:r>
      <w:r w:rsidR="002872D5"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сільської ради</w:t>
      </w:r>
      <w:r w:rsidR="002872D5"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;</w:t>
      </w:r>
    </w:p>
    <w:p w:rsidR="002872D5" w:rsidRPr="0009325F" w:rsidRDefault="002872D5" w:rsidP="00F72200">
      <w:pPr>
        <w:shd w:val="clear" w:color="auto" w:fill="FFFFFF"/>
        <w:spacing w:before="240" w:after="360" w:line="36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45184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 w:rsidRPr="006451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Члени команди:</w:t>
      </w:r>
    </w:p>
    <w:p w:rsidR="002872D5" w:rsidRPr="0009325F" w:rsidRDefault="002872D5" w:rsidP="002872D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- </w:t>
      </w: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фахівець із соціальної роботи</w:t>
      </w:r>
      <w:r w:rsidR="00645184"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BB730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КП </w:t>
      </w: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«Ц</w:t>
      </w:r>
      <w:r w:rsidR="00645184"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ентр надання соціальних послуг</w:t>
      </w: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» </w:t>
      </w:r>
      <w:r w:rsidR="009308C0"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Піщан</w:t>
      </w: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ської сільської ради;</w:t>
      </w:r>
    </w:p>
    <w:p w:rsidR="00514EEC" w:rsidRPr="00645184" w:rsidRDefault="009308C0" w:rsidP="009308C0">
      <w:pPr>
        <w:shd w:val="clear" w:color="auto" w:fill="FFFFFF"/>
        <w:spacing w:after="0" w:line="360" w:lineRule="atLeast"/>
        <w:ind w:left="-30" w:hanging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     </w:t>
      </w:r>
      <w:r w:rsidR="002872D5"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- соціальний робітник </w:t>
      </w: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КП </w:t>
      </w:r>
      <w:r w:rsidR="00645184"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«</w:t>
      </w:r>
      <w:r w:rsidR="002872D5"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Центр надання соціальних послуг</w:t>
      </w:r>
      <w:r w:rsidR="00645184"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»</w:t>
      </w:r>
      <w:r w:rsidR="002872D5"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Піщанської </w:t>
      </w:r>
      <w:r w:rsidR="00514EEC"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 </w:t>
      </w:r>
    </w:p>
    <w:p w:rsidR="002872D5" w:rsidRPr="00645184" w:rsidRDefault="00514EEC" w:rsidP="009308C0">
      <w:pPr>
        <w:shd w:val="clear" w:color="auto" w:fill="FFFFFF"/>
        <w:spacing w:after="0" w:line="360" w:lineRule="atLeast"/>
        <w:ind w:left="-30" w:hanging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     </w:t>
      </w:r>
      <w:r w:rsidR="009308C0"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сільської </w:t>
      </w:r>
      <w:r w:rsidR="002872D5"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ради;</w:t>
      </w:r>
    </w:p>
    <w:p w:rsidR="002872D5" w:rsidRPr="00645184" w:rsidRDefault="002872D5" w:rsidP="002872D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- психолог </w:t>
      </w:r>
      <w:r w:rsidR="009308C0"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КП </w:t>
      </w:r>
      <w:r w:rsidR="00645184"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«</w:t>
      </w: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Центр надання соціальних послуг</w:t>
      </w:r>
      <w:r w:rsidR="00645184"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»</w:t>
      </w: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="009308C0"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Піщан</w:t>
      </w: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ської сільської ради;</w:t>
      </w:r>
    </w:p>
    <w:p w:rsidR="002872D5" w:rsidRPr="00645184" w:rsidRDefault="002872D5" w:rsidP="002872D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- </w:t>
      </w:r>
      <w:r w:rsidR="009308C0"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старша </w:t>
      </w:r>
      <w:r w:rsidR="00514EEC"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сестра </w:t>
      </w:r>
      <w:r w:rsidR="009308C0"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медична </w:t>
      </w:r>
      <w:r w:rsidR="00BB730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амбулаторії </w:t>
      </w: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загальної практики сімейної медицини</w:t>
      </w:r>
      <w:r w:rsidR="00514EEC"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="00645184"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К</w:t>
      </w:r>
      <w:r w:rsidR="00BB730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Н</w:t>
      </w:r>
      <w:r w:rsidR="00645184"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П «Балтський центр ПМСД»</w:t>
      </w:r>
      <w:r w:rsidR="00F7220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="003D0A6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Б</w:t>
      </w:r>
      <w:r w:rsidR="00F7220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алтської міської ради</w:t>
      </w: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(за згодою)</w:t>
      </w:r>
      <w:r w:rsidR="00BB730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;</w:t>
      </w:r>
    </w:p>
    <w:p w:rsidR="002872D5" w:rsidRPr="00BB730F" w:rsidRDefault="002872D5" w:rsidP="002872D5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BB73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BB73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 адміністратор відділу ЦНАП</w:t>
      </w:r>
      <w:r w:rsidR="00F72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Піщанської сільської ради</w:t>
      </w:r>
    </w:p>
    <w:p w:rsidR="002872D5" w:rsidRDefault="002872D5" w:rsidP="002872D5">
      <w:pPr>
        <w:shd w:val="clear" w:color="auto" w:fill="FFFFFF"/>
        <w:spacing w:after="360" w:line="36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uk-UA"/>
        </w:rPr>
      </w:pPr>
      <w:r w:rsidRPr="00645184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</w:p>
    <w:p w:rsidR="003D0A6E" w:rsidRPr="003D0A6E" w:rsidRDefault="003D0A6E" w:rsidP="002872D5">
      <w:pPr>
        <w:shd w:val="clear" w:color="auto" w:fill="FFFFFF"/>
        <w:spacing w:after="360" w:line="36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uk-UA"/>
        </w:rPr>
      </w:pPr>
    </w:p>
    <w:p w:rsidR="002872D5" w:rsidRPr="0009325F" w:rsidRDefault="002872D5" w:rsidP="00F72200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45184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</w:p>
    <w:p w:rsidR="002872D5" w:rsidRDefault="002872D5" w:rsidP="00F7220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</w:p>
    <w:p w:rsidR="008E4A24" w:rsidRDefault="008E4A24" w:rsidP="00F7220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</w:p>
    <w:p w:rsidR="008E4A24" w:rsidRDefault="008E4A24" w:rsidP="00F7220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</w:p>
    <w:p w:rsidR="008E4A24" w:rsidRDefault="008E4A24" w:rsidP="00F7220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</w:p>
    <w:p w:rsidR="008E4A24" w:rsidRPr="00645184" w:rsidRDefault="008E4A24" w:rsidP="00F7220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</w:p>
    <w:p w:rsidR="002872D5" w:rsidRPr="00645184" w:rsidRDefault="002872D5" w:rsidP="002872D5">
      <w:pPr>
        <w:shd w:val="clear" w:color="auto" w:fill="FFFFFF"/>
        <w:spacing w:after="165" w:line="360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645184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</w:p>
    <w:p w:rsidR="00514EEC" w:rsidRPr="00645184" w:rsidRDefault="00514EEC" w:rsidP="002872D5">
      <w:pPr>
        <w:shd w:val="clear" w:color="auto" w:fill="FFFFFF"/>
        <w:spacing w:after="165" w:line="360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</w:p>
    <w:p w:rsidR="002872D5" w:rsidRPr="00645184" w:rsidRDefault="002872D5" w:rsidP="00F72200">
      <w:pPr>
        <w:shd w:val="clear" w:color="auto" w:fill="FFFFFF"/>
        <w:spacing w:after="0" w:line="240" w:lineRule="auto"/>
        <w:ind w:left="4500"/>
        <w:jc w:val="righ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64518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lastRenderedPageBreak/>
        <w:t>Додаток 2</w:t>
      </w:r>
    </w:p>
    <w:p w:rsidR="002872D5" w:rsidRPr="00645184" w:rsidRDefault="002872D5" w:rsidP="00F72200">
      <w:pPr>
        <w:shd w:val="clear" w:color="auto" w:fill="FFFFFF"/>
        <w:spacing w:after="0" w:line="240" w:lineRule="auto"/>
        <w:ind w:left="4500"/>
        <w:jc w:val="righ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64518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до рішення виконавчого комітету</w:t>
      </w:r>
    </w:p>
    <w:p w:rsidR="002872D5" w:rsidRPr="00645184" w:rsidRDefault="00514EEC" w:rsidP="00F72200">
      <w:pPr>
        <w:shd w:val="clear" w:color="auto" w:fill="FFFFFF"/>
        <w:spacing w:after="0" w:line="240" w:lineRule="auto"/>
        <w:ind w:left="4500"/>
        <w:jc w:val="righ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64518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Піщан</w:t>
      </w:r>
      <w:r w:rsidR="002872D5" w:rsidRPr="0064518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ської сільської ради</w:t>
      </w:r>
    </w:p>
    <w:p w:rsidR="002872D5" w:rsidRDefault="002872D5" w:rsidP="00F72200">
      <w:pPr>
        <w:shd w:val="clear" w:color="auto" w:fill="FFFFFF"/>
        <w:spacing w:after="0" w:line="240" w:lineRule="auto"/>
        <w:ind w:left="4500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</w:pPr>
      <w:r w:rsidRPr="0064518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від  </w:t>
      </w:r>
      <w:r w:rsidR="00915914" w:rsidRPr="0064518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19</w:t>
      </w:r>
      <w:r w:rsidRPr="0064518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.1</w:t>
      </w:r>
      <w:r w:rsidR="00915914" w:rsidRPr="0064518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1</w:t>
      </w:r>
      <w:r w:rsidRPr="0064518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.2025 №</w:t>
      </w:r>
      <w:r w:rsidR="0007593B" w:rsidRPr="0064518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102</w:t>
      </w:r>
      <w:r w:rsidRPr="0064518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</w:t>
      </w:r>
    </w:p>
    <w:p w:rsidR="003D0A6E" w:rsidRPr="00645184" w:rsidRDefault="003D0A6E" w:rsidP="00F72200">
      <w:pPr>
        <w:shd w:val="clear" w:color="auto" w:fill="FFFFFF"/>
        <w:spacing w:after="0" w:line="240" w:lineRule="auto"/>
        <w:ind w:left="4500"/>
        <w:jc w:val="righ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</w:p>
    <w:p w:rsidR="00C337CB" w:rsidRDefault="002872D5" w:rsidP="002872D5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6451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ПО</w:t>
      </w:r>
      <w:r w:rsidR="00F722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РЯДОК</w:t>
      </w:r>
      <w:r w:rsidR="00C337CB" w:rsidRPr="00C337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2872D5" w:rsidRPr="00C337CB" w:rsidRDefault="00C337CB" w:rsidP="002872D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  <w:lang w:val="ru-RU"/>
        </w:rPr>
      </w:pPr>
      <w:r w:rsidRPr="00C337C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про </w:t>
      </w:r>
      <w:proofErr w:type="spellStart"/>
      <w:r w:rsidRPr="00C337C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організацю</w:t>
      </w:r>
      <w:proofErr w:type="spellEnd"/>
      <w:r w:rsidRPr="00C337C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 діяльності </w:t>
      </w:r>
      <w:proofErr w:type="spellStart"/>
      <w:r w:rsidRPr="00C337C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мультидисциплінарної</w:t>
      </w:r>
      <w:proofErr w:type="spellEnd"/>
      <w:r w:rsidRPr="00C337C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 команди</w:t>
      </w:r>
    </w:p>
    <w:p w:rsidR="002872D5" w:rsidRPr="0009325F" w:rsidRDefault="002872D5" w:rsidP="00F72200">
      <w:pPr>
        <w:shd w:val="clear" w:color="auto" w:fill="FFFFFF"/>
        <w:spacing w:before="240" w:after="360" w:line="360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45184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 w:rsidRPr="006451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1. Загальні положення</w:t>
      </w:r>
    </w:p>
    <w:p w:rsidR="002872D5" w:rsidRPr="0009325F" w:rsidRDefault="002872D5" w:rsidP="002872D5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bookmarkStart w:id="0" w:name="_heading=h.vabs9q5xwt5x"/>
      <w:bookmarkEnd w:id="0"/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1.1. </w:t>
      </w:r>
      <w:r w:rsidR="00EF164E" w:rsidRPr="00EF16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Цей Порядок </w:t>
      </w:r>
      <w:r w:rsidRPr="00EF16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визнач</w:t>
      </w:r>
      <w:r w:rsidR="00EF164E" w:rsidRPr="00EF16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ає </w:t>
      </w:r>
      <w:proofErr w:type="spellStart"/>
      <w:r w:rsidRPr="00EF16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організац</w:t>
      </w:r>
      <w:r w:rsidR="00EF164E" w:rsidRPr="00EF16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ю</w:t>
      </w:r>
      <w:proofErr w:type="spellEnd"/>
      <w:r w:rsidRPr="00EF16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діяльності </w:t>
      </w:r>
      <w:proofErr w:type="spellStart"/>
      <w:r w:rsidRPr="00EF16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мультидисциплінарної</w:t>
      </w:r>
      <w:proofErr w:type="spellEnd"/>
      <w:r w:rsidRPr="00EF16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команди (далі — Команда) з комплексного визначення ступеня індивідуальних потреб особи/дитини, яка потребує надання соціальних послуг</w:t>
      </w:r>
      <w:r w:rsidR="00EF164E" w:rsidRPr="00EF16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і </w:t>
      </w:r>
      <w:proofErr w:type="spellStart"/>
      <w:r w:rsidR="00EF164E" w:rsidRPr="00EF164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встановлює</w:t>
      </w:r>
      <w:proofErr w:type="spellEnd"/>
      <w:r w:rsidR="00EF164E" w:rsidRPr="000932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F164E" w:rsidRPr="00EF164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механізм</w:t>
      </w:r>
      <w:proofErr w:type="spellEnd"/>
      <w:r w:rsidR="00EF164E" w:rsidRPr="000932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F164E" w:rsidRPr="00EF164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призначення</w:t>
      </w:r>
      <w:proofErr w:type="spellEnd"/>
      <w:r w:rsidR="00EF164E" w:rsidRPr="000932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F164E" w:rsidRPr="00EF164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і</w:t>
      </w:r>
      <w:r w:rsidR="00EF164E" w:rsidRPr="000932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F164E" w:rsidRPr="00EF164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виплати</w:t>
      </w:r>
      <w:proofErr w:type="spellEnd"/>
      <w:r w:rsidRPr="00EF16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.</w:t>
      </w:r>
    </w:p>
    <w:p w:rsidR="002872D5" w:rsidRPr="00645184" w:rsidRDefault="002872D5" w:rsidP="002872D5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1.2. Дія цього </w:t>
      </w:r>
      <w:r w:rsidR="00EF164E" w:rsidRPr="00EF16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Порядк</w:t>
      </w:r>
      <w:r w:rsidR="00EF16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у</w:t>
      </w:r>
      <w:r w:rsidR="00EF164E"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поширюється на осіб/дітей, які звернулись за соціальними послугами та/або яких спрямовано на оцінювання потреб у соціальних послугах.</w:t>
      </w:r>
    </w:p>
    <w:p w:rsidR="002872D5" w:rsidRPr="00645184" w:rsidRDefault="002872D5" w:rsidP="002872D5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uk-UA"/>
        </w:rPr>
      </w:pP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1.3. У своїй діяльності </w:t>
      </w:r>
      <w:r w:rsidR="00EF164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К</w:t>
      </w: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оманда керується Законом України «Про соціальні послуги», </w:t>
      </w:r>
      <w:r w:rsidR="00EF164E"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постанов</w:t>
      </w:r>
      <w:r w:rsidR="00EF164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ою</w:t>
      </w:r>
      <w:r w:rsidR="00EF164E"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Кабінету Міністрів України від </w:t>
      </w:r>
      <w:r w:rsidR="00EF164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17.03.2025 № 1172 </w:t>
      </w:r>
      <w:r w:rsidR="00EF164E"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«</w:t>
      </w:r>
      <w:r w:rsidR="00EF164E" w:rsidRPr="00EF164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Про внесення змін до порядків, затверджених постановами Кабінету Міністрів України від 23 вересня 2020 року № 859 «</w:t>
      </w:r>
      <w:r w:rsidR="00EF164E" w:rsidRPr="00EF16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Деякі питання призначення і виплати компенсації фізичним особам, які надають соціальні послуги з догляду на непрофесійній основі»</w:t>
      </w:r>
      <w:r w:rsidR="00EF164E" w:rsidRPr="00EF164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і від 6 жовтня 2021 року № 1040 </w:t>
      </w:r>
      <w:r w:rsidR="00EF164E"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«Деякі питання призначення і виплати компенсації фізичним особам, які надають соціальні послуги з догляду без здійснення підприємницької діяльності на професійній основі»</w:t>
      </w: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,</w:t>
      </w:r>
      <w:r w:rsidR="00EF164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наказами Міністерства соціальної політики України, рішеннями сільської ради, виконавчого комітету сільської ради та цим положенням.</w:t>
      </w:r>
    </w:p>
    <w:p w:rsidR="002872D5" w:rsidRPr="00645184" w:rsidRDefault="002872D5" w:rsidP="00EF164E">
      <w:pPr>
        <w:shd w:val="clear" w:color="auto" w:fill="FFFFFF"/>
        <w:spacing w:before="240" w:after="0" w:line="360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uk-UA"/>
        </w:rPr>
      </w:pPr>
      <w:r w:rsidRPr="006451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2. Склад і порядок утворення Команди</w:t>
      </w:r>
    </w:p>
    <w:p w:rsidR="002872D5" w:rsidRPr="00645184" w:rsidRDefault="002872D5" w:rsidP="002872D5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uk-UA"/>
        </w:rPr>
      </w:pP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2.1. </w:t>
      </w:r>
      <w:proofErr w:type="spellStart"/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Мультидисциплінарна</w:t>
      </w:r>
      <w:proofErr w:type="spellEnd"/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="00EF164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к</w:t>
      </w: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оманда з комплексного визначення ступеня індивідуальних потреб особи/дитини, яка потребує надання соціальних послуг  (далі – </w:t>
      </w:r>
      <w:proofErr w:type="spellStart"/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мультидисциплінарна</w:t>
      </w:r>
      <w:proofErr w:type="spellEnd"/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команда), утворюється рішенням виконавчого комітету </w:t>
      </w:r>
      <w:r w:rsidR="007D43CC"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Піщан</w:t>
      </w: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ської сільської ради.</w:t>
      </w:r>
    </w:p>
    <w:p w:rsidR="002872D5" w:rsidRPr="00645184" w:rsidRDefault="002872D5" w:rsidP="002872D5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uk-UA"/>
        </w:rPr>
      </w:pP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2.2. </w:t>
      </w:r>
      <w:r w:rsidRPr="0064518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bdr w:val="none" w:sz="0" w:space="0" w:color="auto" w:frame="1"/>
          <w:lang w:val="uk-UA"/>
        </w:rPr>
        <w:t>Посадовий</w:t>
      </w: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 склад </w:t>
      </w:r>
      <w:proofErr w:type="spellStart"/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мультидисциплінарної</w:t>
      </w:r>
      <w:proofErr w:type="spellEnd"/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команди затверджується рішенням виконавчого комітету сільської ради.</w:t>
      </w:r>
    </w:p>
    <w:p w:rsidR="002872D5" w:rsidRPr="00645184" w:rsidRDefault="002872D5" w:rsidP="002872D5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uk-UA"/>
        </w:rPr>
      </w:pP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2.3. До складу </w:t>
      </w:r>
      <w:r w:rsidR="00EF164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К</w:t>
      </w: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оманди входять працівники </w:t>
      </w:r>
      <w:r w:rsidR="00A65F97"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КП</w:t>
      </w:r>
      <w:r w:rsidR="00EF164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«</w:t>
      </w: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Центр надання соціальних послуг</w:t>
      </w:r>
      <w:r w:rsidR="00EF164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»</w:t>
      </w: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="007D43CC"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Піщан</w:t>
      </w: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ської сільської ради, відповідно до потреб та змісту соціальної послуги до складу </w:t>
      </w:r>
      <w:proofErr w:type="spellStart"/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мультидисциплінарної</w:t>
      </w:r>
      <w:proofErr w:type="spellEnd"/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команди можуть включатися й інші фахівці інших установ громади (за згодою).</w:t>
      </w:r>
    </w:p>
    <w:p w:rsidR="002872D5" w:rsidRPr="00645184" w:rsidRDefault="002872D5" w:rsidP="002872D5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lastRenderedPageBreak/>
        <w:t xml:space="preserve">2.4. Керівником (головою) </w:t>
      </w:r>
      <w:r w:rsidR="00EF164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К</w:t>
      </w: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оманди призначається </w:t>
      </w:r>
      <w:r w:rsidR="001B71F4"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начальник відділу соціального захисту населення Піщанської сільської ради</w:t>
      </w: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, який організовує роботу Команди, який відповідає за організацію її роботи та підготовку висновку за результатами комплексного визначення ступеня індивідуальних потреб особи/дитини, яка потребує надання соціальних послуг, </w:t>
      </w: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що складається протягом одного робочого дня.</w:t>
      </w:r>
    </w:p>
    <w:p w:rsidR="002872D5" w:rsidRPr="00645184" w:rsidRDefault="002872D5" w:rsidP="002872D5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2.5. До участі в роботі Команди можуть залучатися за потребою особа/дитина, законний представник, медичні, освітні та інші служби.</w:t>
      </w:r>
    </w:p>
    <w:p w:rsidR="002872D5" w:rsidRPr="00645184" w:rsidRDefault="002872D5" w:rsidP="00EF164E">
      <w:pPr>
        <w:shd w:val="clear" w:color="auto" w:fill="FFFFFF"/>
        <w:spacing w:before="240" w:after="360" w:line="360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645184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 w:rsidRPr="006451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3. Завдання та принципи діяльності</w:t>
      </w:r>
    </w:p>
    <w:p w:rsidR="002872D5" w:rsidRPr="00645184" w:rsidRDefault="002872D5" w:rsidP="002872D5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3.1. Основним завданням </w:t>
      </w:r>
      <w:proofErr w:type="spellStart"/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мультидисциплінарної</w:t>
      </w:r>
      <w:proofErr w:type="spellEnd"/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команди є:</w:t>
      </w:r>
    </w:p>
    <w:p w:rsidR="002872D5" w:rsidRPr="00645184" w:rsidRDefault="002872D5" w:rsidP="002872D5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- здійснення комплексного визначення ступеня індивідуальних потреб особи/дитини, яка потребує надання соціальних послуг (далі – визначення потреби);</w:t>
      </w:r>
    </w:p>
    <w:p w:rsidR="002872D5" w:rsidRPr="00645184" w:rsidRDefault="002872D5" w:rsidP="002872D5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- розробка висновку за результатами оцінювання;</w:t>
      </w:r>
    </w:p>
    <w:p w:rsidR="002872D5" w:rsidRPr="00645184" w:rsidRDefault="002872D5" w:rsidP="002872D5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- розробка індивідуального плану соціальних послуг (за потреби);</w:t>
      </w:r>
    </w:p>
    <w:p w:rsidR="002872D5" w:rsidRPr="00645184" w:rsidRDefault="002872D5" w:rsidP="002872D5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- моніторинг та коригування плану;</w:t>
      </w:r>
    </w:p>
    <w:p w:rsidR="002872D5" w:rsidRPr="00645184" w:rsidRDefault="002872D5" w:rsidP="002872D5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- забезпечення міжвідомчої співпраці та залучення необхідних фахівців.</w:t>
      </w:r>
    </w:p>
    <w:p w:rsidR="002872D5" w:rsidRPr="00645184" w:rsidRDefault="002872D5" w:rsidP="002872D5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3.2. Принципи діяльності:</w:t>
      </w:r>
    </w:p>
    <w:p w:rsidR="002872D5" w:rsidRPr="00645184" w:rsidRDefault="002872D5" w:rsidP="002872D5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- повага до гідності особи та дитини;</w:t>
      </w:r>
    </w:p>
    <w:p w:rsidR="002872D5" w:rsidRPr="00645184" w:rsidRDefault="002872D5" w:rsidP="002872D5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- забезпечення прав і інтересів особи/дитини;</w:t>
      </w:r>
    </w:p>
    <w:p w:rsidR="002872D5" w:rsidRPr="00645184" w:rsidRDefault="002872D5" w:rsidP="002872D5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- міждисциплінарний підхід;</w:t>
      </w:r>
    </w:p>
    <w:p w:rsidR="002872D5" w:rsidRPr="00645184" w:rsidRDefault="002872D5" w:rsidP="002872D5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- конфіденційність;</w:t>
      </w:r>
    </w:p>
    <w:p w:rsidR="002872D5" w:rsidRPr="00645184" w:rsidRDefault="002872D5" w:rsidP="002872D5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- своєчасність і доступність;</w:t>
      </w:r>
    </w:p>
    <w:p w:rsidR="002872D5" w:rsidRPr="00645184" w:rsidRDefault="002872D5" w:rsidP="002872D5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- індивідуалізація підходу відповідно до потреб.</w:t>
      </w:r>
    </w:p>
    <w:p w:rsidR="002872D5" w:rsidRPr="00645184" w:rsidRDefault="002872D5" w:rsidP="00EF164E">
      <w:pPr>
        <w:shd w:val="clear" w:color="auto" w:fill="FFFFFF"/>
        <w:spacing w:before="240" w:after="0" w:line="360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6451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4. Порядок роботи та процедури</w:t>
      </w:r>
    </w:p>
    <w:p w:rsidR="002872D5" w:rsidRPr="00645184" w:rsidRDefault="002872D5" w:rsidP="002872D5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4.1. Протягом п’яти робочих днів після отримання Відділ</w:t>
      </w:r>
      <w:r w:rsidR="00EF164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ом</w:t>
      </w: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соціального захисту населення </w:t>
      </w:r>
      <w:r w:rsidR="007D43CC"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Піщан</w:t>
      </w: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ської сільської ради заяв про згоду надавати соціальні послуги з догляду на непрофесійній основі та про згоду отримувати соціальні послуги, керівник </w:t>
      </w:r>
      <w:proofErr w:type="spellStart"/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мультидисциплінарної</w:t>
      </w:r>
      <w:proofErr w:type="spellEnd"/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команди організовує комплексне визначення ступеня індивідуальних потреб особи/дитини, яка потребує надання соціальних послуг.</w:t>
      </w:r>
    </w:p>
    <w:p w:rsidR="002872D5" w:rsidRPr="00645184" w:rsidRDefault="002872D5" w:rsidP="002872D5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uk-UA"/>
        </w:rPr>
      </w:pP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4.2. Комплексне визначення ступеня індивідуальних потреб особи/дитини, яка потребує надання соціальних послуг здійснюється із залученням особи, яка потребує надання соціальних послуг, та/або її законного представника, за показниками, визначеними у додатку до Порядку надання та оформлення </w:t>
      </w: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lastRenderedPageBreak/>
        <w:t>документів, призначення і виплати компенсації фізичним особам, які надають соціальні послуги з догляду на непрофесійній основі, затвердженим постановою Кабінету Міністрів України від 23 вересня 2020 року № 859 «Деякі питання призначення і виплати компенсації фізичним особам, які надають соціальні послуги з догляду на непрофесійній основі» (далі – Порядок), зі змінами.</w:t>
      </w:r>
    </w:p>
    <w:p w:rsidR="002872D5" w:rsidRPr="00645184" w:rsidRDefault="002872D5" w:rsidP="002872D5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bookmarkStart w:id="1" w:name="n180"/>
      <w:bookmarkEnd w:id="1"/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4.3. За результатами комплексного визначення ступеня індивідуальних потреб особи/дитини, яка потребує надання соціальних послуг, готується відповідний висновок за формою, встановленою Порядком</w:t>
      </w:r>
      <w:bookmarkStart w:id="2" w:name="n184"/>
      <w:bookmarkEnd w:id="2"/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.</w:t>
      </w:r>
    </w:p>
    <w:p w:rsidR="002872D5" w:rsidRPr="00645184" w:rsidRDefault="002872D5" w:rsidP="002872D5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4.4. Копія висновку надається особисто фізичній особі, яка потребує надання соціальних послуг, або її законному представнику під час складання висновку чи надсилається протягом одного робочого дня з дати складення висновку на поштову адресу або адресу електронної пошти такої особи або її законного представника.</w:t>
      </w:r>
    </w:p>
    <w:p w:rsidR="002872D5" w:rsidRPr="00645184" w:rsidRDefault="002872D5" w:rsidP="002872D5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4.5. У разі потреби розробляється індивідуальний план соціальних послуг із зазначенням заходів, строків, відповідальних. Після затвердження здійснюється моніторинг та коригування.</w:t>
      </w:r>
    </w:p>
    <w:p w:rsidR="002872D5" w:rsidRPr="00645184" w:rsidRDefault="002872D5" w:rsidP="002872D5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4.6. Засідання Команди можуть проводитись як очно, так і з використанням дистанційних технологій онлайн/у мобільному режимі (за потреби), задля забезпечення доступності.</w:t>
      </w:r>
    </w:p>
    <w:p w:rsidR="002872D5" w:rsidRPr="00645184" w:rsidRDefault="002872D5" w:rsidP="002872D5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4.7. </w:t>
      </w: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Висновок </w:t>
      </w:r>
      <w:proofErr w:type="spellStart"/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мультидисциплінарної</w:t>
      </w:r>
      <w:proofErr w:type="spellEnd"/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команди може бути оскаржений протягом 20 робочих днів, зокрема у разі погіршення стану здоров’я особи, яка потребує надання соціальних послуг з догляду на непрофесійній основі. Для цього необхідно звернутися до Відділу соціального захисту населення </w:t>
      </w:r>
      <w:r w:rsidR="007D43CC"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Піщан</w:t>
      </w:r>
      <w:r w:rsidR="00114452"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ської сільської ради</w:t>
      </w: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з письмовою заявою про проведення повторного комплексного визначення ступеня індивідуальних потреб особи, яка потребує надання соціальних послуг. У разі незгоди особи, яка потребує надання соціальних послуг, або її законного представника із новим висновком його можна оскаржити в судовому порядку відповідно до закону.</w:t>
      </w:r>
    </w:p>
    <w:p w:rsidR="002872D5" w:rsidRPr="00645184" w:rsidRDefault="002872D5" w:rsidP="003D0A6E">
      <w:pPr>
        <w:shd w:val="clear" w:color="auto" w:fill="FFFFFF"/>
        <w:spacing w:before="240" w:after="0" w:line="360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6451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5. Права та відповідальність</w:t>
      </w:r>
    </w:p>
    <w:p w:rsidR="002872D5" w:rsidRPr="00645184" w:rsidRDefault="002872D5" w:rsidP="002872D5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5.1. Команда має право:</w:t>
      </w:r>
    </w:p>
    <w:p w:rsidR="002872D5" w:rsidRPr="00645184" w:rsidRDefault="002872D5" w:rsidP="002872D5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- залучати фахівців і представників інших служб;</w:t>
      </w:r>
    </w:p>
    <w:p w:rsidR="002872D5" w:rsidRPr="00645184" w:rsidRDefault="002872D5" w:rsidP="002872D5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- отримувати інформацію, необхідну для оцінювання;</w:t>
      </w:r>
    </w:p>
    <w:p w:rsidR="002872D5" w:rsidRPr="00645184" w:rsidRDefault="002872D5" w:rsidP="002872D5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- вносити пропозиції щодо надання соціальних послуг та коригування планів.</w:t>
      </w:r>
    </w:p>
    <w:p w:rsidR="002872D5" w:rsidRPr="00645184" w:rsidRDefault="002872D5" w:rsidP="002872D5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5.2. Відповідальність:</w:t>
      </w:r>
    </w:p>
    <w:p w:rsidR="002872D5" w:rsidRPr="00645184" w:rsidRDefault="002872D5" w:rsidP="002872D5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- члени Команди відповідають за підготовку якісного висновку, дотримання термінів;</w:t>
      </w:r>
    </w:p>
    <w:p w:rsidR="002872D5" w:rsidRPr="00645184" w:rsidRDefault="002872D5" w:rsidP="002872D5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lastRenderedPageBreak/>
        <w:t>- керівник Команди відповідає за організацію діяльності;</w:t>
      </w:r>
    </w:p>
    <w:p w:rsidR="002872D5" w:rsidRPr="00645184" w:rsidRDefault="002872D5" w:rsidP="002872D5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- обов’язок забезпечити інформаційну та ділову документацію, зберігання конфіденційності.</w:t>
      </w:r>
    </w:p>
    <w:p w:rsidR="002872D5" w:rsidRPr="0009325F" w:rsidRDefault="002872D5" w:rsidP="003D0A6E">
      <w:pPr>
        <w:shd w:val="clear" w:color="auto" w:fill="FFFFFF"/>
        <w:spacing w:before="240" w:after="360" w:line="360" w:lineRule="atLeast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uk-UA"/>
        </w:rPr>
      </w:pPr>
      <w:r w:rsidRPr="00645184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 w:rsidR="003D0A6E">
        <w:rPr>
          <w:rFonts w:ascii="Arial" w:eastAsia="Times New Roman" w:hAnsi="Arial" w:cs="Arial"/>
          <w:color w:val="000000" w:themeColor="text1"/>
          <w:sz w:val="24"/>
          <w:szCs w:val="24"/>
          <w:lang w:val="uk-UA"/>
        </w:rPr>
        <w:t xml:space="preserve">                   </w:t>
      </w:r>
      <w:r w:rsidRPr="006451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6. Взаємодія з іншими службами</w:t>
      </w:r>
    </w:p>
    <w:p w:rsidR="002872D5" w:rsidRPr="00645184" w:rsidRDefault="003D0A6E" w:rsidP="002872D5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="002872D5"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6.1. Команда працює у тісній співпраці з освітніми, медичними, реабілітаційними, правовими, соціальними службами. Наприклад, у документах зазначено, що до складу міждисциплінарної команди можуть входити заклади охорони здоров’я, освіти, служби у справах дітей, поліція тощо.</w:t>
      </w:r>
    </w:p>
    <w:p w:rsidR="002872D5" w:rsidRPr="00645184" w:rsidRDefault="003D0A6E" w:rsidP="002872D5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="002872D5"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6.2. При необхідності залучаються також представники громадських організацій, благодійних установ.</w:t>
      </w:r>
    </w:p>
    <w:p w:rsidR="002872D5" w:rsidRPr="00645184" w:rsidRDefault="003D0A6E" w:rsidP="002872D5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ru-RU"/>
        </w:rPr>
        <w:t xml:space="preserve"> </w:t>
      </w:r>
      <w:r w:rsidR="002872D5"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6.3. У випадках, коли особа/дитина потребує негайних дій (загроза життю чи здоров’ю, домашнє насильство), застосовуються термінові процедури, передбачені законодавством.</w:t>
      </w:r>
    </w:p>
    <w:p w:rsidR="002872D5" w:rsidRPr="00645184" w:rsidRDefault="002872D5" w:rsidP="003D0A6E">
      <w:pPr>
        <w:shd w:val="clear" w:color="auto" w:fill="FFFFFF"/>
        <w:spacing w:before="240" w:after="0" w:line="360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6451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7. Моніторинг, звітність та оцінка ефективності</w:t>
      </w:r>
    </w:p>
    <w:p w:rsidR="002872D5" w:rsidRPr="00645184" w:rsidRDefault="002872D5" w:rsidP="003D0A6E">
      <w:pPr>
        <w:shd w:val="clear" w:color="auto" w:fill="FFFFFF"/>
        <w:spacing w:before="240" w:after="0" w:line="360" w:lineRule="atLeast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7.1. Керівник Команди або відповідальний орган щороку (або за іншим періодом) готує звіт про діяльність: кількість проведених оцінювань, результати, індивідуальні плани, випадки коригування.</w:t>
      </w:r>
    </w:p>
    <w:p w:rsidR="002872D5" w:rsidRPr="00645184" w:rsidRDefault="002872D5" w:rsidP="002872D5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7.2. Проводиться аналіз ефективності: чи забезпечено вчасне надання соціальних послуг, чи скорочено кількість випадків потреби у догляді, чи покращено якість обслуговування.</w:t>
      </w:r>
    </w:p>
    <w:p w:rsidR="002872D5" w:rsidRPr="00645184" w:rsidRDefault="002872D5" w:rsidP="002872D5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7.3. На підставі аналізу вносяться пропозиції щодо вдосконалення роботи Команди, змін до По</w:t>
      </w:r>
      <w:r w:rsidR="008E4A2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рядку</w:t>
      </w: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.</w:t>
      </w:r>
    </w:p>
    <w:p w:rsidR="002872D5" w:rsidRPr="00645184" w:rsidRDefault="002872D5" w:rsidP="003D0A6E">
      <w:pPr>
        <w:shd w:val="clear" w:color="auto" w:fill="FFFFFF"/>
        <w:spacing w:before="240" w:after="360" w:line="360" w:lineRule="atLeast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645184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 w:rsidRPr="006451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8. Заключні положення</w:t>
      </w:r>
    </w:p>
    <w:p w:rsidR="002872D5" w:rsidRPr="00645184" w:rsidRDefault="002872D5" w:rsidP="002872D5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8.1. По</w:t>
      </w:r>
      <w:r w:rsidR="008E4A2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рядок</w:t>
      </w: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набирає чинності з моменту його затвердження відповідним органом.</w:t>
      </w:r>
    </w:p>
    <w:p w:rsidR="002872D5" w:rsidRPr="00645184" w:rsidRDefault="002872D5" w:rsidP="002872D5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8.2. Усі працівники, задіяні в роботі Команди, ознайомлюються з цим По</w:t>
      </w:r>
      <w:r w:rsidR="008E4A2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рядком</w:t>
      </w: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під підпис.</w:t>
      </w:r>
    </w:p>
    <w:p w:rsidR="002872D5" w:rsidRDefault="002872D5" w:rsidP="002872D5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8.3. Будь-які зміни до цього По</w:t>
      </w:r>
      <w:r w:rsidR="008E4A2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рядку</w:t>
      </w:r>
      <w:bookmarkStart w:id="3" w:name="_GoBack"/>
      <w:bookmarkEnd w:id="3"/>
      <w:r w:rsidRPr="006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вносяться рішенням органу, який його затвердив.</w:t>
      </w:r>
    </w:p>
    <w:p w:rsidR="003D0A6E" w:rsidRPr="00645184" w:rsidRDefault="003D0A6E" w:rsidP="002872D5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</w:p>
    <w:sectPr w:rsidR="003D0A6E" w:rsidRPr="0064518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512B"/>
    <w:multiLevelType w:val="multilevel"/>
    <w:tmpl w:val="3D9E6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BA4618"/>
    <w:multiLevelType w:val="multilevel"/>
    <w:tmpl w:val="91BE9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AD6DA5"/>
    <w:multiLevelType w:val="multilevel"/>
    <w:tmpl w:val="4BDA3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4022B3"/>
    <w:multiLevelType w:val="multilevel"/>
    <w:tmpl w:val="D9DAF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112CA1"/>
    <w:multiLevelType w:val="multilevel"/>
    <w:tmpl w:val="A2C8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DFD5EAA"/>
    <w:multiLevelType w:val="multilevel"/>
    <w:tmpl w:val="EA9E5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2D5"/>
    <w:rsid w:val="0007593B"/>
    <w:rsid w:val="0009325F"/>
    <w:rsid w:val="00114452"/>
    <w:rsid w:val="001B71F4"/>
    <w:rsid w:val="002100B3"/>
    <w:rsid w:val="002872D5"/>
    <w:rsid w:val="003D0A6E"/>
    <w:rsid w:val="00514EEC"/>
    <w:rsid w:val="005E7FD7"/>
    <w:rsid w:val="00645184"/>
    <w:rsid w:val="00704CB6"/>
    <w:rsid w:val="007D43CC"/>
    <w:rsid w:val="008E4A24"/>
    <w:rsid w:val="00915914"/>
    <w:rsid w:val="009308C0"/>
    <w:rsid w:val="00A65F97"/>
    <w:rsid w:val="00B13DE9"/>
    <w:rsid w:val="00BB168D"/>
    <w:rsid w:val="00BB730F"/>
    <w:rsid w:val="00C337CB"/>
    <w:rsid w:val="00EF164E"/>
    <w:rsid w:val="00F7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0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0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5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441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0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90228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13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15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911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604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76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556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36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610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971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8816270">
                                                      <w:marLeft w:val="450"/>
                                                      <w:marRight w:val="4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F0F0F0"/>
                                                        <w:left w:val="none" w:sz="0" w:space="0" w:color="F0F0F0"/>
                                                        <w:bottom w:val="none" w:sz="0" w:space="18" w:color="F0F0F0"/>
                                                        <w:right w:val="none" w:sz="0" w:space="0" w:color="F0F0F0"/>
                                                      </w:divBdr>
                                                      <w:divsChild>
                                                        <w:div w:id="1390226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525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061890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3237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361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948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464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697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9046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449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7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71438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48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92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948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5992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8993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5758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1190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6794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6350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429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748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59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566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046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553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939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1940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897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1099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923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90073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07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01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100037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83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89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75235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00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28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57670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256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889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131848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53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28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05401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49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98718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8488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28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616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4657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0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3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43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7130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2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996903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965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55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523296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008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78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1" w:color="9B9B9B"/>
                                                                <w:left w:val="single" w:sz="6" w:space="0" w:color="D5D5D5"/>
                                                                <w:bottom w:val="single" w:sz="6" w:space="2" w:color="E8E8E8"/>
                                                                <w:right w:val="single" w:sz="6" w:space="0" w:color="D5D5D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020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512693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183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546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8323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9353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4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741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994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904361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51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624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18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18</cp:revision>
  <dcterms:created xsi:type="dcterms:W3CDTF">2025-12-04T08:06:00Z</dcterms:created>
  <dcterms:modified xsi:type="dcterms:W3CDTF">2025-12-05T07:55:00Z</dcterms:modified>
</cp:coreProperties>
</file>