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D7" w:rsidRDefault="00C802D7" w:rsidP="00C802D7">
      <w:pPr>
        <w:jc w:val="center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D7" w:rsidRDefault="00C802D7" w:rsidP="00C802D7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C802D7" w:rsidRDefault="00C802D7" w:rsidP="00C802D7">
      <w:pPr>
        <w:keepNext/>
        <w:jc w:val="center"/>
        <w:rPr>
          <w:b/>
          <w:sz w:val="32"/>
          <w:szCs w:val="32"/>
          <w:lang w:val="ru-RU"/>
        </w:rPr>
      </w:pPr>
      <w:proofErr w:type="spellStart"/>
      <w:proofErr w:type="gramStart"/>
      <w:r>
        <w:rPr>
          <w:b/>
          <w:sz w:val="32"/>
          <w:szCs w:val="32"/>
          <w:lang w:val="ru-RU"/>
        </w:rPr>
        <w:t>П</w:t>
      </w:r>
      <w:proofErr w:type="gramEnd"/>
      <w:r>
        <w:rPr>
          <w:b/>
          <w:sz w:val="32"/>
          <w:szCs w:val="32"/>
          <w:lang w:val="ru-RU"/>
        </w:rPr>
        <w:t>іщанська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сільська</w:t>
      </w:r>
      <w:proofErr w:type="spellEnd"/>
      <w:r>
        <w:rPr>
          <w:b/>
          <w:sz w:val="32"/>
          <w:szCs w:val="32"/>
          <w:lang w:val="ru-RU"/>
        </w:rPr>
        <w:t xml:space="preserve"> рада </w:t>
      </w:r>
    </w:p>
    <w:p w:rsidR="00C802D7" w:rsidRDefault="00C802D7" w:rsidP="00C802D7">
      <w:pPr>
        <w:keepNext/>
        <w:jc w:val="center"/>
        <w:rPr>
          <w:rFonts w:ascii="Calibri" w:hAnsi="Calibri" w:cs="Tahoma"/>
          <w:sz w:val="22"/>
          <w:szCs w:val="22"/>
          <w:lang w:val="ru-RU"/>
        </w:rPr>
      </w:pPr>
      <w:r>
        <w:rPr>
          <w:b/>
          <w:sz w:val="32"/>
          <w:szCs w:val="32"/>
        </w:rPr>
        <w:t xml:space="preserve">Подільського району </w:t>
      </w:r>
      <w:r>
        <w:rPr>
          <w:b/>
          <w:sz w:val="32"/>
          <w:szCs w:val="32"/>
          <w:lang w:val="ru-RU"/>
        </w:rPr>
        <w:t>Одеської області</w:t>
      </w:r>
    </w:p>
    <w:p w:rsidR="00C802D7" w:rsidRDefault="00C802D7" w:rsidP="00C802D7">
      <w:pPr>
        <w:keepNext/>
        <w:jc w:val="center"/>
      </w:pPr>
    </w:p>
    <w:p w:rsidR="00C802D7" w:rsidRDefault="00C802D7" w:rsidP="00C802D7">
      <w:pPr>
        <w:keepNext/>
        <w:jc w:val="center"/>
        <w:rPr>
          <w:rFonts w:ascii="Calibri" w:hAnsi="Calibri" w:cs="Tahoma"/>
        </w:rPr>
      </w:pPr>
      <w:r>
        <w:rPr>
          <w:b/>
          <w:sz w:val="36"/>
          <w:szCs w:val="36"/>
        </w:rPr>
        <w:t>ПРОЄКТ РІШЕННЯ</w:t>
      </w:r>
    </w:p>
    <w:p w:rsidR="00C802D7" w:rsidRDefault="00C802D7" w:rsidP="00C802D7">
      <w:pPr>
        <w:jc w:val="both"/>
      </w:pPr>
    </w:p>
    <w:p w:rsidR="00C802D7" w:rsidRDefault="00C802D7" w:rsidP="00C802D7">
      <w:pPr>
        <w:pStyle w:val="Standard"/>
        <w:jc w:val="both"/>
      </w:pPr>
      <w:r>
        <w:rPr>
          <w:sz w:val="28"/>
          <w:szCs w:val="28"/>
        </w:rPr>
        <w:t>2</w:t>
      </w:r>
      <w:r w:rsidR="0026340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63409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</w:t>
      </w:r>
      <w:r w:rsidR="00D92934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с. Піщана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№</w:t>
      </w:r>
      <w:r w:rsidR="00FB31F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BF7D20" w:rsidRPr="00655E83" w:rsidRDefault="00BF7D20" w:rsidP="00BF7D20">
      <w:pPr>
        <w:jc w:val="both"/>
        <w:rPr>
          <w:b/>
          <w:bCs/>
          <w:sz w:val="28"/>
          <w:szCs w:val="28"/>
        </w:rPr>
      </w:pPr>
    </w:p>
    <w:p w:rsidR="00D816B1" w:rsidRPr="00655E83" w:rsidRDefault="00BF7D20" w:rsidP="00BF7D20">
      <w:pPr>
        <w:jc w:val="both"/>
        <w:rPr>
          <w:b/>
          <w:color w:val="000000" w:themeColor="text1"/>
          <w:sz w:val="28"/>
          <w:szCs w:val="28"/>
        </w:rPr>
      </w:pPr>
      <w:r w:rsidRPr="00655E83">
        <w:rPr>
          <w:b/>
          <w:color w:val="000000" w:themeColor="text1"/>
          <w:sz w:val="28"/>
          <w:szCs w:val="28"/>
        </w:rPr>
        <w:t xml:space="preserve"> Про затвердження </w:t>
      </w:r>
      <w:r w:rsidR="005168C9" w:rsidRPr="00655E83">
        <w:rPr>
          <w:b/>
          <w:color w:val="000000" w:themeColor="text1"/>
          <w:sz w:val="28"/>
          <w:szCs w:val="28"/>
        </w:rPr>
        <w:t>П</w:t>
      </w:r>
      <w:r w:rsidRPr="00655E83">
        <w:rPr>
          <w:b/>
          <w:color w:val="000000" w:themeColor="text1"/>
          <w:sz w:val="28"/>
          <w:szCs w:val="28"/>
        </w:rPr>
        <w:t xml:space="preserve">рограми </w:t>
      </w:r>
      <w:r w:rsidR="00A62768">
        <w:rPr>
          <w:b/>
          <w:color w:val="000000" w:themeColor="text1"/>
          <w:sz w:val="28"/>
          <w:szCs w:val="28"/>
        </w:rPr>
        <w:t>«</w:t>
      </w:r>
      <w:r w:rsidRPr="00655E83">
        <w:rPr>
          <w:b/>
          <w:color w:val="000000" w:themeColor="text1"/>
          <w:sz w:val="28"/>
          <w:szCs w:val="28"/>
        </w:rPr>
        <w:t>Здоров’</w:t>
      </w:r>
      <w:r w:rsidR="00D816B1" w:rsidRPr="00655E83">
        <w:rPr>
          <w:b/>
          <w:color w:val="000000" w:themeColor="text1"/>
          <w:sz w:val="28"/>
          <w:szCs w:val="28"/>
        </w:rPr>
        <w:t>я</w:t>
      </w:r>
      <w:r w:rsidR="00A62768">
        <w:rPr>
          <w:b/>
          <w:color w:val="000000" w:themeColor="text1"/>
          <w:sz w:val="28"/>
          <w:szCs w:val="28"/>
        </w:rPr>
        <w:t>»</w:t>
      </w:r>
    </w:p>
    <w:p w:rsidR="00BF7D20" w:rsidRPr="00655E83" w:rsidRDefault="00D816B1" w:rsidP="00BF7D20">
      <w:pPr>
        <w:jc w:val="both"/>
        <w:rPr>
          <w:b/>
          <w:color w:val="000000" w:themeColor="text1"/>
          <w:sz w:val="28"/>
          <w:szCs w:val="28"/>
        </w:rPr>
      </w:pPr>
      <w:r w:rsidRPr="00655E83">
        <w:rPr>
          <w:b/>
          <w:color w:val="000000" w:themeColor="text1"/>
          <w:sz w:val="28"/>
          <w:szCs w:val="28"/>
        </w:rPr>
        <w:t xml:space="preserve"> Піщанської сільської ради</w:t>
      </w:r>
      <w:r w:rsidR="00BF7D20" w:rsidRPr="00655E83">
        <w:rPr>
          <w:b/>
          <w:color w:val="000000" w:themeColor="text1"/>
          <w:sz w:val="28"/>
          <w:szCs w:val="28"/>
        </w:rPr>
        <w:t xml:space="preserve"> на 20</w:t>
      </w:r>
      <w:r w:rsidRPr="00655E83">
        <w:rPr>
          <w:b/>
          <w:color w:val="000000" w:themeColor="text1"/>
          <w:sz w:val="28"/>
          <w:szCs w:val="28"/>
        </w:rPr>
        <w:t>2</w:t>
      </w:r>
      <w:r w:rsidR="00D92934">
        <w:rPr>
          <w:b/>
          <w:color w:val="000000" w:themeColor="text1"/>
          <w:sz w:val="28"/>
          <w:szCs w:val="28"/>
        </w:rPr>
        <w:t>6</w:t>
      </w:r>
      <w:r w:rsidR="00BF7D20" w:rsidRPr="00655E83">
        <w:rPr>
          <w:b/>
          <w:color w:val="000000" w:themeColor="text1"/>
          <w:sz w:val="28"/>
          <w:szCs w:val="28"/>
        </w:rPr>
        <w:t xml:space="preserve"> - 202</w:t>
      </w:r>
      <w:r w:rsidR="00D92934">
        <w:rPr>
          <w:b/>
          <w:color w:val="000000" w:themeColor="text1"/>
          <w:sz w:val="28"/>
          <w:szCs w:val="28"/>
        </w:rPr>
        <w:t>8</w:t>
      </w:r>
      <w:r w:rsidR="00BF7D20" w:rsidRPr="00655E83">
        <w:rPr>
          <w:b/>
          <w:color w:val="000000" w:themeColor="text1"/>
          <w:sz w:val="28"/>
          <w:szCs w:val="28"/>
        </w:rPr>
        <w:t xml:space="preserve"> роки</w:t>
      </w:r>
      <w:r w:rsidR="00AA157B" w:rsidRPr="00655E83">
        <w:rPr>
          <w:b/>
          <w:color w:val="000000" w:themeColor="text1"/>
          <w:sz w:val="28"/>
          <w:szCs w:val="28"/>
        </w:rPr>
        <w:t xml:space="preserve"> </w:t>
      </w:r>
    </w:p>
    <w:p w:rsidR="008705AB" w:rsidRPr="00655E83" w:rsidRDefault="008705AB" w:rsidP="00BF7D20">
      <w:pPr>
        <w:jc w:val="both"/>
        <w:rPr>
          <w:bCs/>
          <w:iCs/>
          <w:sz w:val="28"/>
          <w:szCs w:val="28"/>
        </w:rPr>
      </w:pPr>
    </w:p>
    <w:p w:rsidR="00D92934" w:rsidRDefault="00BF7D20" w:rsidP="00BF7D20">
      <w:pPr>
        <w:jc w:val="both"/>
        <w:rPr>
          <w:sz w:val="28"/>
          <w:szCs w:val="28"/>
        </w:rPr>
      </w:pPr>
      <w:r w:rsidRPr="00655E83">
        <w:rPr>
          <w:sz w:val="28"/>
          <w:szCs w:val="28"/>
        </w:rPr>
        <w:t xml:space="preserve">    </w:t>
      </w:r>
      <w:r w:rsidR="00D816B1" w:rsidRPr="00655E83">
        <w:rPr>
          <w:sz w:val="28"/>
          <w:szCs w:val="28"/>
        </w:rPr>
        <w:t>В</w:t>
      </w:r>
      <w:r w:rsidRPr="00655E83">
        <w:rPr>
          <w:sz w:val="28"/>
          <w:szCs w:val="28"/>
        </w:rPr>
        <w:t xml:space="preserve">ідповідно до  </w:t>
      </w:r>
      <w:r w:rsidR="006F664A" w:rsidRPr="00655E83">
        <w:rPr>
          <w:sz w:val="28"/>
          <w:szCs w:val="28"/>
        </w:rPr>
        <w:t xml:space="preserve">статей </w:t>
      </w:r>
      <w:r w:rsidR="006A53C1">
        <w:rPr>
          <w:sz w:val="28"/>
          <w:szCs w:val="28"/>
        </w:rPr>
        <w:t xml:space="preserve"> </w:t>
      </w:r>
      <w:r w:rsidR="006F664A" w:rsidRPr="00655E83">
        <w:rPr>
          <w:sz w:val="28"/>
          <w:szCs w:val="28"/>
        </w:rPr>
        <w:t>26,</w:t>
      </w:r>
      <w:r w:rsidR="00D92934">
        <w:rPr>
          <w:sz w:val="28"/>
          <w:szCs w:val="28"/>
        </w:rPr>
        <w:t xml:space="preserve"> </w:t>
      </w:r>
      <w:r w:rsidR="002A21E2" w:rsidRPr="00655E83">
        <w:rPr>
          <w:sz w:val="28"/>
          <w:szCs w:val="28"/>
        </w:rPr>
        <w:t>59</w:t>
      </w:r>
      <w:r w:rsidRPr="00655E83">
        <w:rPr>
          <w:sz w:val="28"/>
          <w:szCs w:val="28"/>
        </w:rPr>
        <w:t xml:space="preserve"> Закону України «Про місцеве самоврядування в Україні»,</w:t>
      </w:r>
      <w:r w:rsidR="00B67CA0" w:rsidRPr="00655E83">
        <w:rPr>
          <w:sz w:val="28"/>
          <w:szCs w:val="28"/>
        </w:rPr>
        <w:t xml:space="preserve"> </w:t>
      </w:r>
      <w:r w:rsidR="00351C65" w:rsidRPr="00655E83">
        <w:rPr>
          <w:sz w:val="28"/>
          <w:szCs w:val="28"/>
        </w:rPr>
        <w:t>з</w:t>
      </w:r>
      <w:r w:rsidR="00B67CA0" w:rsidRPr="00655E83">
        <w:rPr>
          <w:sz w:val="28"/>
          <w:szCs w:val="28"/>
        </w:rPr>
        <w:t>акон</w:t>
      </w:r>
      <w:r w:rsidR="00351C65" w:rsidRPr="00655E83">
        <w:rPr>
          <w:sz w:val="28"/>
          <w:szCs w:val="28"/>
        </w:rPr>
        <w:t>ів</w:t>
      </w:r>
      <w:r w:rsidR="00B67CA0" w:rsidRPr="00655E83">
        <w:rPr>
          <w:sz w:val="28"/>
          <w:szCs w:val="28"/>
        </w:rPr>
        <w:t xml:space="preserve">  України «Про державні фінансові гарантії медичного обслуговування населення»,</w:t>
      </w:r>
      <w:r w:rsidR="00E1010E" w:rsidRPr="00655E83">
        <w:rPr>
          <w:sz w:val="28"/>
          <w:szCs w:val="28"/>
        </w:rPr>
        <w:t xml:space="preserve"> «Основи законодавства</w:t>
      </w:r>
      <w:r w:rsidR="00D92934">
        <w:rPr>
          <w:sz w:val="28"/>
          <w:szCs w:val="28"/>
        </w:rPr>
        <w:t xml:space="preserve"> України про охорону здоров’я», </w:t>
      </w:r>
      <w:r w:rsidR="00AA36D1" w:rsidRPr="00655E83">
        <w:rPr>
          <w:sz w:val="28"/>
          <w:szCs w:val="28"/>
        </w:rPr>
        <w:t>«Про державні цільові програми</w:t>
      </w:r>
      <w:r w:rsidR="00D92934">
        <w:rPr>
          <w:sz w:val="28"/>
          <w:szCs w:val="28"/>
        </w:rPr>
        <w:t xml:space="preserve">», Бюджетного </w:t>
      </w:r>
      <w:r w:rsidR="006E3030" w:rsidRPr="00655E83">
        <w:rPr>
          <w:sz w:val="28"/>
          <w:szCs w:val="28"/>
        </w:rPr>
        <w:t>кодексу України, Цивільного кодексу України, Господарського кодексу України,</w:t>
      </w:r>
      <w:r w:rsidR="00F92573" w:rsidRPr="00655E83">
        <w:rPr>
          <w:sz w:val="28"/>
          <w:szCs w:val="28"/>
        </w:rPr>
        <w:t xml:space="preserve"> </w:t>
      </w:r>
      <w:r w:rsidR="002B52F1">
        <w:rPr>
          <w:sz w:val="28"/>
          <w:szCs w:val="28"/>
        </w:rPr>
        <w:t xml:space="preserve">враховуючи клопотання директора КНП «Балтський центр </w:t>
      </w:r>
      <w:r w:rsidR="00D04ACF">
        <w:rPr>
          <w:sz w:val="28"/>
          <w:szCs w:val="28"/>
        </w:rPr>
        <w:t xml:space="preserve">первинної </w:t>
      </w:r>
      <w:proofErr w:type="spellStart"/>
      <w:r w:rsidR="00D04ACF">
        <w:rPr>
          <w:sz w:val="28"/>
          <w:szCs w:val="28"/>
        </w:rPr>
        <w:t>медико</w:t>
      </w:r>
      <w:proofErr w:type="spellEnd"/>
      <w:r w:rsidR="00D04ACF">
        <w:rPr>
          <w:sz w:val="28"/>
          <w:szCs w:val="28"/>
        </w:rPr>
        <w:t xml:space="preserve"> – санітарної допомоги</w:t>
      </w:r>
      <w:r w:rsidR="002B52F1">
        <w:rPr>
          <w:sz w:val="28"/>
          <w:szCs w:val="28"/>
        </w:rPr>
        <w:t>»</w:t>
      </w:r>
      <w:r w:rsidR="009C55EA">
        <w:rPr>
          <w:sz w:val="28"/>
          <w:szCs w:val="28"/>
        </w:rPr>
        <w:t xml:space="preserve"> </w:t>
      </w:r>
      <w:r w:rsidR="002B52F1">
        <w:rPr>
          <w:sz w:val="28"/>
          <w:szCs w:val="28"/>
        </w:rPr>
        <w:t>Балтської міської ради Одеської області</w:t>
      </w:r>
      <w:r w:rsidR="009C55EA" w:rsidRPr="009C55EA">
        <w:rPr>
          <w:sz w:val="28"/>
          <w:szCs w:val="28"/>
        </w:rPr>
        <w:t xml:space="preserve"> </w:t>
      </w:r>
      <w:r w:rsidR="009C55EA">
        <w:rPr>
          <w:sz w:val="28"/>
          <w:szCs w:val="28"/>
        </w:rPr>
        <w:t>С.І.Чорного</w:t>
      </w:r>
      <w:r w:rsidR="00A62768">
        <w:rPr>
          <w:sz w:val="28"/>
          <w:szCs w:val="28"/>
        </w:rPr>
        <w:t xml:space="preserve"> від 10 листопада 2025 року №273</w:t>
      </w:r>
      <w:r w:rsidR="002B52F1">
        <w:rPr>
          <w:sz w:val="28"/>
          <w:szCs w:val="28"/>
        </w:rPr>
        <w:t xml:space="preserve">, </w:t>
      </w:r>
      <w:r w:rsidRPr="00655E83">
        <w:rPr>
          <w:sz w:val="28"/>
          <w:szCs w:val="28"/>
        </w:rPr>
        <w:t xml:space="preserve">з метою реалізації державної політики в галузі </w:t>
      </w:r>
      <w:r w:rsidR="00536BCF" w:rsidRPr="00655E83">
        <w:rPr>
          <w:sz w:val="28"/>
          <w:szCs w:val="28"/>
        </w:rPr>
        <w:t>охорони здоров</w:t>
      </w:r>
      <w:r w:rsidR="00536BCF" w:rsidRPr="00655E83">
        <w:rPr>
          <w:color w:val="000000" w:themeColor="text1"/>
          <w:sz w:val="28"/>
          <w:szCs w:val="28"/>
        </w:rPr>
        <w:t>’</w:t>
      </w:r>
      <w:r w:rsidR="00536BCF" w:rsidRPr="00655E83">
        <w:rPr>
          <w:sz w:val="28"/>
          <w:szCs w:val="28"/>
        </w:rPr>
        <w:t>я</w:t>
      </w:r>
      <w:r w:rsidRPr="00655E83">
        <w:rPr>
          <w:sz w:val="28"/>
          <w:szCs w:val="28"/>
        </w:rPr>
        <w:t>,</w:t>
      </w:r>
      <w:r w:rsidR="000B73A2" w:rsidRPr="00655E83">
        <w:rPr>
          <w:sz w:val="28"/>
          <w:szCs w:val="28"/>
        </w:rPr>
        <w:t xml:space="preserve"> підвищення якості та ефективності </w:t>
      </w:r>
      <w:r w:rsidR="006E3030" w:rsidRPr="00655E83">
        <w:rPr>
          <w:sz w:val="28"/>
          <w:szCs w:val="28"/>
        </w:rPr>
        <w:t>надання медичної допомоги</w:t>
      </w:r>
      <w:r w:rsidR="008705AB" w:rsidRPr="00655E83">
        <w:rPr>
          <w:sz w:val="28"/>
          <w:szCs w:val="28"/>
        </w:rPr>
        <w:t>, профілактичних заходів</w:t>
      </w:r>
      <w:r w:rsidR="000B73A2" w:rsidRPr="00655E83">
        <w:rPr>
          <w:sz w:val="28"/>
          <w:szCs w:val="28"/>
        </w:rPr>
        <w:t xml:space="preserve"> та зміцнення здоров</w:t>
      </w:r>
      <w:r w:rsidR="000B73A2" w:rsidRPr="00655E83">
        <w:rPr>
          <w:color w:val="000000" w:themeColor="text1"/>
          <w:sz w:val="28"/>
          <w:szCs w:val="28"/>
        </w:rPr>
        <w:t>’</w:t>
      </w:r>
      <w:r w:rsidR="000B73A2" w:rsidRPr="00655E83">
        <w:rPr>
          <w:sz w:val="28"/>
          <w:szCs w:val="28"/>
        </w:rPr>
        <w:t xml:space="preserve">я </w:t>
      </w:r>
      <w:r w:rsidR="006E3030" w:rsidRPr="00655E83">
        <w:rPr>
          <w:sz w:val="28"/>
          <w:szCs w:val="28"/>
        </w:rPr>
        <w:t xml:space="preserve">мешканців </w:t>
      </w:r>
      <w:proofErr w:type="spellStart"/>
      <w:r w:rsidR="00A62768">
        <w:rPr>
          <w:sz w:val="28"/>
          <w:szCs w:val="28"/>
        </w:rPr>
        <w:t>піщанської</w:t>
      </w:r>
      <w:proofErr w:type="spellEnd"/>
      <w:r w:rsidR="00A62768">
        <w:rPr>
          <w:sz w:val="28"/>
          <w:szCs w:val="28"/>
        </w:rPr>
        <w:t xml:space="preserve"> сільської територіальної </w:t>
      </w:r>
      <w:r w:rsidR="006E3030" w:rsidRPr="00655E83">
        <w:rPr>
          <w:sz w:val="28"/>
          <w:szCs w:val="28"/>
        </w:rPr>
        <w:t>громади</w:t>
      </w:r>
      <w:r w:rsidR="000B73A2" w:rsidRPr="00655E83">
        <w:rPr>
          <w:sz w:val="28"/>
          <w:szCs w:val="28"/>
        </w:rPr>
        <w:t>,</w:t>
      </w:r>
      <w:r w:rsidRPr="00655E83">
        <w:rPr>
          <w:sz w:val="28"/>
          <w:szCs w:val="28"/>
        </w:rPr>
        <w:t xml:space="preserve"> </w:t>
      </w:r>
      <w:r w:rsidR="00482231" w:rsidRPr="00655E83">
        <w:rPr>
          <w:sz w:val="28"/>
          <w:szCs w:val="28"/>
        </w:rPr>
        <w:t>сільськ</w:t>
      </w:r>
      <w:r w:rsidRPr="00655E83">
        <w:rPr>
          <w:sz w:val="28"/>
          <w:szCs w:val="28"/>
        </w:rPr>
        <w:t xml:space="preserve">а рада </w:t>
      </w:r>
    </w:p>
    <w:p w:rsidR="00BF7D20" w:rsidRDefault="00BF7D20" w:rsidP="00BF7D20">
      <w:pPr>
        <w:jc w:val="both"/>
        <w:rPr>
          <w:b/>
          <w:sz w:val="28"/>
          <w:szCs w:val="28"/>
        </w:rPr>
      </w:pPr>
      <w:r w:rsidRPr="00655E83">
        <w:rPr>
          <w:b/>
          <w:sz w:val="28"/>
          <w:szCs w:val="28"/>
        </w:rPr>
        <w:t>ВИРІШИЛА:</w:t>
      </w:r>
    </w:p>
    <w:p w:rsidR="006A53C1" w:rsidRDefault="00BF7D20" w:rsidP="0006548A">
      <w:pPr>
        <w:ind w:left="284" w:hanging="284"/>
        <w:jc w:val="both"/>
        <w:rPr>
          <w:color w:val="000000" w:themeColor="text1"/>
          <w:sz w:val="28"/>
          <w:szCs w:val="28"/>
        </w:rPr>
      </w:pPr>
      <w:r w:rsidRPr="00655E83">
        <w:rPr>
          <w:sz w:val="28"/>
          <w:szCs w:val="28"/>
        </w:rPr>
        <w:t>1.Затвердити</w:t>
      </w:r>
      <w:r w:rsidRPr="00655E83">
        <w:rPr>
          <w:b/>
          <w:color w:val="000000" w:themeColor="text1"/>
          <w:sz w:val="28"/>
          <w:szCs w:val="28"/>
        </w:rPr>
        <w:t xml:space="preserve"> </w:t>
      </w:r>
      <w:r w:rsidR="00D816B1" w:rsidRPr="00655E83">
        <w:rPr>
          <w:color w:val="000000" w:themeColor="text1"/>
          <w:sz w:val="28"/>
          <w:szCs w:val="28"/>
        </w:rPr>
        <w:t>П</w:t>
      </w:r>
      <w:r w:rsidRPr="00655E83">
        <w:rPr>
          <w:color w:val="000000" w:themeColor="text1"/>
          <w:sz w:val="28"/>
          <w:szCs w:val="28"/>
        </w:rPr>
        <w:t xml:space="preserve">рограму </w:t>
      </w:r>
      <w:r w:rsidR="00A62768">
        <w:rPr>
          <w:color w:val="000000" w:themeColor="text1"/>
          <w:sz w:val="28"/>
          <w:szCs w:val="28"/>
        </w:rPr>
        <w:t>«</w:t>
      </w:r>
      <w:r w:rsidRPr="00655E83">
        <w:rPr>
          <w:color w:val="000000" w:themeColor="text1"/>
          <w:sz w:val="28"/>
          <w:szCs w:val="28"/>
        </w:rPr>
        <w:t>Здоров’</w:t>
      </w:r>
      <w:r w:rsidR="00D816B1" w:rsidRPr="00655E83">
        <w:rPr>
          <w:color w:val="000000" w:themeColor="text1"/>
          <w:sz w:val="28"/>
          <w:szCs w:val="28"/>
        </w:rPr>
        <w:t>я</w:t>
      </w:r>
      <w:r w:rsidR="00A62768">
        <w:rPr>
          <w:color w:val="000000" w:themeColor="text1"/>
          <w:sz w:val="28"/>
          <w:szCs w:val="28"/>
        </w:rPr>
        <w:t>»</w:t>
      </w:r>
      <w:r w:rsidR="00D816B1" w:rsidRPr="00655E83">
        <w:rPr>
          <w:color w:val="000000" w:themeColor="text1"/>
          <w:sz w:val="28"/>
          <w:szCs w:val="28"/>
        </w:rPr>
        <w:t xml:space="preserve"> Піщанської сільської ради</w:t>
      </w:r>
      <w:r w:rsidRPr="00655E83">
        <w:rPr>
          <w:color w:val="000000" w:themeColor="text1"/>
          <w:sz w:val="28"/>
          <w:szCs w:val="28"/>
        </w:rPr>
        <w:t xml:space="preserve"> на 20</w:t>
      </w:r>
      <w:r w:rsidR="00D816B1" w:rsidRPr="00655E83">
        <w:rPr>
          <w:color w:val="000000" w:themeColor="text1"/>
          <w:sz w:val="28"/>
          <w:szCs w:val="28"/>
        </w:rPr>
        <w:t>2</w:t>
      </w:r>
      <w:r w:rsidR="00D92934">
        <w:rPr>
          <w:color w:val="000000" w:themeColor="text1"/>
          <w:sz w:val="28"/>
          <w:szCs w:val="28"/>
        </w:rPr>
        <w:t>6</w:t>
      </w:r>
      <w:r w:rsidRPr="00655E83">
        <w:rPr>
          <w:color w:val="000000" w:themeColor="text1"/>
          <w:sz w:val="28"/>
          <w:szCs w:val="28"/>
        </w:rPr>
        <w:t xml:space="preserve"> </w:t>
      </w:r>
      <w:r w:rsidR="006A53C1">
        <w:rPr>
          <w:color w:val="000000" w:themeColor="text1"/>
          <w:sz w:val="28"/>
          <w:szCs w:val="28"/>
        </w:rPr>
        <w:t>–</w:t>
      </w:r>
      <w:r w:rsidRPr="00655E83">
        <w:rPr>
          <w:color w:val="000000" w:themeColor="text1"/>
          <w:sz w:val="28"/>
          <w:szCs w:val="28"/>
        </w:rPr>
        <w:t xml:space="preserve"> 202</w:t>
      </w:r>
      <w:r w:rsidR="00D92934">
        <w:rPr>
          <w:color w:val="000000" w:themeColor="text1"/>
          <w:sz w:val="28"/>
          <w:szCs w:val="28"/>
        </w:rPr>
        <w:t>8</w:t>
      </w:r>
    </w:p>
    <w:p w:rsidR="00BF7D20" w:rsidRPr="00655E83" w:rsidRDefault="00BF7D20" w:rsidP="0006548A">
      <w:pPr>
        <w:ind w:left="284" w:hanging="284"/>
        <w:jc w:val="both"/>
        <w:rPr>
          <w:sz w:val="28"/>
          <w:szCs w:val="28"/>
        </w:rPr>
      </w:pPr>
      <w:r w:rsidRPr="00655E83">
        <w:rPr>
          <w:color w:val="000000" w:themeColor="text1"/>
          <w:sz w:val="28"/>
          <w:szCs w:val="28"/>
        </w:rPr>
        <w:t>роки</w:t>
      </w:r>
      <w:r w:rsidR="0006548A" w:rsidRPr="00655E83">
        <w:rPr>
          <w:sz w:val="28"/>
          <w:szCs w:val="28"/>
        </w:rPr>
        <w:t xml:space="preserve"> </w:t>
      </w:r>
      <w:r w:rsidRPr="00655E83">
        <w:rPr>
          <w:sz w:val="28"/>
          <w:szCs w:val="28"/>
        </w:rPr>
        <w:t>(далі Програма), що додається</w:t>
      </w:r>
    </w:p>
    <w:p w:rsidR="007B5FBB" w:rsidRPr="00655E83" w:rsidRDefault="007B5FBB" w:rsidP="00C5108D">
      <w:pPr>
        <w:pStyle w:val="4"/>
        <w:ind w:firstLine="0"/>
        <w:outlineLvl w:val="3"/>
        <w:rPr>
          <w:rFonts w:ascii="Times New Roman" w:hAnsi="Times New Roman"/>
          <w:sz w:val="28"/>
          <w:szCs w:val="28"/>
          <w:lang w:val="uk-UA"/>
        </w:rPr>
      </w:pPr>
      <w:r w:rsidRPr="00655E83">
        <w:rPr>
          <w:rFonts w:ascii="Times New Roman" w:hAnsi="Times New Roman"/>
          <w:sz w:val="28"/>
          <w:szCs w:val="28"/>
          <w:lang w:val="uk-UA"/>
        </w:rPr>
        <w:t>2.Начальнику фінансового відділу сільської ради (</w:t>
      </w:r>
      <w:proofErr w:type="spellStart"/>
      <w:r w:rsidRPr="00655E83">
        <w:rPr>
          <w:rFonts w:ascii="Times New Roman" w:hAnsi="Times New Roman"/>
          <w:sz w:val="28"/>
          <w:szCs w:val="28"/>
          <w:lang w:val="uk-UA"/>
        </w:rPr>
        <w:t>Боделан</w:t>
      </w:r>
      <w:proofErr w:type="spellEnd"/>
      <w:r w:rsidRPr="00655E83">
        <w:rPr>
          <w:rFonts w:ascii="Times New Roman" w:hAnsi="Times New Roman"/>
          <w:sz w:val="28"/>
          <w:szCs w:val="28"/>
          <w:lang w:val="uk-UA"/>
        </w:rPr>
        <w:t xml:space="preserve"> О.С.) при </w:t>
      </w:r>
      <w:r w:rsidR="008705AB" w:rsidRPr="00655E83">
        <w:rPr>
          <w:rFonts w:ascii="Times New Roman" w:hAnsi="Times New Roman"/>
          <w:sz w:val="28"/>
          <w:szCs w:val="28"/>
          <w:lang w:val="uk-UA"/>
        </w:rPr>
        <w:t xml:space="preserve">формуванні бюджету Піщанської сільської територіальної громади 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>на 202</w:t>
      </w:r>
      <w:r w:rsidR="00D92934">
        <w:rPr>
          <w:rFonts w:ascii="Times New Roman" w:hAnsi="Times New Roman"/>
          <w:sz w:val="28"/>
          <w:szCs w:val="28"/>
          <w:lang w:val="uk-UA"/>
        </w:rPr>
        <w:t>6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>-202</w:t>
      </w:r>
      <w:r w:rsidR="00D92934">
        <w:rPr>
          <w:rFonts w:ascii="Times New Roman" w:hAnsi="Times New Roman"/>
          <w:sz w:val="28"/>
          <w:szCs w:val="28"/>
          <w:lang w:val="uk-UA"/>
        </w:rPr>
        <w:t>8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 xml:space="preserve"> роки </w:t>
      </w:r>
      <w:r w:rsidRPr="00655E83">
        <w:rPr>
          <w:rFonts w:ascii="Times New Roman" w:hAnsi="Times New Roman"/>
          <w:sz w:val="28"/>
          <w:szCs w:val="28"/>
          <w:lang w:val="uk-UA"/>
        </w:rPr>
        <w:t>передбач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>а</w:t>
      </w:r>
      <w:r w:rsidRPr="00655E83">
        <w:rPr>
          <w:rFonts w:ascii="Times New Roman" w:hAnsi="Times New Roman"/>
          <w:sz w:val="28"/>
          <w:szCs w:val="28"/>
          <w:lang w:val="uk-UA"/>
        </w:rPr>
        <w:t xml:space="preserve">ти кошти на реалізацію заходів 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>П</w:t>
      </w:r>
      <w:r w:rsidRPr="00655E83">
        <w:rPr>
          <w:rFonts w:ascii="Times New Roman" w:hAnsi="Times New Roman"/>
          <w:sz w:val="28"/>
          <w:szCs w:val="28"/>
          <w:lang w:val="uk-UA"/>
        </w:rPr>
        <w:t xml:space="preserve">рограми в межах наявного фінансового ресурсу </w:t>
      </w:r>
    </w:p>
    <w:p w:rsidR="00EF55D3" w:rsidRPr="006A533E" w:rsidRDefault="00EF55D3" w:rsidP="00EF55D3">
      <w:pPr>
        <w:jc w:val="both"/>
        <w:rPr>
          <w:sz w:val="28"/>
          <w:szCs w:val="28"/>
        </w:rPr>
      </w:pPr>
      <w:r w:rsidRPr="00EF55D3">
        <w:rPr>
          <w:sz w:val="28"/>
          <w:szCs w:val="28"/>
        </w:rPr>
        <w:t xml:space="preserve">3. </w:t>
      </w:r>
      <w:r w:rsidRPr="00BD0483">
        <w:rPr>
          <w:sz w:val="28"/>
          <w:szCs w:val="28"/>
        </w:rPr>
        <w:t xml:space="preserve">Визнати таким, що втратило чинність </w:t>
      </w:r>
      <w:r>
        <w:rPr>
          <w:sz w:val="28"/>
          <w:szCs w:val="28"/>
        </w:rPr>
        <w:t>р</w:t>
      </w:r>
      <w:r w:rsidRPr="00EF55D3">
        <w:rPr>
          <w:sz w:val="28"/>
          <w:szCs w:val="28"/>
        </w:rPr>
        <w:t>ішення сільської ради від 23</w:t>
      </w:r>
      <w:r>
        <w:rPr>
          <w:sz w:val="28"/>
          <w:szCs w:val="28"/>
        </w:rPr>
        <w:t xml:space="preserve"> грудня </w:t>
      </w:r>
      <w:r w:rsidRPr="00EF55D3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>р</w:t>
      </w:r>
      <w:r>
        <w:rPr>
          <w:sz w:val="28"/>
          <w:szCs w:val="28"/>
        </w:rPr>
        <w:t>оку</w:t>
      </w:r>
      <w:r w:rsidRPr="00EF55D3">
        <w:rPr>
          <w:sz w:val="28"/>
          <w:szCs w:val="28"/>
        </w:rPr>
        <w:t xml:space="preserve"> №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 xml:space="preserve">385 </w:t>
      </w:r>
      <w:r>
        <w:rPr>
          <w:sz w:val="28"/>
          <w:szCs w:val="28"/>
        </w:rPr>
        <w:t>–</w:t>
      </w:r>
      <w:r w:rsidRPr="00EF55D3">
        <w:rPr>
          <w:sz w:val="28"/>
          <w:szCs w:val="28"/>
          <w:lang w:val="en-US"/>
        </w:rPr>
        <w:t>V</w:t>
      </w:r>
      <w:r w:rsidRPr="00EF55D3">
        <w:rPr>
          <w:sz w:val="28"/>
          <w:szCs w:val="28"/>
        </w:rPr>
        <w:t>ІІІ</w:t>
      </w:r>
      <w:r>
        <w:rPr>
          <w:sz w:val="28"/>
          <w:szCs w:val="28"/>
        </w:rPr>
        <w:t xml:space="preserve"> «Про затвердження</w:t>
      </w:r>
      <w:r w:rsidRPr="00EF55D3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F55D3">
        <w:rPr>
          <w:sz w:val="28"/>
          <w:szCs w:val="28"/>
        </w:rPr>
        <w:t xml:space="preserve"> «Здоров‘я» Піщанської сільської ради на 2023 – 2025</w:t>
      </w:r>
      <w:r>
        <w:rPr>
          <w:sz w:val="28"/>
          <w:szCs w:val="28"/>
        </w:rPr>
        <w:t>роки»</w:t>
      </w:r>
      <w:r w:rsidRPr="00C76B06">
        <w:rPr>
          <w:b/>
        </w:rPr>
        <w:t xml:space="preserve"> </w:t>
      </w:r>
      <w:r w:rsidRPr="00EF55D3">
        <w:rPr>
          <w:sz w:val="28"/>
          <w:szCs w:val="28"/>
        </w:rPr>
        <w:t>зі змінами від 23</w:t>
      </w:r>
      <w:r w:rsidR="00A62768">
        <w:rPr>
          <w:sz w:val="28"/>
          <w:szCs w:val="28"/>
        </w:rPr>
        <w:t xml:space="preserve"> листопада </w:t>
      </w:r>
      <w:r w:rsidRPr="00EF55D3">
        <w:rPr>
          <w:sz w:val="28"/>
          <w:szCs w:val="28"/>
        </w:rPr>
        <w:t>2023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>р</w:t>
      </w:r>
      <w:r w:rsidR="00A62768">
        <w:rPr>
          <w:sz w:val="28"/>
          <w:szCs w:val="28"/>
        </w:rPr>
        <w:t>оку</w:t>
      </w:r>
      <w:r w:rsidRPr="00EF55D3">
        <w:rPr>
          <w:sz w:val="28"/>
          <w:szCs w:val="28"/>
        </w:rPr>
        <w:t xml:space="preserve"> </w:t>
      </w:r>
      <w:r w:rsidR="00A62768">
        <w:rPr>
          <w:sz w:val="28"/>
          <w:szCs w:val="28"/>
        </w:rPr>
        <w:t xml:space="preserve">    </w:t>
      </w:r>
      <w:r w:rsidRPr="00EF55D3">
        <w:rPr>
          <w:sz w:val="28"/>
          <w:szCs w:val="28"/>
        </w:rPr>
        <w:t>№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>508 –</w:t>
      </w:r>
      <w:r w:rsidRPr="00EF55D3">
        <w:rPr>
          <w:sz w:val="28"/>
          <w:szCs w:val="28"/>
          <w:lang w:val="en-US"/>
        </w:rPr>
        <w:t>V</w:t>
      </w:r>
      <w:r w:rsidRPr="00EF55D3">
        <w:rPr>
          <w:sz w:val="28"/>
          <w:szCs w:val="28"/>
        </w:rPr>
        <w:t>ІІІ;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>від 20</w:t>
      </w:r>
      <w:r w:rsidR="00A62768">
        <w:rPr>
          <w:sz w:val="28"/>
          <w:szCs w:val="28"/>
        </w:rPr>
        <w:t xml:space="preserve"> грудня </w:t>
      </w:r>
      <w:r w:rsidRPr="00EF55D3">
        <w:rPr>
          <w:sz w:val="28"/>
          <w:szCs w:val="28"/>
        </w:rPr>
        <w:t>2024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>р</w:t>
      </w:r>
      <w:r w:rsidR="00A62768">
        <w:rPr>
          <w:sz w:val="28"/>
          <w:szCs w:val="28"/>
        </w:rPr>
        <w:t>оку</w:t>
      </w:r>
      <w:r w:rsidRPr="00EF55D3">
        <w:rPr>
          <w:sz w:val="28"/>
          <w:szCs w:val="28"/>
        </w:rPr>
        <w:t xml:space="preserve"> №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>666 –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  <w:lang w:val="en-US"/>
        </w:rPr>
        <w:t>V</w:t>
      </w:r>
      <w:r w:rsidRPr="00EF55D3">
        <w:rPr>
          <w:sz w:val="28"/>
          <w:szCs w:val="28"/>
        </w:rPr>
        <w:t>ІІІ</w:t>
      </w:r>
      <w:r w:rsidR="00A62768">
        <w:rPr>
          <w:sz w:val="28"/>
          <w:szCs w:val="28"/>
        </w:rPr>
        <w:t xml:space="preserve">; </w:t>
      </w:r>
      <w:r w:rsidRPr="00EF55D3">
        <w:rPr>
          <w:sz w:val="28"/>
          <w:szCs w:val="28"/>
        </w:rPr>
        <w:t>від 19</w:t>
      </w:r>
      <w:r w:rsidR="00A62768">
        <w:rPr>
          <w:sz w:val="28"/>
          <w:szCs w:val="28"/>
        </w:rPr>
        <w:t xml:space="preserve"> серпня </w:t>
      </w:r>
      <w:r w:rsidRPr="00EF55D3">
        <w:rPr>
          <w:sz w:val="28"/>
          <w:szCs w:val="28"/>
        </w:rPr>
        <w:t>2025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>р</w:t>
      </w:r>
      <w:r w:rsidR="00A62768">
        <w:rPr>
          <w:sz w:val="28"/>
          <w:szCs w:val="28"/>
        </w:rPr>
        <w:t>оку</w:t>
      </w:r>
      <w:r w:rsidRPr="00EF55D3">
        <w:rPr>
          <w:sz w:val="28"/>
          <w:szCs w:val="28"/>
        </w:rPr>
        <w:t xml:space="preserve"> №</w:t>
      </w:r>
      <w:r w:rsidR="00A62768">
        <w:rPr>
          <w:sz w:val="28"/>
          <w:szCs w:val="28"/>
        </w:rPr>
        <w:t xml:space="preserve"> </w:t>
      </w:r>
      <w:r w:rsidRPr="00EF55D3">
        <w:rPr>
          <w:sz w:val="28"/>
          <w:szCs w:val="28"/>
        </w:rPr>
        <w:t>747 –</w:t>
      </w:r>
      <w:r w:rsidRPr="00EF55D3">
        <w:rPr>
          <w:sz w:val="28"/>
          <w:szCs w:val="28"/>
          <w:lang w:val="en-US"/>
        </w:rPr>
        <w:t>V</w:t>
      </w:r>
      <w:r w:rsidRPr="00EF55D3">
        <w:rPr>
          <w:sz w:val="28"/>
          <w:szCs w:val="28"/>
        </w:rPr>
        <w:t>ІІІ</w:t>
      </w:r>
      <w:r w:rsidR="00A62768">
        <w:rPr>
          <w:sz w:val="28"/>
          <w:szCs w:val="28"/>
        </w:rPr>
        <w:t>,</w:t>
      </w:r>
      <w:r w:rsidRPr="00EF55D3">
        <w:rPr>
          <w:color w:val="000000" w:themeColor="text1"/>
          <w:sz w:val="28"/>
          <w:szCs w:val="28"/>
        </w:rPr>
        <w:t xml:space="preserve"> </w:t>
      </w:r>
      <w:r w:rsidRPr="00BD0483">
        <w:rPr>
          <w:color w:val="000000" w:themeColor="text1"/>
          <w:sz w:val="28"/>
          <w:szCs w:val="28"/>
        </w:rPr>
        <w:t>як таке</w:t>
      </w:r>
      <w:r>
        <w:rPr>
          <w:color w:val="000000" w:themeColor="text1"/>
          <w:sz w:val="28"/>
          <w:szCs w:val="28"/>
        </w:rPr>
        <w:t>,</w:t>
      </w:r>
      <w:r w:rsidRPr="00BD0483">
        <w:rPr>
          <w:color w:val="000000" w:themeColor="text1"/>
          <w:sz w:val="28"/>
          <w:szCs w:val="28"/>
        </w:rPr>
        <w:t xml:space="preserve"> що виконане</w:t>
      </w:r>
    </w:p>
    <w:p w:rsidR="00D92934" w:rsidRDefault="00A62768" w:rsidP="00D92934">
      <w:pPr>
        <w:autoSpaceDE w:val="0"/>
        <w:autoSpaceDN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5FBB" w:rsidRPr="00655E83">
        <w:rPr>
          <w:sz w:val="28"/>
          <w:szCs w:val="28"/>
        </w:rPr>
        <w:t>. Контроль за виконанням даного рішення покласти на постійну комісію</w:t>
      </w:r>
    </w:p>
    <w:p w:rsidR="00D92934" w:rsidRDefault="00D92934" w:rsidP="00D92934">
      <w:pPr>
        <w:autoSpaceDE w:val="0"/>
        <w:autoSpaceDN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сільської ради</w:t>
      </w:r>
      <w:r w:rsidRPr="00D92934">
        <w:rPr>
          <w:spacing w:val="1"/>
          <w:sz w:val="28"/>
          <w:szCs w:val="28"/>
        </w:rPr>
        <w:t xml:space="preserve"> </w:t>
      </w:r>
      <w:r w:rsidRPr="00D92934">
        <w:rPr>
          <w:sz w:val="28"/>
          <w:szCs w:val="28"/>
        </w:rPr>
        <w:t>з фінансових питань, бюджету,</w:t>
      </w:r>
      <w:r>
        <w:rPr>
          <w:sz w:val="28"/>
          <w:szCs w:val="28"/>
        </w:rPr>
        <w:t xml:space="preserve"> інвестиційної діяльності,</w:t>
      </w:r>
    </w:p>
    <w:p w:rsidR="00D92934" w:rsidRPr="00D92934" w:rsidRDefault="00D92934" w:rsidP="00D92934">
      <w:pPr>
        <w:autoSpaceDE w:val="0"/>
        <w:autoSpaceDN w:val="0"/>
        <w:ind w:left="709" w:hanging="709"/>
        <w:jc w:val="both"/>
        <w:rPr>
          <w:sz w:val="28"/>
          <w:szCs w:val="28"/>
        </w:rPr>
      </w:pPr>
      <w:r w:rsidRPr="00D92934">
        <w:rPr>
          <w:sz w:val="28"/>
          <w:szCs w:val="28"/>
        </w:rPr>
        <w:t>економіки та регуляторної політики</w:t>
      </w:r>
    </w:p>
    <w:p w:rsidR="007B5FBB" w:rsidRPr="00D92934" w:rsidRDefault="00D92934" w:rsidP="00D92934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D92934">
        <w:rPr>
          <w:color w:val="000000"/>
          <w:sz w:val="28"/>
          <w:szCs w:val="28"/>
          <w:lang w:val="uk-UA"/>
        </w:rPr>
        <w:tab/>
      </w:r>
    </w:p>
    <w:p w:rsidR="00D92934" w:rsidRDefault="00D92934" w:rsidP="00D92934">
      <w:pPr>
        <w:autoSpaceDE w:val="0"/>
        <w:autoSpaceDN w:val="0"/>
        <w:ind w:left="709" w:hanging="709"/>
        <w:jc w:val="both"/>
        <w:rPr>
          <w:i/>
        </w:rPr>
      </w:pPr>
      <w:proofErr w:type="spellStart"/>
      <w:r w:rsidRPr="00D92934">
        <w:rPr>
          <w:i/>
        </w:rPr>
        <w:t>Проєкт</w:t>
      </w:r>
      <w:proofErr w:type="spellEnd"/>
      <w:r w:rsidRPr="00D92934">
        <w:rPr>
          <w:i/>
        </w:rPr>
        <w:t xml:space="preserve"> рішення підготовлений виконавчим апар</w:t>
      </w:r>
      <w:r>
        <w:rPr>
          <w:i/>
        </w:rPr>
        <w:t>атом сільської ради та внесений</w:t>
      </w:r>
    </w:p>
    <w:p w:rsidR="00D92934" w:rsidRPr="00D92934" w:rsidRDefault="00D92934" w:rsidP="00D92934">
      <w:pPr>
        <w:autoSpaceDE w:val="0"/>
        <w:autoSpaceDN w:val="0"/>
        <w:ind w:left="709" w:hanging="709"/>
        <w:jc w:val="both"/>
        <w:rPr>
          <w:i/>
        </w:rPr>
      </w:pPr>
      <w:r w:rsidRPr="00D92934">
        <w:rPr>
          <w:i/>
        </w:rPr>
        <w:t>постійною комісією сільської ради</w:t>
      </w:r>
      <w:r w:rsidRPr="00D92934">
        <w:rPr>
          <w:i/>
          <w:spacing w:val="1"/>
        </w:rPr>
        <w:t xml:space="preserve"> </w:t>
      </w:r>
      <w:r w:rsidRPr="00D92934">
        <w:rPr>
          <w:i/>
        </w:rPr>
        <w:t>з фінансових питань, бюджету,</w:t>
      </w:r>
    </w:p>
    <w:p w:rsidR="00D92934" w:rsidRPr="00D92934" w:rsidRDefault="00D92934" w:rsidP="00D92934">
      <w:pPr>
        <w:autoSpaceDE w:val="0"/>
        <w:autoSpaceDN w:val="0"/>
        <w:ind w:left="709" w:hanging="709"/>
        <w:jc w:val="both"/>
        <w:rPr>
          <w:i/>
        </w:rPr>
      </w:pPr>
      <w:r w:rsidRPr="00D92934">
        <w:rPr>
          <w:i/>
        </w:rPr>
        <w:t>інвестиційної діяльності, економіки та регуляторної політики</w:t>
      </w:r>
    </w:p>
    <w:p w:rsidR="00BF7D20" w:rsidRPr="00EF55D3" w:rsidRDefault="00D92934" w:rsidP="00D92934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D92934">
        <w:rPr>
          <w:i/>
          <w:color w:val="000000"/>
          <w:sz w:val="28"/>
          <w:szCs w:val="28"/>
          <w:lang w:val="uk-UA"/>
        </w:rPr>
        <w:tab/>
      </w:r>
    </w:p>
    <w:sectPr w:rsidR="00BF7D20" w:rsidRPr="00EF55D3" w:rsidSect="0042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6FB4"/>
    <w:rsid w:val="0003109B"/>
    <w:rsid w:val="000409C7"/>
    <w:rsid w:val="000411AF"/>
    <w:rsid w:val="0006548A"/>
    <w:rsid w:val="0008223E"/>
    <w:rsid w:val="000A54FC"/>
    <w:rsid w:val="000B273C"/>
    <w:rsid w:val="000B73A2"/>
    <w:rsid w:val="00130E6B"/>
    <w:rsid w:val="00146850"/>
    <w:rsid w:val="00192D07"/>
    <w:rsid w:val="00263409"/>
    <w:rsid w:val="002A21E2"/>
    <w:rsid w:val="002A37CF"/>
    <w:rsid w:val="002B52F1"/>
    <w:rsid w:val="0031109E"/>
    <w:rsid w:val="00351C65"/>
    <w:rsid w:val="003522EA"/>
    <w:rsid w:val="003562D9"/>
    <w:rsid w:val="003D14F7"/>
    <w:rsid w:val="00426565"/>
    <w:rsid w:val="00434F42"/>
    <w:rsid w:val="00442CBE"/>
    <w:rsid w:val="00482231"/>
    <w:rsid w:val="004B0B96"/>
    <w:rsid w:val="004E63BC"/>
    <w:rsid w:val="005168C9"/>
    <w:rsid w:val="005277B6"/>
    <w:rsid w:val="00536BCF"/>
    <w:rsid w:val="00542BC6"/>
    <w:rsid w:val="00575220"/>
    <w:rsid w:val="00603523"/>
    <w:rsid w:val="00655E83"/>
    <w:rsid w:val="00692A6D"/>
    <w:rsid w:val="006A53C1"/>
    <w:rsid w:val="006D0BBB"/>
    <w:rsid w:val="006E3030"/>
    <w:rsid w:val="006F664A"/>
    <w:rsid w:val="00731757"/>
    <w:rsid w:val="00762108"/>
    <w:rsid w:val="00771573"/>
    <w:rsid w:val="0079088F"/>
    <w:rsid w:val="007A2784"/>
    <w:rsid w:val="007A5931"/>
    <w:rsid w:val="007B5FBB"/>
    <w:rsid w:val="0082284D"/>
    <w:rsid w:val="008705AB"/>
    <w:rsid w:val="00887336"/>
    <w:rsid w:val="008C1E86"/>
    <w:rsid w:val="008C55DC"/>
    <w:rsid w:val="008D727D"/>
    <w:rsid w:val="008F2FDC"/>
    <w:rsid w:val="008F43AA"/>
    <w:rsid w:val="0090050A"/>
    <w:rsid w:val="0094733C"/>
    <w:rsid w:val="00957D77"/>
    <w:rsid w:val="009A3674"/>
    <w:rsid w:val="009A7467"/>
    <w:rsid w:val="009A7D06"/>
    <w:rsid w:val="009C55EA"/>
    <w:rsid w:val="00A028F6"/>
    <w:rsid w:val="00A13ECD"/>
    <w:rsid w:val="00A25468"/>
    <w:rsid w:val="00A25F73"/>
    <w:rsid w:val="00A62768"/>
    <w:rsid w:val="00A95CA0"/>
    <w:rsid w:val="00AA157B"/>
    <w:rsid w:val="00AA36D1"/>
    <w:rsid w:val="00AE30D6"/>
    <w:rsid w:val="00B06CDB"/>
    <w:rsid w:val="00B67CA0"/>
    <w:rsid w:val="00B70460"/>
    <w:rsid w:val="00B74264"/>
    <w:rsid w:val="00BF7D20"/>
    <w:rsid w:val="00C5108D"/>
    <w:rsid w:val="00C53A96"/>
    <w:rsid w:val="00C754AC"/>
    <w:rsid w:val="00C802D7"/>
    <w:rsid w:val="00C90B94"/>
    <w:rsid w:val="00CD20B0"/>
    <w:rsid w:val="00D04ACF"/>
    <w:rsid w:val="00D4023D"/>
    <w:rsid w:val="00D816B1"/>
    <w:rsid w:val="00D92934"/>
    <w:rsid w:val="00DB0520"/>
    <w:rsid w:val="00DC7CA3"/>
    <w:rsid w:val="00DD5A9F"/>
    <w:rsid w:val="00DE46A2"/>
    <w:rsid w:val="00E1010E"/>
    <w:rsid w:val="00E26A3D"/>
    <w:rsid w:val="00E477CD"/>
    <w:rsid w:val="00E65848"/>
    <w:rsid w:val="00EC1D59"/>
    <w:rsid w:val="00EF55D3"/>
    <w:rsid w:val="00F13BDC"/>
    <w:rsid w:val="00F14B3E"/>
    <w:rsid w:val="00F677F8"/>
    <w:rsid w:val="00F8459D"/>
    <w:rsid w:val="00F85DA7"/>
    <w:rsid w:val="00F92573"/>
    <w:rsid w:val="00FA0850"/>
    <w:rsid w:val="00FB31FB"/>
    <w:rsid w:val="00FC6A4B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tj">
    <w:name w:val="tj"/>
    <w:basedOn w:val="a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tr">
    <w:name w:val="tr"/>
    <w:basedOn w:val="a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4">
    <w:name w:val="заголовок 4"/>
    <w:basedOn w:val="a"/>
    <w:next w:val="a"/>
    <w:rsid w:val="00BF7D2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D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2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99"/>
    <w:qFormat/>
    <w:rsid w:val="0006548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B5FBB"/>
    <w:pPr>
      <w:spacing w:before="100" w:beforeAutospacing="1" w:after="100" w:afterAutospacing="1"/>
    </w:pPr>
    <w:rPr>
      <w:lang w:val="ru-RU" w:eastAsia="ru-RU"/>
    </w:rPr>
  </w:style>
  <w:style w:type="paragraph" w:customStyle="1" w:styleId="Standard">
    <w:name w:val="Standard"/>
    <w:rsid w:val="00C802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paragraph" w:customStyle="1" w:styleId="docdata">
    <w:name w:val="docdata"/>
    <w:aliases w:val="docy,v5,9353,baiaagaaboqcaaadix4aaauxhgaaaaaaaaaaaaaaaaaaaaaaaaaaaaaaaaaaaaaaaaaaaaaaaaaaaaaaaaaaaaaaaaaaaaaaaaaaaaaaaaaaaaaaaaaaaaaaaaaaaaaaaaaaaaaaaaaaaaaaaaaaaaaaaaaaaaaaaaaaaaaaaaaaaaaaaaaaaaaaaaaaaaaaaaaaaaaaaaaaaaaaaaaaaaaaaaaaaaaaaaaaaaaa"/>
    <w:basedOn w:val="a"/>
    <w:rsid w:val="00D92934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91F8B-BAC2-49D7-BA30-31A0930A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28</cp:revision>
  <cp:lastPrinted>2022-12-26T08:13:00Z</cp:lastPrinted>
  <dcterms:created xsi:type="dcterms:W3CDTF">2018-12-13T15:20:00Z</dcterms:created>
  <dcterms:modified xsi:type="dcterms:W3CDTF">2025-11-11T08:30:00Z</dcterms:modified>
</cp:coreProperties>
</file>