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</w:p>
    <w:p w:rsidR="00916FBC" w:rsidRDefault="005F129A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</w:t>
      </w:r>
      <w:r w:rsidR="003F22F3">
        <w:rPr>
          <w:b w:val="0"/>
          <w:bCs w:val="0"/>
        </w:rPr>
        <w:t xml:space="preserve">                </w:t>
      </w:r>
      <w:r w:rsidR="0096467B">
        <w:rPr>
          <w:b w:val="0"/>
          <w:bCs w:val="0"/>
        </w:rPr>
        <w:t xml:space="preserve"> </w:t>
      </w:r>
      <w:r w:rsidR="00263DCC">
        <w:rPr>
          <w:b w:val="0"/>
          <w:bCs w:val="0"/>
        </w:rPr>
        <w:t>до</w:t>
      </w:r>
      <w:r w:rsidR="0096467B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рішення Піщанської сільської  </w:t>
      </w:r>
      <w:r w:rsidR="00916FBC">
        <w:rPr>
          <w:b w:val="0"/>
          <w:bCs w:val="0"/>
        </w:rPr>
        <w:t xml:space="preserve">               </w:t>
      </w:r>
    </w:p>
    <w:p w:rsidR="00916FBC" w:rsidRDefault="00916FBC" w:rsidP="005F129A">
      <w:pPr>
        <w:pStyle w:val="a4"/>
        <w:ind w:left="114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</w:t>
      </w:r>
      <w:r w:rsidR="005F129A" w:rsidRPr="005F129A">
        <w:rPr>
          <w:b w:val="0"/>
          <w:bCs w:val="0"/>
        </w:rPr>
        <w:t>ради Подільського району Одеської</w:t>
      </w:r>
    </w:p>
    <w:p w:rsidR="005F129A" w:rsidRDefault="005F129A" w:rsidP="00916FBC">
      <w:pPr>
        <w:pStyle w:val="a4"/>
        <w:ind w:left="114"/>
        <w:rPr>
          <w:b w:val="0"/>
          <w:bCs w:val="0"/>
        </w:rPr>
      </w:pPr>
      <w:r w:rsidRPr="005F129A">
        <w:rPr>
          <w:b w:val="0"/>
          <w:bCs w:val="0"/>
        </w:rPr>
        <w:t xml:space="preserve"> </w:t>
      </w:r>
      <w:r w:rsidR="00916FBC">
        <w:rPr>
          <w:b w:val="0"/>
          <w:bCs w:val="0"/>
        </w:rPr>
        <w:t xml:space="preserve">                                                                                  </w:t>
      </w:r>
      <w:r w:rsidRPr="005F129A">
        <w:rPr>
          <w:b w:val="0"/>
          <w:bCs w:val="0"/>
        </w:rPr>
        <w:t xml:space="preserve">області </w:t>
      </w:r>
      <w:r w:rsidR="003F22F3">
        <w:rPr>
          <w:b w:val="0"/>
          <w:bCs w:val="0"/>
        </w:rPr>
        <w:t>№</w:t>
      </w:r>
      <w:r w:rsidR="003F22F3" w:rsidRPr="003F22F3">
        <w:rPr>
          <w:b w:val="0"/>
          <w:bCs w:val="0"/>
        </w:rPr>
        <w:t xml:space="preserve"> </w:t>
      </w:r>
      <w:r w:rsidR="0068251E">
        <w:rPr>
          <w:b w:val="0"/>
          <w:bCs w:val="0"/>
        </w:rPr>
        <w:t>728</w:t>
      </w:r>
      <w:r w:rsidR="00263DCC">
        <w:rPr>
          <w:b w:val="0"/>
          <w:bCs w:val="0"/>
        </w:rPr>
        <w:t xml:space="preserve"> </w:t>
      </w:r>
      <w:r w:rsidRPr="005F129A">
        <w:rPr>
          <w:b w:val="0"/>
          <w:bCs w:val="0"/>
        </w:rPr>
        <w:t xml:space="preserve">- VІІІ від </w:t>
      </w:r>
      <w:r w:rsidR="00AF5043">
        <w:rPr>
          <w:b w:val="0"/>
          <w:bCs w:val="0"/>
        </w:rPr>
        <w:t>18</w:t>
      </w:r>
      <w:r w:rsidR="000F2D6B">
        <w:rPr>
          <w:b w:val="0"/>
          <w:bCs w:val="0"/>
        </w:rPr>
        <w:t xml:space="preserve"> червня</w:t>
      </w:r>
      <w:r w:rsidRPr="005F129A">
        <w:rPr>
          <w:b w:val="0"/>
          <w:bCs w:val="0"/>
        </w:rPr>
        <w:t xml:space="preserve"> 202</w:t>
      </w:r>
      <w:r w:rsidR="00AF5043">
        <w:rPr>
          <w:b w:val="0"/>
          <w:bCs w:val="0"/>
        </w:rPr>
        <w:t>5</w:t>
      </w:r>
      <w:r w:rsidRPr="005F129A">
        <w:rPr>
          <w:b w:val="0"/>
          <w:bCs w:val="0"/>
        </w:rPr>
        <w:t>р.</w:t>
      </w:r>
    </w:p>
    <w:p w:rsidR="005F129A" w:rsidRPr="005F129A" w:rsidRDefault="005F129A" w:rsidP="005F129A">
      <w:pPr>
        <w:pStyle w:val="a4"/>
        <w:ind w:left="114"/>
        <w:rPr>
          <w:b w:val="0"/>
          <w:bCs w:val="0"/>
        </w:rPr>
      </w:pPr>
    </w:p>
    <w:p w:rsidR="00434B1A" w:rsidRDefault="005F129A" w:rsidP="005F129A">
      <w:pPr>
        <w:pStyle w:val="a4"/>
        <w:ind w:left="114"/>
      </w:pPr>
      <w:r w:rsidRPr="005F129A">
        <w:rPr>
          <w:b w:val="0"/>
          <w:bCs w:val="0"/>
        </w:rPr>
        <w:t xml:space="preserve"> </w:t>
      </w:r>
      <w:r w:rsidR="000D00AA"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5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6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 w:rsidR="005F129A">
        <w:t>202</w:t>
      </w:r>
      <w:r w:rsidR="00AF5043">
        <w:t>6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A0701C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2835"/>
        <w:gridCol w:w="1690"/>
      </w:tblGrid>
      <w:tr w:rsidR="0073013E" w:rsidTr="0073013E">
        <w:trPr>
          <w:trHeight w:val="1103"/>
        </w:trPr>
        <w:tc>
          <w:tcPr>
            <w:tcW w:w="5122" w:type="dxa"/>
          </w:tcPr>
          <w:p w:rsidR="0073013E" w:rsidRDefault="0073013E" w:rsidP="0073013E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</w:t>
            </w:r>
            <w:bookmarkStart w:id="0" w:name="_GoBack"/>
            <w:bookmarkEnd w:id="0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013E" w:rsidRDefault="0073013E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3013E" w:rsidRDefault="0073013E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73013E" w:rsidTr="0073013E">
        <w:trPr>
          <w:trHeight w:val="4140"/>
        </w:trPr>
        <w:tc>
          <w:tcPr>
            <w:tcW w:w="5122" w:type="dxa"/>
          </w:tcPr>
          <w:p w:rsidR="0073013E" w:rsidRPr="005E317C" w:rsidRDefault="0073013E">
            <w:pPr>
              <w:pStyle w:val="TableParagraph"/>
              <w:rPr>
                <w:b/>
                <w:sz w:val="24"/>
              </w:rPr>
            </w:pPr>
            <w:r w:rsidRPr="005E317C">
              <w:rPr>
                <w:b/>
                <w:sz w:val="24"/>
              </w:rPr>
              <w:t>Для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юридичних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та</w:t>
            </w:r>
            <w:r w:rsidRPr="005E317C">
              <w:rPr>
                <w:b/>
                <w:spacing w:val="-3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фізичних</w:t>
            </w:r>
            <w:r w:rsidRPr="005E317C">
              <w:rPr>
                <w:b/>
                <w:spacing w:val="-2"/>
                <w:sz w:val="24"/>
              </w:rPr>
              <w:t xml:space="preserve"> </w:t>
            </w:r>
            <w:r w:rsidRPr="005E317C">
              <w:rPr>
                <w:b/>
                <w:sz w:val="24"/>
              </w:rPr>
              <w:t>осіб:</w:t>
            </w:r>
          </w:p>
          <w:p w:rsidR="0073013E" w:rsidRDefault="00730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Pr="005F129A">
              <w:rPr>
                <w:sz w:val="24"/>
              </w:rPr>
              <w:t>рганів державного та місцевого</w:t>
            </w:r>
            <w:r>
              <w:rPr>
                <w:sz w:val="24"/>
              </w:rPr>
              <w:t xml:space="preserve"> управління;</w:t>
            </w:r>
          </w:p>
          <w:p w:rsidR="0073013E" w:rsidRDefault="00730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закладів;</w:t>
            </w:r>
          </w:p>
          <w:p w:rsidR="0073013E" w:rsidRDefault="0073013E" w:rsidP="0073013E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 xml:space="preserve"> Дошкільні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  <w:p w:rsidR="0073013E" w:rsidRDefault="005E317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Лікарні</w:t>
            </w:r>
            <w:r w:rsidR="0073013E">
              <w:rPr>
                <w:spacing w:val="25"/>
                <w:sz w:val="24"/>
              </w:rPr>
              <w:t xml:space="preserve"> </w:t>
            </w:r>
            <w:r w:rsidR="0073013E">
              <w:rPr>
                <w:sz w:val="24"/>
              </w:rPr>
              <w:t>багатопрофільні</w:t>
            </w:r>
            <w:r w:rsidR="0073013E">
              <w:rPr>
                <w:spacing w:val="24"/>
                <w:sz w:val="24"/>
              </w:rPr>
              <w:t xml:space="preserve"> </w:t>
            </w:r>
            <w:r w:rsidR="0073013E">
              <w:rPr>
                <w:sz w:val="24"/>
              </w:rPr>
              <w:t>територіального</w:t>
            </w:r>
            <w:r w:rsidR="0073013E">
              <w:rPr>
                <w:spacing w:val="25"/>
                <w:sz w:val="24"/>
              </w:rPr>
              <w:t xml:space="preserve"> </w:t>
            </w:r>
            <w:r w:rsidR="0073013E">
              <w:rPr>
                <w:sz w:val="24"/>
              </w:rPr>
              <w:t>обслуговування</w:t>
            </w:r>
          </w:p>
          <w:p w:rsidR="0073013E" w:rsidRDefault="005E3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Лікарні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профільні,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диспансери</w:t>
            </w:r>
          </w:p>
          <w:p w:rsidR="0073013E" w:rsidRDefault="005E317C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 xml:space="preserve">Поліклініки, пункти медичного обслуговування </w:t>
            </w:r>
            <w:r w:rsidR="0073013E">
              <w:rPr>
                <w:spacing w:val="-3"/>
                <w:sz w:val="24"/>
              </w:rPr>
              <w:t>та</w:t>
            </w:r>
            <w:r w:rsidR="0073013E">
              <w:rPr>
                <w:spacing w:val="-57"/>
                <w:sz w:val="24"/>
              </w:rPr>
              <w:t xml:space="preserve"> </w:t>
            </w:r>
            <w:r w:rsidR="0073013E">
              <w:rPr>
                <w:sz w:val="24"/>
              </w:rPr>
              <w:t>консультації</w:t>
            </w:r>
          </w:p>
          <w:p w:rsidR="0073013E" w:rsidRDefault="005E317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3013E">
              <w:rPr>
                <w:sz w:val="24"/>
              </w:rPr>
              <w:t>Заклади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лікувально-профілактичні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та</w:t>
            </w:r>
            <w:r w:rsidR="0073013E">
              <w:rPr>
                <w:spacing w:val="-5"/>
                <w:sz w:val="24"/>
              </w:rPr>
              <w:t xml:space="preserve"> </w:t>
            </w:r>
            <w:r w:rsidR="0073013E">
              <w:rPr>
                <w:sz w:val="24"/>
              </w:rPr>
              <w:t>оздоровчі</w:t>
            </w:r>
            <w:r w:rsidR="0073013E">
              <w:rPr>
                <w:spacing w:val="-3"/>
                <w:sz w:val="24"/>
              </w:rPr>
              <w:t xml:space="preserve"> </w:t>
            </w:r>
            <w:r w:rsidR="0073013E">
              <w:rPr>
                <w:sz w:val="24"/>
              </w:rPr>
              <w:t>інші</w:t>
            </w:r>
          </w:p>
          <w:p w:rsidR="0073013E" w:rsidRDefault="0073013E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013E" w:rsidRPr="005E317C" w:rsidRDefault="0073013E" w:rsidP="005E317C">
            <w:pPr>
              <w:pStyle w:val="TableParagraph"/>
              <w:ind w:left="0"/>
            </w:pPr>
            <w:r w:rsidRPr="005E317C">
              <w:t>1110 Одноквартирні житлові будинки;</w:t>
            </w:r>
          </w:p>
          <w:p w:rsidR="0073013E" w:rsidRPr="005E317C" w:rsidRDefault="0073013E" w:rsidP="005E317C">
            <w:pPr>
              <w:pStyle w:val="TableParagraph"/>
              <w:ind w:left="0"/>
            </w:pPr>
            <w:r w:rsidRPr="005E317C">
              <w:t>1220 Офісні будівлі 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1242 Будівлі гаражів 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1261 Будівлі громадського дозвілля;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1262 Будівлі музеїв та бібліотек;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1263 Будівлі закладів освіти та дослідних закладів;</w:t>
            </w:r>
          </w:p>
          <w:p w:rsidR="005E317C" w:rsidRPr="005E317C" w:rsidRDefault="005E317C" w:rsidP="005E317C">
            <w:pPr>
              <w:pStyle w:val="TableParagraph"/>
              <w:ind w:left="0"/>
            </w:pPr>
            <w:r w:rsidRPr="005E317C">
              <w:t>1264  Будівлі закладів охорони здоров’я та соціального захисту населення;</w:t>
            </w:r>
          </w:p>
          <w:p w:rsidR="0073013E" w:rsidRPr="009434DC" w:rsidRDefault="005E317C" w:rsidP="009434DC">
            <w:pPr>
              <w:pStyle w:val="TableParagraph"/>
              <w:ind w:left="0"/>
              <w:rPr>
                <w:sz w:val="26"/>
              </w:rPr>
            </w:pPr>
            <w:r w:rsidRPr="005E317C">
              <w:t>1265 Спортивні зали</w:t>
            </w:r>
            <w:r>
              <w:rPr>
                <w:sz w:val="24"/>
              </w:rPr>
              <w:t xml:space="preserve"> .          </w:t>
            </w:r>
            <w:r>
              <w:t xml:space="preserve">                                                               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Default="0073013E" w:rsidP="0073013E">
            <w:pPr>
              <w:pStyle w:val="TableParagraph"/>
              <w:ind w:left="0" w:right="972"/>
              <w:jc w:val="center"/>
              <w:rPr>
                <w:sz w:val="24"/>
              </w:rPr>
            </w:pPr>
          </w:p>
          <w:p w:rsidR="0073013E" w:rsidRPr="005E317C" w:rsidRDefault="0073013E" w:rsidP="0073013E">
            <w:pPr>
              <w:pStyle w:val="TableParagraph"/>
              <w:ind w:left="0" w:right="972"/>
              <w:jc w:val="center"/>
              <w:rPr>
                <w:b/>
                <w:sz w:val="24"/>
              </w:rPr>
            </w:pPr>
            <w:r w:rsidRPr="005E317C">
              <w:rPr>
                <w:b/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A"/>
    <w:rsid w:val="000D00AA"/>
    <w:rsid w:val="000F2D6B"/>
    <w:rsid w:val="001B5945"/>
    <w:rsid w:val="00263DCC"/>
    <w:rsid w:val="003F22F3"/>
    <w:rsid w:val="00434B1A"/>
    <w:rsid w:val="0044084E"/>
    <w:rsid w:val="00512A4E"/>
    <w:rsid w:val="005E317C"/>
    <w:rsid w:val="005F129A"/>
    <w:rsid w:val="0068251E"/>
    <w:rsid w:val="006E10F1"/>
    <w:rsid w:val="0073013E"/>
    <w:rsid w:val="00916FBC"/>
    <w:rsid w:val="009434DC"/>
    <w:rsid w:val="0096467B"/>
    <w:rsid w:val="00A0701C"/>
    <w:rsid w:val="00AA1234"/>
    <w:rsid w:val="00AF5043"/>
    <w:rsid w:val="00E16EB0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9A4B"/>
  <w15:docId w15:val="{4675CF0E-5C3D-4832-96E3-D6077FD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EF3B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2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5147-0E64-4B6E-ADDA-20687A67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User</cp:lastModifiedBy>
  <cp:revision>18</cp:revision>
  <cp:lastPrinted>2025-06-19T13:55:00Z</cp:lastPrinted>
  <dcterms:created xsi:type="dcterms:W3CDTF">2021-06-10T10:26:00Z</dcterms:created>
  <dcterms:modified xsi:type="dcterms:W3CDTF">2025-06-19T13:55:00Z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