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1F34E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B96291">
        <w:rPr>
          <w:sz w:val="24"/>
          <w:szCs w:val="24"/>
        </w:rPr>
        <w:t>до</w:t>
      </w:r>
      <w:r w:rsidR="001F34E6">
        <w:rPr>
          <w:sz w:val="24"/>
          <w:szCs w:val="24"/>
        </w:rPr>
        <w:t xml:space="preserve"> </w:t>
      </w:r>
      <w:r w:rsidR="005068D2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рішення Піщанської сільської  </w:t>
      </w:r>
    </w:p>
    <w:p w:rsidR="001F34E6" w:rsidRDefault="001F34E6" w:rsidP="00F44D66">
      <w:pPr>
        <w:ind w:left="5561"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ради </w:t>
      </w:r>
      <w:r w:rsidR="00F44D66">
        <w:rPr>
          <w:sz w:val="24"/>
          <w:szCs w:val="24"/>
        </w:rPr>
        <w:t>П</w:t>
      </w:r>
      <w:r w:rsidR="00F44D66" w:rsidRPr="00F44D66">
        <w:rPr>
          <w:sz w:val="24"/>
          <w:szCs w:val="24"/>
        </w:rPr>
        <w:t xml:space="preserve">одільського району Одеської </w:t>
      </w:r>
    </w:p>
    <w:p w:rsidR="00DC10CD" w:rsidRDefault="001F34E6" w:rsidP="00F44D66">
      <w:pPr>
        <w:ind w:left="5561" w:right="122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області </w:t>
      </w:r>
      <w:r w:rsidR="00DD6E20">
        <w:rPr>
          <w:sz w:val="24"/>
          <w:szCs w:val="24"/>
        </w:rPr>
        <w:t xml:space="preserve">№ </w:t>
      </w:r>
      <w:r w:rsidR="00F01526">
        <w:rPr>
          <w:sz w:val="24"/>
          <w:szCs w:val="24"/>
        </w:rPr>
        <w:t>728</w:t>
      </w:r>
      <w:r w:rsidR="00F44D66" w:rsidRPr="00F44D66">
        <w:rPr>
          <w:sz w:val="24"/>
          <w:szCs w:val="24"/>
        </w:rPr>
        <w:t xml:space="preserve"> - VІІІ від </w:t>
      </w:r>
      <w:r w:rsidR="005068D2">
        <w:rPr>
          <w:sz w:val="24"/>
          <w:szCs w:val="24"/>
        </w:rPr>
        <w:t>18 червня</w:t>
      </w:r>
      <w:r w:rsidR="00F44D66" w:rsidRPr="00F44D66">
        <w:rPr>
          <w:sz w:val="24"/>
          <w:szCs w:val="24"/>
        </w:rPr>
        <w:t xml:space="preserve"> 202</w:t>
      </w:r>
      <w:r w:rsidR="005068D2">
        <w:rPr>
          <w:sz w:val="24"/>
          <w:szCs w:val="24"/>
        </w:rPr>
        <w:t>5</w:t>
      </w:r>
      <w:r w:rsidR="00F44D66" w:rsidRPr="00F44D66">
        <w:rPr>
          <w:sz w:val="24"/>
          <w:szCs w:val="24"/>
        </w:rPr>
        <w:t>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</w:t>
      </w:r>
      <w:r w:rsidR="005068D2">
        <w:rPr>
          <w:sz w:val="24"/>
          <w:szCs w:val="24"/>
        </w:rPr>
        <w:t>6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FD1063">
        <w:t>04</w:t>
      </w:r>
      <w:bookmarkStart w:id="0" w:name="_GoBack"/>
      <w:bookmarkEnd w:id="0"/>
      <w:r>
        <w:tab/>
        <w:t>5120686900</w:t>
      </w:r>
      <w:r>
        <w:tab/>
      </w:r>
      <w:r>
        <w:rPr>
          <w:lang w:val="ru-RU"/>
        </w:rPr>
        <w:t>П</w:t>
      </w:r>
      <w:proofErr w:type="spellStart"/>
      <w:r>
        <w:t>іщанська</w:t>
      </w:r>
      <w:proofErr w:type="spellEnd"/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76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</w:t>
            </w:r>
          </w:p>
        </w:tc>
        <w:tc>
          <w:tcPr>
            <w:tcW w:w="9139" w:type="dxa"/>
          </w:tcPr>
          <w:p w:rsidR="008344B8" w:rsidRPr="000F0F58" w:rsidRDefault="006B11F0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Будівлі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45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Pr="000F0F58" w:rsidRDefault="006B11F0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Житлові будинки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Pr="000F0F58" w:rsidRDefault="006B11F0" w:rsidP="000F0F58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Одноквартирні житлові будинки</w:t>
            </w:r>
            <w:r w:rsidR="00953C2D" w:rsidRPr="000F0F58">
              <w:rPr>
                <w:b/>
                <w:sz w:val="24"/>
              </w:rPr>
              <w:tab/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6B11F0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6B11F0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Одноквартирні житлові будинки</w:t>
            </w:r>
            <w:r w:rsidR="00953C2D">
              <w:rPr>
                <w:sz w:val="24"/>
              </w:rPr>
              <w:tab/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E5B08">
        <w:trPr>
          <w:trHeight w:val="376"/>
        </w:trPr>
        <w:tc>
          <w:tcPr>
            <w:tcW w:w="899" w:type="dxa"/>
          </w:tcPr>
          <w:p w:rsidR="00CE5B08" w:rsidRDefault="00CE5B08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9139" w:type="dxa"/>
          </w:tcPr>
          <w:p w:rsidR="00CE5B08" w:rsidRDefault="00CE5B08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</w:p>
        </w:tc>
        <w:tc>
          <w:tcPr>
            <w:tcW w:w="708" w:type="dxa"/>
          </w:tcPr>
          <w:p w:rsidR="00CE5B08" w:rsidRDefault="00CE5B08">
            <w:pPr>
              <w:pStyle w:val="TableParagraph"/>
              <w:spacing w:before="45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CE5B08" w:rsidRDefault="00CE5B0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CE5B08" w:rsidRDefault="00CE5B08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CE5B08" w:rsidRDefault="00CE5B0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CE5B08" w:rsidRDefault="00CE5B0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0F0F58" w:rsidRDefault="001E071A" w:rsidP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Pr="000F0F58" w:rsidRDefault="00D75481" w:rsidP="000F0F58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Житлові будинки з двома та більше квартирами</w:t>
            </w:r>
            <w:r w:rsidR="00953C2D" w:rsidRPr="000F0F58">
              <w:rPr>
                <w:b/>
                <w:sz w:val="24"/>
              </w:rPr>
              <w:tab/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D75481" w:rsidP="00D75481">
            <w:pPr>
              <w:pStyle w:val="TableParagraph"/>
              <w:spacing w:before="45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D75481" w:rsidP="00D75481">
            <w:pPr>
              <w:pStyle w:val="TableParagraph"/>
              <w:tabs>
                <w:tab w:val="left" w:pos="8162"/>
              </w:tabs>
              <w:spacing w:before="45" w:line="360" w:lineRule="auto"/>
              <w:ind w:left="188"/>
              <w:rPr>
                <w:sz w:val="24"/>
              </w:rPr>
            </w:pPr>
            <w:r>
              <w:t>Житлові будинки з двома квартирами</w:t>
            </w:r>
            <w:r w:rsidR="00953C2D">
              <w:rPr>
                <w:sz w:val="24"/>
              </w:rPr>
              <w:tab/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D75481">
            <w:pPr>
              <w:pStyle w:val="TableParagraph"/>
              <w:spacing w:before="45" w:line="360" w:lineRule="auto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75481" w:rsidRPr="00D75481" w:rsidRDefault="00D75481" w:rsidP="00D75481">
      <w:pPr>
        <w:tabs>
          <w:tab w:val="left" w:pos="1335"/>
          <w:tab w:val="left" w:pos="10500"/>
        </w:tabs>
        <w:spacing w:line="360" w:lineRule="auto"/>
        <w:rPr>
          <w:sz w:val="24"/>
          <w:szCs w:val="24"/>
        </w:rPr>
      </w:pPr>
      <w:r>
        <w:t xml:space="preserve"> </w:t>
      </w:r>
      <w:r w:rsidRPr="00D75481">
        <w:rPr>
          <w:sz w:val="24"/>
          <w:szCs w:val="24"/>
        </w:rPr>
        <w:t xml:space="preserve">  1122</w:t>
      </w:r>
      <w:r>
        <w:t xml:space="preserve">         Житлові будинки з трьома та більше </w:t>
      </w:r>
      <w:r w:rsidRPr="00D75481">
        <w:rPr>
          <w:sz w:val="24"/>
          <w:szCs w:val="24"/>
        </w:rPr>
        <w:t xml:space="preserve">квартирами                                           </w:t>
      </w:r>
      <w:r>
        <w:rPr>
          <w:sz w:val="24"/>
          <w:szCs w:val="24"/>
        </w:rPr>
        <w:t xml:space="preserve"> </w:t>
      </w:r>
      <w:r w:rsidRPr="00D75481">
        <w:rPr>
          <w:sz w:val="24"/>
          <w:szCs w:val="24"/>
        </w:rPr>
        <w:t xml:space="preserve">           0,25            Х              </w:t>
      </w:r>
      <w:proofErr w:type="spellStart"/>
      <w:r w:rsidRPr="00D75481">
        <w:rPr>
          <w:sz w:val="24"/>
          <w:szCs w:val="24"/>
        </w:rPr>
        <w:t>Х</w:t>
      </w:r>
      <w:proofErr w:type="spellEnd"/>
      <w:r w:rsidRPr="00D75481">
        <w:rPr>
          <w:sz w:val="24"/>
          <w:szCs w:val="24"/>
        </w:rPr>
        <w:t xml:space="preserve">            0,25             Х             </w:t>
      </w:r>
      <w:proofErr w:type="spellStart"/>
      <w:r w:rsidRPr="00D75481">
        <w:rPr>
          <w:sz w:val="24"/>
          <w:szCs w:val="24"/>
        </w:rPr>
        <w:t>Х</w:t>
      </w:r>
      <w:proofErr w:type="spellEnd"/>
    </w:p>
    <w:p w:rsidR="00D75481" w:rsidRDefault="00D75481" w:rsidP="00D75481">
      <w:pPr>
        <w:tabs>
          <w:tab w:val="left" w:pos="1335"/>
          <w:tab w:val="left" w:pos="10500"/>
        </w:tabs>
        <w:spacing w:line="360" w:lineRule="auto"/>
        <w:rPr>
          <w:sz w:val="24"/>
        </w:rPr>
      </w:pPr>
    </w:p>
    <w:p w:rsidR="008344B8" w:rsidRPr="00D75481" w:rsidRDefault="00D75481" w:rsidP="00D75481">
      <w:pPr>
        <w:tabs>
          <w:tab w:val="left" w:pos="1425"/>
        </w:tabs>
        <w:rPr>
          <w:sz w:val="24"/>
        </w:rPr>
        <w:sectPr w:rsidR="008344B8" w:rsidRPr="00D75481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  <w:r>
        <w:rPr>
          <w:sz w:val="24"/>
        </w:rPr>
        <w:tab/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810"/>
        <w:gridCol w:w="4298"/>
        <w:gridCol w:w="1146"/>
        <w:gridCol w:w="7"/>
        <w:gridCol w:w="781"/>
        <w:gridCol w:w="7"/>
        <w:gridCol w:w="1011"/>
        <w:gridCol w:w="7"/>
        <w:gridCol w:w="1096"/>
        <w:gridCol w:w="7"/>
        <w:gridCol w:w="951"/>
        <w:gridCol w:w="7"/>
        <w:gridCol w:w="614"/>
        <w:gridCol w:w="7"/>
      </w:tblGrid>
      <w:tr w:rsidR="00D75481" w:rsidTr="001A5084">
        <w:trPr>
          <w:trHeight w:val="320"/>
        </w:trPr>
        <w:tc>
          <w:tcPr>
            <w:tcW w:w="899" w:type="dxa"/>
          </w:tcPr>
          <w:p w:rsidR="00D75481" w:rsidRPr="000F0F58" w:rsidRDefault="00D75481" w:rsidP="00D75481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113</w:t>
            </w:r>
          </w:p>
        </w:tc>
        <w:tc>
          <w:tcPr>
            <w:tcW w:w="8108" w:type="dxa"/>
            <w:gridSpan w:val="2"/>
          </w:tcPr>
          <w:p w:rsidR="00D75481" w:rsidRPr="000F0F58" w:rsidRDefault="00D75481" w:rsidP="00D75481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Житлові будинки для колективного проживання</w:t>
            </w:r>
          </w:p>
        </w:tc>
        <w:tc>
          <w:tcPr>
            <w:tcW w:w="1153" w:type="dxa"/>
            <w:gridSpan w:val="2"/>
          </w:tcPr>
          <w:p w:rsidR="00D75481" w:rsidRDefault="00D75481" w:rsidP="00D75481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D75481" w:rsidRDefault="00D75481" w:rsidP="00D75481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D75481" w:rsidRDefault="00D75481" w:rsidP="00D75481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D75481" w:rsidRDefault="00D75481" w:rsidP="00D7548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D75481" w:rsidRDefault="00D75481" w:rsidP="00D75481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D75481" w:rsidRDefault="00D75481" w:rsidP="00D754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D75481" w:rsidTr="001A5084">
        <w:trPr>
          <w:trHeight w:val="375"/>
        </w:trPr>
        <w:tc>
          <w:tcPr>
            <w:tcW w:w="899" w:type="dxa"/>
          </w:tcPr>
          <w:p w:rsidR="00D75481" w:rsidRDefault="00D75481" w:rsidP="00D754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8108" w:type="dxa"/>
            <w:gridSpan w:val="2"/>
          </w:tcPr>
          <w:p w:rsidR="00D75481" w:rsidRDefault="00D75481" w:rsidP="00D75481">
            <w:pPr>
              <w:pStyle w:val="TableParagraph"/>
              <w:ind w:left="188"/>
              <w:rPr>
                <w:sz w:val="24"/>
              </w:rPr>
            </w:pPr>
            <w:r>
              <w:t>Житлові будинки для колективного проживання</w:t>
            </w:r>
          </w:p>
        </w:tc>
        <w:tc>
          <w:tcPr>
            <w:tcW w:w="1153" w:type="dxa"/>
            <w:gridSpan w:val="2"/>
          </w:tcPr>
          <w:p w:rsidR="00D75481" w:rsidRDefault="00D75481" w:rsidP="00D754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D75481" w:rsidRDefault="00D75481" w:rsidP="00D75481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D75481" w:rsidRDefault="00D75481" w:rsidP="00D75481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D75481" w:rsidRDefault="00D75481" w:rsidP="00D7548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D75481" w:rsidRDefault="00D75481" w:rsidP="00D75481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D75481" w:rsidRDefault="00D75481" w:rsidP="00D75481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8344B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8344B8" w:rsidRDefault="008344B8">
            <w:pPr>
              <w:pStyle w:val="TableParagraph"/>
              <w:ind w:left="188"/>
              <w:rPr>
                <w:sz w:val="24"/>
              </w:rPr>
            </w:pP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25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 w:rsidP="00C95955">
            <w:pPr>
              <w:pStyle w:val="TableParagraph"/>
              <w:ind w:right="373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8344B8" w:rsidP="00D75481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8344B8" w:rsidRDefault="008344B8" w:rsidP="00D75481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</w:t>
            </w:r>
          </w:p>
        </w:tc>
        <w:tc>
          <w:tcPr>
            <w:tcW w:w="8108" w:type="dxa"/>
            <w:gridSpan w:val="2"/>
          </w:tcPr>
          <w:p w:rsidR="008344B8" w:rsidRPr="000F0F58" w:rsidRDefault="00D75481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Нежитлові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121</w:t>
            </w:r>
          </w:p>
        </w:tc>
        <w:tc>
          <w:tcPr>
            <w:tcW w:w="8108" w:type="dxa"/>
            <w:gridSpan w:val="2"/>
          </w:tcPr>
          <w:p w:rsidR="008344B8" w:rsidRPr="000F0F58" w:rsidRDefault="00D75481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Будівлі готельні та подібні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D754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8108" w:type="dxa"/>
            <w:gridSpan w:val="2"/>
          </w:tcPr>
          <w:p w:rsidR="008344B8" w:rsidRDefault="00D75481">
            <w:pPr>
              <w:pStyle w:val="TableParagraph"/>
              <w:ind w:left="188"/>
              <w:rPr>
                <w:sz w:val="24"/>
              </w:rPr>
            </w:pPr>
            <w:r>
              <w:t>Будівлі готельні</w:t>
            </w:r>
          </w:p>
        </w:tc>
        <w:tc>
          <w:tcPr>
            <w:tcW w:w="1153" w:type="dxa"/>
            <w:gridSpan w:val="2"/>
          </w:tcPr>
          <w:p w:rsidR="008344B8" w:rsidRDefault="000F0F58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0F0F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Pr="000F0F58" w:rsidRDefault="000F0F58">
            <w:pPr>
              <w:pStyle w:val="TableParagraph"/>
              <w:spacing w:before="45"/>
              <w:ind w:left="50"/>
              <w:rPr>
                <w:sz w:val="24"/>
                <w:szCs w:val="24"/>
              </w:rPr>
            </w:pPr>
            <w:r w:rsidRPr="000F0F58">
              <w:rPr>
                <w:sz w:val="24"/>
                <w:szCs w:val="24"/>
              </w:rPr>
              <w:t>1212</w:t>
            </w:r>
          </w:p>
        </w:tc>
        <w:tc>
          <w:tcPr>
            <w:tcW w:w="8108" w:type="dxa"/>
            <w:gridSpan w:val="2"/>
          </w:tcPr>
          <w:p w:rsidR="008344B8" w:rsidRDefault="000F0F58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Інші будівлі для короткострокового проживання</w:t>
            </w:r>
          </w:p>
        </w:tc>
        <w:tc>
          <w:tcPr>
            <w:tcW w:w="1153" w:type="dxa"/>
            <w:gridSpan w:val="2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trHeight w:val="376"/>
        </w:trPr>
        <w:tc>
          <w:tcPr>
            <w:tcW w:w="899" w:type="dxa"/>
          </w:tcPr>
          <w:p w:rsidR="002F0591" w:rsidRPr="000F0F58" w:rsidRDefault="002F0591">
            <w:pPr>
              <w:pStyle w:val="TableParagraph"/>
              <w:spacing w:before="45"/>
              <w:ind w:left="5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2"/>
          </w:tcPr>
          <w:p w:rsidR="002F0591" w:rsidRDefault="002F0591">
            <w:pPr>
              <w:pStyle w:val="TableParagraph"/>
              <w:spacing w:before="45"/>
              <w:ind w:left="188"/>
            </w:pPr>
          </w:p>
        </w:tc>
        <w:tc>
          <w:tcPr>
            <w:tcW w:w="1153" w:type="dxa"/>
            <w:gridSpan w:val="2"/>
          </w:tcPr>
          <w:p w:rsidR="002F0591" w:rsidRDefault="002F0591">
            <w:pPr>
              <w:pStyle w:val="TableParagraph"/>
              <w:spacing w:before="45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spacing w:before="45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spacing w:before="45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0F0F58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122</w:t>
            </w:r>
          </w:p>
        </w:tc>
        <w:tc>
          <w:tcPr>
            <w:tcW w:w="8108" w:type="dxa"/>
            <w:gridSpan w:val="2"/>
          </w:tcPr>
          <w:p w:rsidR="008344B8" w:rsidRPr="000F0F58" w:rsidRDefault="000F0F58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Офісні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1A508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8108" w:type="dxa"/>
            <w:gridSpan w:val="2"/>
          </w:tcPr>
          <w:p w:rsidR="008344B8" w:rsidRDefault="001A5084">
            <w:pPr>
              <w:pStyle w:val="TableParagraph"/>
              <w:ind w:left="188"/>
              <w:rPr>
                <w:sz w:val="24"/>
              </w:rPr>
            </w:pPr>
            <w:r>
              <w:t>Офісні будівлі</w:t>
            </w:r>
          </w:p>
        </w:tc>
        <w:tc>
          <w:tcPr>
            <w:tcW w:w="1153" w:type="dxa"/>
            <w:gridSpan w:val="2"/>
          </w:tcPr>
          <w:p w:rsidR="008344B8" w:rsidRDefault="001A5084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1A508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trHeight w:val="376"/>
        </w:trPr>
        <w:tc>
          <w:tcPr>
            <w:tcW w:w="899" w:type="dxa"/>
          </w:tcPr>
          <w:p w:rsidR="002F0591" w:rsidRDefault="002F0591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2F0591" w:rsidRDefault="002F0591">
            <w:pPr>
              <w:pStyle w:val="TableParagraph"/>
              <w:ind w:left="188"/>
            </w:pPr>
          </w:p>
        </w:tc>
        <w:tc>
          <w:tcPr>
            <w:tcW w:w="1153" w:type="dxa"/>
            <w:gridSpan w:val="2"/>
          </w:tcPr>
          <w:p w:rsidR="002F0591" w:rsidRDefault="002F0591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Pr="002F2C4B" w:rsidRDefault="001A5084">
            <w:pPr>
              <w:pStyle w:val="TableParagraph"/>
              <w:ind w:left="50"/>
              <w:rPr>
                <w:b/>
                <w:sz w:val="24"/>
              </w:rPr>
            </w:pPr>
            <w:r w:rsidRPr="002F2C4B">
              <w:rPr>
                <w:b/>
                <w:sz w:val="24"/>
              </w:rPr>
              <w:t>123</w:t>
            </w:r>
          </w:p>
        </w:tc>
        <w:tc>
          <w:tcPr>
            <w:tcW w:w="3810" w:type="dxa"/>
          </w:tcPr>
          <w:p w:rsidR="008344B8" w:rsidRPr="002F2C4B" w:rsidRDefault="001A5084">
            <w:pPr>
              <w:pStyle w:val="TableParagraph"/>
              <w:ind w:left="188"/>
              <w:rPr>
                <w:b/>
                <w:sz w:val="24"/>
              </w:rPr>
            </w:pPr>
            <w:r w:rsidRPr="002F2C4B">
              <w:rPr>
                <w:b/>
                <w:sz w:val="24"/>
              </w:rPr>
              <w:t>Будівлі оптово-роздрібної торгівлі</w:t>
            </w: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Default="002F2C4B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3810" w:type="dxa"/>
          </w:tcPr>
          <w:p w:rsidR="008344B8" w:rsidRPr="000C167F" w:rsidRDefault="001A5084">
            <w:pPr>
              <w:pStyle w:val="TableParagraph"/>
              <w:spacing w:before="45"/>
              <w:ind w:left="188"/>
              <w:rPr>
                <w:sz w:val="24"/>
                <w:vertAlign w:val="superscript"/>
              </w:rPr>
            </w:pPr>
            <w:r>
              <w:t>Будівлі оптово-роздрібної торгівлі</w:t>
            </w:r>
            <w:r w:rsidR="000C167F">
              <w:t xml:space="preserve"> </w:t>
            </w:r>
            <w:r w:rsidR="000C167F">
              <w:rPr>
                <w:vertAlign w:val="superscript"/>
              </w:rPr>
              <w:t>3</w:t>
            </w:r>
          </w:p>
        </w:tc>
        <w:tc>
          <w:tcPr>
            <w:tcW w:w="5444" w:type="dxa"/>
            <w:gridSpan w:val="2"/>
          </w:tcPr>
          <w:p w:rsidR="008344B8" w:rsidRDefault="002F2C4B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2F2C4B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2F0591" w:rsidRDefault="002F0591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3810" w:type="dxa"/>
          </w:tcPr>
          <w:p w:rsidR="002F0591" w:rsidRDefault="002F0591">
            <w:pPr>
              <w:pStyle w:val="TableParagraph"/>
              <w:spacing w:before="45"/>
              <w:ind w:left="188"/>
            </w:pPr>
          </w:p>
        </w:tc>
        <w:tc>
          <w:tcPr>
            <w:tcW w:w="5444" w:type="dxa"/>
            <w:gridSpan w:val="2"/>
          </w:tcPr>
          <w:p w:rsidR="002F0591" w:rsidRDefault="002F0591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spacing w:before="45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spacing w:before="45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5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ind w:left="50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124</w:t>
            </w:r>
          </w:p>
        </w:tc>
        <w:tc>
          <w:tcPr>
            <w:tcW w:w="3810" w:type="dxa"/>
          </w:tcPr>
          <w:p w:rsidR="008344B8" w:rsidRPr="002F0591" w:rsidRDefault="002F0591">
            <w:pPr>
              <w:pStyle w:val="TableParagraph"/>
              <w:ind w:left="188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Будівлі транспорту та зв'язку</w:t>
            </w: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Default="002F059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  <w:tc>
          <w:tcPr>
            <w:tcW w:w="3810" w:type="dxa"/>
          </w:tcPr>
          <w:p w:rsidR="008344B8" w:rsidRDefault="002F0591">
            <w:pPr>
              <w:pStyle w:val="TableParagraph"/>
              <w:ind w:left="188"/>
              <w:rPr>
                <w:sz w:val="24"/>
              </w:rPr>
            </w:pPr>
            <w:r w:rsidRPr="002F0591">
              <w:rPr>
                <w:sz w:val="24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gridAfter w:val="1"/>
          <w:wAfter w:w="7" w:type="dxa"/>
          <w:trHeight w:val="321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spacing w:before="45" w:line="256" w:lineRule="exact"/>
              <w:ind w:left="50"/>
              <w:rPr>
                <w:sz w:val="24"/>
                <w:szCs w:val="24"/>
              </w:rPr>
            </w:pPr>
            <w:r w:rsidRPr="002F0591">
              <w:rPr>
                <w:sz w:val="24"/>
                <w:szCs w:val="24"/>
              </w:rPr>
              <w:t>1242</w:t>
            </w:r>
          </w:p>
        </w:tc>
        <w:tc>
          <w:tcPr>
            <w:tcW w:w="3810" w:type="dxa"/>
          </w:tcPr>
          <w:p w:rsidR="008344B8" w:rsidRDefault="002F0591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t>Будівлі гаражів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  <w:p w:rsidR="00DC7D04" w:rsidRDefault="00DC7D04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125</w:t>
            </w:r>
          </w:p>
        </w:tc>
        <w:tc>
          <w:tcPr>
            <w:tcW w:w="9216" w:type="dxa"/>
          </w:tcPr>
          <w:p w:rsidR="008344B8" w:rsidRPr="002F0591" w:rsidRDefault="002F059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2F0591">
              <w:rPr>
                <w:b/>
              </w:rPr>
              <w:t>Промислові та складські будівлі</w:t>
            </w:r>
            <w:r w:rsidRPr="002F0591">
              <w:rPr>
                <w:b/>
                <w:sz w:val="24"/>
              </w:rPr>
              <w:tab/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2F059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9216" w:type="dxa"/>
          </w:tcPr>
          <w:p w:rsidR="008344B8" w:rsidRDefault="002F059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Промислові будівлі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9216" w:type="dxa"/>
          </w:tcPr>
          <w:p w:rsidR="008344B8" w:rsidRDefault="00DC7D04" w:rsidP="000C167F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 xml:space="preserve">Резервуари, </w:t>
            </w:r>
            <w:proofErr w:type="spellStart"/>
            <w:r>
              <w:t>силоси</w:t>
            </w:r>
            <w:proofErr w:type="spellEnd"/>
            <w:r>
              <w:t xml:space="preserve"> та склади</w:t>
            </w:r>
            <w:r>
              <w:rPr>
                <w:sz w:val="24"/>
              </w:rPr>
              <w:tab/>
            </w:r>
            <w:r w:rsidR="000C167F"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7D04">
        <w:trPr>
          <w:trHeight w:val="376"/>
        </w:trPr>
        <w:tc>
          <w:tcPr>
            <w:tcW w:w="899" w:type="dxa"/>
          </w:tcPr>
          <w:p w:rsidR="00DC7D04" w:rsidRDefault="00DC7D04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DC7D04" w:rsidRDefault="00DC7D04">
            <w:pPr>
              <w:pStyle w:val="TableParagraph"/>
              <w:tabs>
                <w:tab w:val="left" w:pos="8162"/>
              </w:tabs>
              <w:ind w:left="188"/>
            </w:pPr>
          </w:p>
        </w:tc>
        <w:tc>
          <w:tcPr>
            <w:tcW w:w="631" w:type="dxa"/>
          </w:tcPr>
          <w:p w:rsidR="00DC7D04" w:rsidRDefault="00DC7D04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DC7D04" w:rsidRDefault="00DC7D04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DC7D04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DC7D04" w:rsidRDefault="00DC7D04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DC7D04" w:rsidRDefault="00DC7D04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DC7D04" w:rsidRDefault="00DC7D04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126</w:t>
            </w:r>
          </w:p>
        </w:tc>
        <w:tc>
          <w:tcPr>
            <w:tcW w:w="9216" w:type="dxa"/>
          </w:tcPr>
          <w:p w:rsidR="008344B8" w:rsidRPr="00DC7D04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DC7D04">
              <w:rPr>
                <w:b/>
              </w:rPr>
              <w:t>Будівлі громадського дозвілля, освіти, охорони здоров'я та соціального захисту</w:t>
            </w:r>
            <w:r w:rsidRPr="00DC7D04">
              <w:rPr>
                <w:b/>
                <w:sz w:val="24"/>
              </w:rPr>
              <w:tab/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t>Будівлі громадського дозвілля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t>Будівлі музеїв та бібліотек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</w:p>
        </w:tc>
        <w:tc>
          <w:tcPr>
            <w:tcW w:w="9216" w:type="dxa"/>
          </w:tcPr>
          <w:p w:rsidR="008344B8" w:rsidRDefault="00DC7D04" w:rsidP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Будівлі закладів освіти та дослідних закладів                                                                    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216" w:type="dxa"/>
          </w:tcPr>
          <w:p w:rsidR="008344B8" w:rsidRDefault="00DC7D04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 w:rsidRPr="00DC7D04">
              <w:rPr>
                <w:sz w:val="24"/>
              </w:rPr>
              <w:t>Будівлі закладів охорони здоров’я та соціального захисту населення</w:t>
            </w:r>
            <w:r>
              <w:rPr>
                <w:sz w:val="24"/>
              </w:rPr>
              <w:t xml:space="preserve">                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216" w:type="dxa"/>
          </w:tcPr>
          <w:p w:rsidR="008344B8" w:rsidRDefault="00DC7D04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 w:rsidRPr="00DC7D04">
              <w:rPr>
                <w:sz w:val="24"/>
              </w:rPr>
              <w:t>Спортивні зали</w:t>
            </w:r>
            <w:r w:rsidR="00953C2D">
              <w:rPr>
                <w:sz w:val="24"/>
              </w:rPr>
              <w:tab/>
            </w:r>
            <w:r>
              <w:rPr>
                <w:sz w:val="24"/>
              </w:rPr>
              <w:t xml:space="preserve">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7D04">
        <w:trPr>
          <w:trHeight w:val="376"/>
        </w:trPr>
        <w:tc>
          <w:tcPr>
            <w:tcW w:w="899" w:type="dxa"/>
          </w:tcPr>
          <w:p w:rsidR="00DC7D04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DC7D04" w:rsidRPr="00DC7D04" w:rsidRDefault="00DC7D04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DC7D04" w:rsidRDefault="00DC7D04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DC7D04" w:rsidRDefault="00DC7D04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DC7D04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DC7D04" w:rsidRDefault="00DC7D04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DC7D04" w:rsidRDefault="00DC7D04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DC7D04" w:rsidRDefault="00DC7D04">
            <w:pPr>
              <w:pStyle w:val="TableParagraph"/>
              <w:ind w:left="50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127</w:t>
            </w:r>
          </w:p>
        </w:tc>
        <w:tc>
          <w:tcPr>
            <w:tcW w:w="9216" w:type="dxa"/>
          </w:tcPr>
          <w:p w:rsidR="008344B8" w:rsidRPr="00DC7D04" w:rsidRDefault="00DC7D04" w:rsidP="00787821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Інші нежитлові будівлі</w:t>
            </w:r>
            <w:r w:rsidR="00953C2D" w:rsidRPr="00DC7D04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 w:rsidRPr="00DC7D04">
              <w:rPr>
                <w:sz w:val="24"/>
              </w:rPr>
              <w:t>Нежитлові сільськогосподарські будівлі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Меморіальні та культові будівлі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t>Пам'ятники історичні та ті, що охороняються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Інші будівлі, не класифіковані раніше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344B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0" w:line="246" w:lineRule="exact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</w:t>
            </w:r>
          </w:p>
        </w:tc>
        <w:tc>
          <w:tcPr>
            <w:tcW w:w="5436" w:type="dxa"/>
          </w:tcPr>
          <w:p w:rsidR="008344B8" w:rsidRPr="00894CB5" w:rsidRDefault="00894CB5">
            <w:pPr>
              <w:pStyle w:val="TableParagraph"/>
              <w:spacing w:before="0" w:line="246" w:lineRule="exact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ІНЖЕНЕРНІ СПОРУДИ</w:t>
            </w:r>
          </w:p>
        </w:tc>
        <w:tc>
          <w:tcPr>
            <w:tcW w:w="3418" w:type="dxa"/>
          </w:tcPr>
          <w:p w:rsidR="008344B8" w:rsidRDefault="008344B8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</w:p>
        </w:tc>
      </w:tr>
    </w:tbl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21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Транспортна інфраструктура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211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Автомобільні дороги загального користування, вулиці та інші дороги</w:t>
            </w:r>
          </w:p>
        </w:tc>
        <w:tc>
          <w:tcPr>
            <w:tcW w:w="977" w:type="dxa"/>
          </w:tcPr>
          <w:p w:rsidR="008344B8" w:rsidRDefault="008344B8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2111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Автомобільні дороги загального користування державного значення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2112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Вулиці та інші дороги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>
        <w:trPr>
          <w:trHeight w:val="375"/>
        </w:trPr>
        <w:tc>
          <w:tcPr>
            <w:tcW w:w="899" w:type="dxa"/>
          </w:tcPr>
          <w:p w:rsidR="0013422D" w:rsidRDefault="0013422D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13422D" w:rsidRDefault="0013422D">
            <w:pPr>
              <w:pStyle w:val="TableParagraph"/>
              <w:ind w:left="188"/>
            </w:pPr>
          </w:p>
        </w:tc>
        <w:tc>
          <w:tcPr>
            <w:tcW w:w="977" w:type="dxa"/>
          </w:tcPr>
          <w:p w:rsidR="0013422D" w:rsidRDefault="0013422D">
            <w:pPr>
              <w:pStyle w:val="TableParagraph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13422D" w:rsidRDefault="0013422D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13422D" w:rsidRDefault="0013422D">
            <w:pPr>
              <w:pStyle w:val="TableParagraph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13422D" w:rsidRDefault="0013422D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94CB5">
        <w:trPr>
          <w:trHeight w:val="375"/>
        </w:trPr>
        <w:tc>
          <w:tcPr>
            <w:tcW w:w="899" w:type="dxa"/>
          </w:tcPr>
          <w:p w:rsidR="00894CB5" w:rsidRPr="00894CB5" w:rsidRDefault="00894C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212</w:t>
            </w:r>
          </w:p>
        </w:tc>
        <w:tc>
          <w:tcPr>
            <w:tcW w:w="7912" w:type="dxa"/>
          </w:tcPr>
          <w:p w:rsidR="00894CB5" w:rsidRPr="00894CB5" w:rsidRDefault="00894CB5">
            <w:pPr>
              <w:pStyle w:val="TableParagraph"/>
              <w:ind w:left="188"/>
              <w:rPr>
                <w:b/>
              </w:rPr>
            </w:pPr>
            <w:r w:rsidRPr="00894CB5">
              <w:rPr>
                <w:b/>
              </w:rPr>
              <w:t>Залізниці</w:t>
            </w: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Залізниці магістральні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2122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Місцеві залізниці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94CB5">
        <w:trPr>
          <w:trHeight w:val="376"/>
        </w:trPr>
        <w:tc>
          <w:tcPr>
            <w:tcW w:w="899" w:type="dxa"/>
          </w:tcPr>
          <w:p w:rsidR="00894CB5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894CB5" w:rsidRDefault="00894CB5">
            <w:pPr>
              <w:pStyle w:val="TableParagraph"/>
              <w:spacing w:before="45"/>
              <w:ind w:left="188"/>
            </w:pP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213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Злітно-посадкові смуги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45"/>
              <w:ind w:left="188"/>
              <w:rPr>
                <w:sz w:val="24"/>
              </w:rPr>
            </w:pPr>
            <w:r w:rsidRPr="00894CB5">
              <w:t>Злітно-посадкові смуги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94CB5">
        <w:trPr>
          <w:trHeight w:val="376"/>
        </w:trPr>
        <w:tc>
          <w:tcPr>
            <w:tcW w:w="899" w:type="dxa"/>
          </w:tcPr>
          <w:p w:rsidR="00894CB5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894CB5" w:rsidRPr="00894CB5" w:rsidRDefault="00894CB5">
            <w:pPr>
              <w:pStyle w:val="TableParagraph"/>
              <w:spacing w:before="45"/>
              <w:ind w:left="188"/>
            </w:pP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13422D" w:rsidRDefault="00894CB5">
            <w:pPr>
              <w:pStyle w:val="TableParagraph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214</w:t>
            </w:r>
          </w:p>
        </w:tc>
        <w:tc>
          <w:tcPr>
            <w:tcW w:w="7912" w:type="dxa"/>
          </w:tcPr>
          <w:p w:rsidR="008344B8" w:rsidRPr="0013422D" w:rsidRDefault="00894CB5">
            <w:pPr>
              <w:pStyle w:val="TableParagraph"/>
              <w:ind w:left="188"/>
              <w:rPr>
                <w:b/>
                <w:sz w:val="24"/>
              </w:rPr>
            </w:pPr>
            <w:r w:rsidRPr="0013422D">
              <w:rPr>
                <w:b/>
              </w:rPr>
              <w:t>Мости, естакади, тунелі та метро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2141</w:t>
            </w:r>
          </w:p>
        </w:tc>
        <w:tc>
          <w:tcPr>
            <w:tcW w:w="7912" w:type="dxa"/>
          </w:tcPr>
          <w:p w:rsidR="008344B8" w:rsidRDefault="0013422D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Мости та естакади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7912" w:type="dxa"/>
          </w:tcPr>
          <w:p w:rsidR="008344B8" w:rsidRDefault="0013422D">
            <w:pPr>
              <w:pStyle w:val="TableParagraph"/>
              <w:ind w:left="188"/>
              <w:rPr>
                <w:sz w:val="24"/>
              </w:rPr>
            </w:pPr>
            <w:r>
              <w:t>Тунелі та метро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>
        <w:trPr>
          <w:trHeight w:val="375"/>
        </w:trPr>
        <w:tc>
          <w:tcPr>
            <w:tcW w:w="899" w:type="dxa"/>
          </w:tcPr>
          <w:p w:rsidR="0013422D" w:rsidRDefault="0013422D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13422D" w:rsidRDefault="0013422D">
            <w:pPr>
              <w:pStyle w:val="TableParagraph"/>
              <w:ind w:left="188"/>
            </w:pPr>
          </w:p>
        </w:tc>
        <w:tc>
          <w:tcPr>
            <w:tcW w:w="977" w:type="dxa"/>
          </w:tcPr>
          <w:p w:rsidR="0013422D" w:rsidRDefault="0013422D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13422D" w:rsidRDefault="0013422D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13422D" w:rsidRDefault="0013422D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13422D" w:rsidRDefault="0013422D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215</w:t>
            </w:r>
          </w:p>
        </w:tc>
        <w:tc>
          <w:tcPr>
            <w:tcW w:w="7912" w:type="dxa"/>
          </w:tcPr>
          <w:p w:rsidR="008344B8" w:rsidRPr="0013422D" w:rsidRDefault="0013422D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 w:rsidRPr="0013422D">
              <w:rPr>
                <w:b/>
              </w:rPr>
              <w:t>Портові споруди, канали, дамби та інші водні споруди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line="256" w:lineRule="exact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line="25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3422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2151</w:t>
            </w:r>
          </w:p>
        </w:tc>
        <w:tc>
          <w:tcPr>
            <w:tcW w:w="8889" w:type="dxa"/>
            <w:gridSpan w:val="2"/>
          </w:tcPr>
          <w:p w:rsidR="008344B8" w:rsidRDefault="0013422D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t>Портові споруди та судноплавні канали                                                                              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 w:rsidTr="000F66F5">
        <w:trPr>
          <w:trHeight w:val="320"/>
        </w:trPr>
        <w:tc>
          <w:tcPr>
            <w:tcW w:w="899" w:type="dxa"/>
          </w:tcPr>
          <w:p w:rsidR="0013422D" w:rsidRDefault="0013422D" w:rsidP="000F66F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2152</w:t>
            </w:r>
          </w:p>
        </w:tc>
        <w:tc>
          <w:tcPr>
            <w:tcW w:w="8889" w:type="dxa"/>
            <w:gridSpan w:val="2"/>
          </w:tcPr>
          <w:p w:rsidR="0013422D" w:rsidRDefault="0013422D" w:rsidP="000F66F5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t>Дамби                                                                                                                                        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13422D" w:rsidRDefault="0013422D" w:rsidP="000F66F5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13422D" w:rsidRDefault="0013422D" w:rsidP="000F66F5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13422D" w:rsidRDefault="0013422D" w:rsidP="000F66F5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 w:rsidTr="000F66F5">
        <w:trPr>
          <w:trHeight w:val="320"/>
        </w:trPr>
        <w:tc>
          <w:tcPr>
            <w:tcW w:w="899" w:type="dxa"/>
          </w:tcPr>
          <w:p w:rsidR="0013422D" w:rsidRDefault="0013422D" w:rsidP="000F66F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2153          </w:t>
            </w:r>
          </w:p>
        </w:tc>
        <w:tc>
          <w:tcPr>
            <w:tcW w:w="8889" w:type="dxa"/>
            <w:gridSpan w:val="2"/>
          </w:tcPr>
          <w:p w:rsidR="0013422D" w:rsidRDefault="0013422D" w:rsidP="000F66F5">
            <w:pPr>
              <w:pStyle w:val="TableParagraph"/>
              <w:tabs>
                <w:tab w:val="left" w:pos="8162"/>
              </w:tabs>
              <w:spacing w:line="256" w:lineRule="exact"/>
              <w:ind w:left="188"/>
            </w:pPr>
            <w:r>
              <w:t xml:space="preserve">Акведуки, зрошувальні та осушувальні споруди                                                                 Х              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 xml:space="preserve">Х             </w:t>
            </w:r>
          </w:p>
        </w:tc>
        <w:tc>
          <w:tcPr>
            <w:tcW w:w="1016" w:type="dxa"/>
          </w:tcPr>
          <w:p w:rsidR="0013422D" w:rsidRDefault="0013422D" w:rsidP="000F66F5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13422D" w:rsidRDefault="0013422D" w:rsidP="000F66F5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13422D" w:rsidRDefault="0013422D" w:rsidP="000F66F5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22</w:t>
            </w:r>
          </w:p>
        </w:tc>
        <w:tc>
          <w:tcPr>
            <w:tcW w:w="8888" w:type="dxa"/>
          </w:tcPr>
          <w:p w:rsidR="008344B8" w:rsidRPr="0013422D" w:rsidRDefault="0013422D" w:rsidP="0013422D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rPr>
                <w:b/>
                <w:sz w:val="24"/>
              </w:rPr>
            </w:pPr>
            <w:r w:rsidRPr="0013422D">
              <w:rPr>
                <w:b/>
              </w:rPr>
              <w:t xml:space="preserve">    Трубопроводи, лінії електронних комунікаційних мереж та електропередачі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before="39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221</w:t>
            </w:r>
          </w:p>
        </w:tc>
        <w:tc>
          <w:tcPr>
            <w:tcW w:w="8888" w:type="dxa"/>
          </w:tcPr>
          <w:p w:rsidR="0013422D" w:rsidRPr="0013422D" w:rsidRDefault="0013422D" w:rsidP="0013422D">
            <w:pPr>
              <w:pStyle w:val="TableParagraph"/>
              <w:tabs>
                <w:tab w:val="left" w:pos="7973"/>
              </w:tabs>
              <w:spacing w:before="51"/>
              <w:ind w:right="424"/>
              <w:rPr>
                <w:b/>
              </w:rPr>
            </w:pPr>
            <w:r w:rsidRPr="0013422D">
              <w:rPr>
                <w:b/>
              </w:rPr>
              <w:t xml:space="preserve">     Магістральні трубопроводи, лінії електронних комунікаційних </w:t>
            </w:r>
          </w:p>
          <w:p w:rsidR="008344B8" w:rsidRPr="0013422D" w:rsidRDefault="0013422D" w:rsidP="0013422D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b/>
                <w:sz w:val="24"/>
              </w:rPr>
            </w:pPr>
            <w:r w:rsidRPr="0013422D">
              <w:rPr>
                <w:b/>
              </w:rPr>
              <w:t>мереж та електропередачі</w:t>
            </w:r>
            <w:r w:rsidR="00200D64" w:rsidRPr="0013422D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51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51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2211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before="50"/>
              <w:ind w:right="424"/>
              <w:jc w:val="center"/>
              <w:rPr>
                <w:sz w:val="24"/>
              </w:rPr>
            </w:pPr>
            <w:r>
              <w:t xml:space="preserve">    </w:t>
            </w:r>
            <w:r w:rsidR="0013422D">
              <w:t>Магістральні нафтопроводи та газопроводи</w:t>
            </w:r>
            <w:r w:rsidR="00200D64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2212</w:t>
            </w:r>
          </w:p>
        </w:tc>
        <w:tc>
          <w:tcPr>
            <w:tcW w:w="8888" w:type="dxa"/>
          </w:tcPr>
          <w:p w:rsidR="008344B8" w:rsidRDefault="0013422D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t>Магістральні водопроводи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2213</w:t>
            </w:r>
          </w:p>
        </w:tc>
        <w:tc>
          <w:tcPr>
            <w:tcW w:w="8888" w:type="dxa"/>
          </w:tcPr>
          <w:p w:rsidR="008344B8" w:rsidRDefault="00A22CFF" w:rsidP="000C167F">
            <w:pPr>
              <w:pStyle w:val="TableParagraph"/>
              <w:tabs>
                <w:tab w:val="left" w:pos="7973"/>
              </w:tabs>
              <w:spacing w:before="51"/>
              <w:ind w:right="424"/>
              <w:jc w:val="center"/>
              <w:rPr>
                <w:sz w:val="24"/>
              </w:rPr>
            </w:pPr>
            <w:r>
              <w:t xml:space="preserve"> </w:t>
            </w:r>
            <w:r w:rsidR="000C167F">
              <w:t xml:space="preserve">  </w:t>
            </w:r>
            <w:r>
              <w:t xml:space="preserve"> </w:t>
            </w:r>
            <w:r w:rsidR="0013422D">
              <w:t>Магістральні лінії електронних комунікаційних мереж</w:t>
            </w:r>
            <w:r w:rsidR="00200D64">
              <w:rPr>
                <w:sz w:val="24"/>
              </w:rPr>
              <w:tab/>
            </w:r>
            <w:r w:rsidR="000C167F"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 2214</w:t>
            </w:r>
          </w:p>
        </w:tc>
        <w:tc>
          <w:tcPr>
            <w:tcW w:w="8888" w:type="dxa"/>
          </w:tcPr>
          <w:p w:rsidR="008344B8" w:rsidRDefault="00A22CFF" w:rsidP="000C167F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t xml:space="preserve">  Магістральні лінії </w:t>
            </w:r>
            <w:r w:rsidRPr="00A22CFF">
              <w:rPr>
                <w:sz w:val="24"/>
                <w:szCs w:val="24"/>
              </w:rPr>
              <w:t xml:space="preserve">електропередачі                                                                    </w:t>
            </w:r>
            <w:r w:rsidR="000C167F">
              <w:rPr>
                <w:sz w:val="24"/>
                <w:szCs w:val="24"/>
              </w:rPr>
              <w:t xml:space="preserve">  </w:t>
            </w:r>
            <w:r w:rsidRPr="00A22CFF">
              <w:rPr>
                <w:sz w:val="24"/>
                <w:szCs w:val="24"/>
              </w:rPr>
              <w:t xml:space="preserve">      </w:t>
            </w:r>
            <w:r w:rsidR="000C167F">
              <w:t>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Pr="00A22CFF" w:rsidRDefault="00A22CFF">
            <w:pPr>
              <w:pStyle w:val="TableParagraph"/>
              <w:spacing w:before="43"/>
              <w:ind w:left="50"/>
              <w:rPr>
                <w:b/>
                <w:sz w:val="24"/>
              </w:rPr>
            </w:pPr>
            <w:r w:rsidRPr="00A22CFF">
              <w:rPr>
                <w:b/>
                <w:sz w:val="24"/>
              </w:rPr>
              <w:t>222</w:t>
            </w:r>
          </w:p>
        </w:tc>
        <w:tc>
          <w:tcPr>
            <w:tcW w:w="8888" w:type="dxa"/>
          </w:tcPr>
          <w:p w:rsidR="008344B8" w:rsidRPr="00A22CFF" w:rsidRDefault="00A22CFF" w:rsidP="00A22CFF">
            <w:pPr>
              <w:pStyle w:val="TableParagraph"/>
              <w:tabs>
                <w:tab w:val="left" w:pos="7973"/>
              </w:tabs>
              <w:spacing w:before="43"/>
              <w:ind w:right="424"/>
              <w:jc w:val="center"/>
              <w:rPr>
                <w:b/>
                <w:sz w:val="24"/>
              </w:rPr>
            </w:pPr>
            <w:r w:rsidRPr="00A22CFF">
              <w:rPr>
                <w:b/>
              </w:rPr>
              <w:t xml:space="preserve"> Місцеві трубопроводи, лінії електронних комунік</w:t>
            </w:r>
            <w:r>
              <w:rPr>
                <w:b/>
              </w:rPr>
              <w:t>аційних мереж та електропередачі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3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43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A22CF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2221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трубопроводи газопостачання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A22CFF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2222</w:t>
            </w:r>
          </w:p>
        </w:tc>
        <w:tc>
          <w:tcPr>
            <w:tcW w:w="8888" w:type="dxa"/>
          </w:tcPr>
          <w:p w:rsidR="008344B8" w:rsidRDefault="00A22CFF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трубопроводи водопостачання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2223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каналізаційні трубопроводи</w:t>
            </w:r>
            <w:r w:rsidR="001E071A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2224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before="45"/>
              <w:ind w:right="424"/>
              <w:jc w:val="center"/>
              <w:rPr>
                <w:sz w:val="24"/>
              </w:rPr>
            </w:pPr>
            <w:r>
              <w:t xml:space="preserve">    </w:t>
            </w:r>
            <w:r w:rsidR="00A22CFF">
              <w:t>Місцеві лінії електронних комунікаційних мереж та електропередачі</w:t>
            </w:r>
            <w:r>
              <w:t xml:space="preserve">   </w:t>
            </w:r>
            <w:r w:rsidR="001E071A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>
        <w:trPr>
          <w:trHeight w:val="376"/>
        </w:trPr>
        <w:tc>
          <w:tcPr>
            <w:tcW w:w="899" w:type="dxa"/>
          </w:tcPr>
          <w:p w:rsidR="00A22CFF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8888" w:type="dxa"/>
          </w:tcPr>
          <w:p w:rsidR="00A22CFF" w:rsidRDefault="00A22CFF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</w:pPr>
          </w:p>
        </w:tc>
        <w:tc>
          <w:tcPr>
            <w:tcW w:w="957" w:type="dxa"/>
          </w:tcPr>
          <w:p w:rsidR="00A22CFF" w:rsidRDefault="00A22CFF">
            <w:pPr>
              <w:pStyle w:val="TableParagraph"/>
              <w:spacing w:before="45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A22CFF" w:rsidRDefault="00A22CFF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A22CFF" w:rsidRDefault="00A22CFF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A22CFF" w:rsidRDefault="00A22CFF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A22CFF" w:rsidRDefault="00A22CFF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CE5B08" w:rsidRDefault="00A22CFF">
            <w:pPr>
              <w:pStyle w:val="TableParagraph"/>
              <w:ind w:left="50"/>
              <w:rPr>
                <w:b/>
                <w:sz w:val="24"/>
              </w:rPr>
            </w:pPr>
            <w:r w:rsidRPr="00CE5B08">
              <w:rPr>
                <w:b/>
                <w:sz w:val="24"/>
              </w:rPr>
              <w:t>23</w:t>
            </w:r>
          </w:p>
        </w:tc>
        <w:tc>
          <w:tcPr>
            <w:tcW w:w="8888" w:type="dxa"/>
          </w:tcPr>
          <w:p w:rsidR="008344B8" w:rsidRPr="00CE5B08" w:rsidRDefault="00A22CFF" w:rsidP="00CE5B08">
            <w:pPr>
              <w:pStyle w:val="TableParagraph"/>
              <w:tabs>
                <w:tab w:val="left" w:pos="7973"/>
              </w:tabs>
              <w:ind w:right="424"/>
              <w:jc w:val="center"/>
              <w:rPr>
                <w:b/>
                <w:sz w:val="24"/>
              </w:rPr>
            </w:pPr>
            <w:r w:rsidRPr="00CE5B08">
              <w:rPr>
                <w:b/>
              </w:rPr>
              <w:t>Комплексні споруди промислових об’єктів</w:t>
            </w:r>
            <w:r w:rsidR="001E071A" w:rsidRPr="00CE5B08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Pr="00CE5B08" w:rsidRDefault="008344B8" w:rsidP="00CE5B0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16" w:type="dxa"/>
          </w:tcPr>
          <w:p w:rsidR="008344B8" w:rsidRPr="00CE5B08" w:rsidRDefault="008344B8">
            <w:pPr>
              <w:pStyle w:val="TableParagraph"/>
              <w:ind w:left="430"/>
              <w:rPr>
                <w:b/>
                <w:sz w:val="24"/>
              </w:rPr>
            </w:pPr>
          </w:p>
        </w:tc>
        <w:tc>
          <w:tcPr>
            <w:tcW w:w="1101" w:type="dxa"/>
          </w:tcPr>
          <w:p w:rsidR="008344B8" w:rsidRPr="00CE5B08" w:rsidRDefault="008344B8">
            <w:pPr>
              <w:pStyle w:val="TableParagraph"/>
              <w:ind w:right="384"/>
              <w:jc w:val="right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8344B8" w:rsidRPr="00CE5B08" w:rsidRDefault="008344B8">
            <w:pPr>
              <w:pStyle w:val="TableParagraph"/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8344B8" w:rsidRPr="00CE5B08" w:rsidRDefault="008344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</w:p>
        </w:tc>
      </w:tr>
      <w:tr w:rsidR="008344B8" w:rsidRPr="00CE5B08">
        <w:trPr>
          <w:trHeight w:val="376"/>
        </w:trPr>
        <w:tc>
          <w:tcPr>
            <w:tcW w:w="899" w:type="dxa"/>
          </w:tcPr>
          <w:p w:rsidR="008344B8" w:rsidRPr="00CE5B08" w:rsidRDefault="00A22CFF">
            <w:pPr>
              <w:pStyle w:val="TableParagraph"/>
              <w:ind w:left="50"/>
              <w:rPr>
                <w:b/>
                <w:sz w:val="24"/>
              </w:rPr>
            </w:pPr>
            <w:r w:rsidRPr="00CE5B08">
              <w:rPr>
                <w:b/>
                <w:sz w:val="24"/>
              </w:rPr>
              <w:t>230</w:t>
            </w:r>
          </w:p>
        </w:tc>
        <w:tc>
          <w:tcPr>
            <w:tcW w:w="8888" w:type="dxa"/>
          </w:tcPr>
          <w:p w:rsidR="008344B8" w:rsidRPr="00CE5B08" w:rsidRDefault="00A22CFF" w:rsidP="00CE5B08">
            <w:pPr>
              <w:pStyle w:val="TableParagraph"/>
              <w:tabs>
                <w:tab w:val="left" w:pos="7973"/>
              </w:tabs>
              <w:ind w:right="424"/>
              <w:jc w:val="center"/>
              <w:rPr>
                <w:b/>
                <w:sz w:val="24"/>
              </w:rPr>
            </w:pPr>
            <w:r w:rsidRPr="00CE5B08">
              <w:rPr>
                <w:b/>
              </w:rPr>
              <w:t>Комплексні споруди промислових об’єктів</w:t>
            </w:r>
            <w:r w:rsidR="001E071A" w:rsidRPr="00CE5B08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Pr="00CE5B08" w:rsidRDefault="008344B8">
            <w:pPr>
              <w:pStyle w:val="TableParagraph"/>
              <w:ind w:left="356"/>
              <w:rPr>
                <w:b/>
                <w:sz w:val="24"/>
              </w:rPr>
            </w:pPr>
          </w:p>
        </w:tc>
        <w:tc>
          <w:tcPr>
            <w:tcW w:w="1016" w:type="dxa"/>
          </w:tcPr>
          <w:p w:rsidR="008344B8" w:rsidRPr="00CE5B08" w:rsidRDefault="008344B8">
            <w:pPr>
              <w:pStyle w:val="TableParagraph"/>
              <w:ind w:left="430"/>
              <w:rPr>
                <w:b/>
                <w:sz w:val="24"/>
              </w:rPr>
            </w:pPr>
          </w:p>
        </w:tc>
        <w:tc>
          <w:tcPr>
            <w:tcW w:w="1101" w:type="dxa"/>
          </w:tcPr>
          <w:p w:rsidR="008344B8" w:rsidRPr="00CE5B08" w:rsidRDefault="008344B8">
            <w:pPr>
              <w:pStyle w:val="TableParagraph"/>
              <w:ind w:right="384"/>
              <w:jc w:val="right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8344B8" w:rsidRPr="00CE5B08" w:rsidRDefault="008344B8">
            <w:pPr>
              <w:pStyle w:val="TableParagraph"/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8344B8" w:rsidRPr="00CE5B08" w:rsidRDefault="008344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2301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t>Споруди гірничодобувні</w:t>
            </w:r>
            <w:r w:rsidR="001E071A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A22CF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2302  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center"/>
              <w:rPr>
                <w:sz w:val="24"/>
              </w:rPr>
            </w:pPr>
            <w:r>
              <w:t xml:space="preserve">  </w:t>
            </w:r>
            <w:r w:rsidR="00A22CFF">
              <w:t>Споруди електростанцій</w:t>
            </w:r>
            <w:r>
              <w:t xml:space="preserve">    </w:t>
            </w:r>
            <w:r w:rsidR="001E071A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0C167F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>
        <w:trPr>
          <w:trHeight w:val="320"/>
        </w:trPr>
        <w:tc>
          <w:tcPr>
            <w:tcW w:w="899" w:type="dxa"/>
          </w:tcPr>
          <w:p w:rsidR="00A22CFF" w:rsidRDefault="00A22CFF" w:rsidP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2303</w:t>
            </w:r>
          </w:p>
        </w:tc>
        <w:tc>
          <w:tcPr>
            <w:tcW w:w="8888" w:type="dxa"/>
          </w:tcPr>
          <w:p w:rsidR="00A22CFF" w:rsidRDefault="00A22CFF" w:rsidP="00A22CFF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 w:rsidRPr="00A22CFF">
              <w:t>Споруди підприємств хімічної промисловості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A22CFF" w:rsidRDefault="00A22CFF" w:rsidP="00A22CFF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22CFF" w:rsidRDefault="00A22CFF" w:rsidP="00A22CFF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A22CFF" w:rsidRDefault="00A22CFF" w:rsidP="00A22CFF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A22CFF" w:rsidRDefault="00A22CFF" w:rsidP="00A22CFF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A22CFF" w:rsidRDefault="00A22CFF" w:rsidP="00A22CFF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 w:rsidTr="000F66F5">
        <w:trPr>
          <w:trHeight w:val="320"/>
        </w:trPr>
        <w:tc>
          <w:tcPr>
            <w:tcW w:w="899" w:type="dxa"/>
          </w:tcPr>
          <w:p w:rsidR="00A22CFF" w:rsidRDefault="008F33F6" w:rsidP="00A22CF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2304</w:t>
            </w:r>
            <w:r w:rsidR="00A22CFF">
              <w:rPr>
                <w:sz w:val="24"/>
              </w:rPr>
              <w:t xml:space="preserve">  </w:t>
            </w:r>
          </w:p>
        </w:tc>
        <w:tc>
          <w:tcPr>
            <w:tcW w:w="8888" w:type="dxa"/>
          </w:tcPr>
          <w:p w:rsidR="00A22CFF" w:rsidRDefault="008F33F6" w:rsidP="008F33F6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t>Споруди важкої промисловості, не класифіковані раніше</w:t>
            </w:r>
            <w:r w:rsidR="00A22CFF">
              <w:rPr>
                <w:sz w:val="24"/>
              </w:rPr>
              <w:tab/>
            </w: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A22CFF" w:rsidRDefault="00A22CFF" w:rsidP="00A22CFF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22CFF" w:rsidRDefault="00A22CFF" w:rsidP="00A22CFF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A22CFF" w:rsidRDefault="008F33F6" w:rsidP="00A22CFF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A22CFF" w:rsidRDefault="00A22CFF" w:rsidP="00A22CFF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A22CFF" w:rsidRDefault="00A22CFF" w:rsidP="00A22CFF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Pr="008F33F6" w:rsidRDefault="008F33F6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Інші інженерні споруди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F33F6" w:rsidRDefault="008F33F6" w:rsidP="008F33F6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241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Спортивні та рекреаційні споруди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45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45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2411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Спортивні майданчики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2412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Інші спортивні та рекреаційні споруди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 w:rsidRPr="008F33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33F6">
        <w:trPr>
          <w:trHeight w:val="376"/>
        </w:trPr>
        <w:tc>
          <w:tcPr>
            <w:tcW w:w="899" w:type="dxa"/>
          </w:tcPr>
          <w:p w:rsidR="008F33F6" w:rsidRDefault="008F33F6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098" w:type="dxa"/>
          </w:tcPr>
          <w:p w:rsidR="008F33F6" w:rsidRDefault="008F33F6">
            <w:pPr>
              <w:pStyle w:val="TableParagraph"/>
              <w:ind w:left="188"/>
            </w:pPr>
          </w:p>
        </w:tc>
        <w:tc>
          <w:tcPr>
            <w:tcW w:w="756" w:type="dxa"/>
          </w:tcPr>
          <w:p w:rsidR="008F33F6" w:rsidRPr="008F33F6" w:rsidRDefault="008F33F6">
            <w:pPr>
              <w:pStyle w:val="TableParagraph"/>
              <w:ind w:left="65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8F33F6" w:rsidRDefault="008F33F6">
            <w:pPr>
              <w:pStyle w:val="TableParagraph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F33F6" w:rsidRDefault="008F33F6">
            <w:pPr>
              <w:pStyle w:val="TableParagraph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F33F6" w:rsidRDefault="008F33F6">
            <w:pPr>
              <w:pStyle w:val="TableParagraph"/>
              <w:ind w:left="358" w:right="367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F33F6" w:rsidRDefault="008F33F6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F33F6" w:rsidRDefault="008F33F6">
            <w:pPr>
              <w:pStyle w:val="TableParagraph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F33F6" w:rsidRDefault="008F33F6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242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Інші інженерні споруди, не класифіковані раніше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45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45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2420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Інші інженерні споруди, не класифіковані раніше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33F6">
        <w:trPr>
          <w:trHeight w:val="375"/>
        </w:trPr>
        <w:tc>
          <w:tcPr>
            <w:tcW w:w="899" w:type="dxa"/>
          </w:tcPr>
          <w:p w:rsidR="008F33F6" w:rsidRDefault="008F33F6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098" w:type="dxa"/>
          </w:tcPr>
          <w:p w:rsidR="008F33F6" w:rsidRDefault="008F33F6">
            <w:pPr>
              <w:pStyle w:val="TableParagraph"/>
              <w:ind w:left="188"/>
            </w:pPr>
          </w:p>
        </w:tc>
        <w:tc>
          <w:tcPr>
            <w:tcW w:w="756" w:type="dxa"/>
          </w:tcPr>
          <w:p w:rsidR="008F33F6" w:rsidRDefault="008F33F6">
            <w:pPr>
              <w:pStyle w:val="TableParagraph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F33F6" w:rsidRDefault="008F33F6">
            <w:pPr>
              <w:pStyle w:val="TableParagraph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F33F6" w:rsidRDefault="008F33F6">
            <w:pPr>
              <w:pStyle w:val="TableParagraph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F33F6" w:rsidRDefault="008F33F6">
            <w:pPr>
              <w:pStyle w:val="TableParagraph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F33F6" w:rsidRDefault="008F33F6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F33F6" w:rsidRDefault="008F33F6">
            <w:pPr>
              <w:pStyle w:val="TableParagraph"/>
              <w:ind w:right="52"/>
              <w:jc w:val="right"/>
              <w:rPr>
                <w:sz w:val="24"/>
              </w:rPr>
            </w:pP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 w:rsidR="008F33F6">
        <w:rPr>
          <w:spacing w:val="11"/>
          <w:sz w:val="20"/>
        </w:rPr>
        <w:t>НК</w:t>
      </w:r>
      <w:r>
        <w:rPr>
          <w:spacing w:val="11"/>
          <w:sz w:val="20"/>
        </w:rPr>
        <w:t xml:space="preserve"> </w:t>
      </w:r>
      <w:r>
        <w:rPr>
          <w:sz w:val="20"/>
        </w:rPr>
        <w:t>018</w:t>
      </w:r>
      <w:r w:rsidR="008F33F6">
        <w:rPr>
          <w:sz w:val="20"/>
        </w:rPr>
        <w:t>:2023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 w:rsidR="008F33F6">
        <w:rPr>
          <w:sz w:val="20"/>
        </w:rPr>
        <w:t>Міністерства економіки 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 w:rsidR="00CE5B08">
        <w:rPr>
          <w:sz w:val="20"/>
        </w:rPr>
        <w:t>16</w:t>
      </w:r>
      <w:r>
        <w:rPr>
          <w:spacing w:val="-1"/>
          <w:sz w:val="20"/>
        </w:rPr>
        <w:t xml:space="preserve"> </w:t>
      </w:r>
      <w:r w:rsidR="00CE5B08">
        <w:rPr>
          <w:spacing w:val="-1"/>
          <w:sz w:val="20"/>
        </w:rPr>
        <w:t>травня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 w:rsidR="00CE5B08"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 w:rsidR="00CE5B08">
        <w:rPr>
          <w:spacing w:val="-2"/>
          <w:sz w:val="20"/>
        </w:rPr>
        <w:t>3573</w:t>
      </w:r>
      <w:r>
        <w:rPr>
          <w:sz w:val="20"/>
        </w:rPr>
        <w:t>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 </w:t>
      </w:r>
      <w:r w:rsidRPr="00CC50DE">
        <w:rPr>
          <w:sz w:val="20"/>
          <w:szCs w:val="20"/>
        </w:rPr>
        <w:t xml:space="preserve">, які знаходяться на території села </w:t>
      </w:r>
      <w:proofErr w:type="spellStart"/>
      <w:r w:rsidRPr="00CC50DE">
        <w:rPr>
          <w:sz w:val="20"/>
          <w:szCs w:val="20"/>
        </w:rPr>
        <w:t>Ракулове</w:t>
      </w:r>
      <w:proofErr w:type="spellEnd"/>
      <w:r w:rsidRPr="00CC50DE">
        <w:rPr>
          <w:sz w:val="20"/>
          <w:szCs w:val="20"/>
        </w:rPr>
        <w:t xml:space="preserve">, села Шляхове, села </w:t>
      </w:r>
      <w:proofErr w:type="spellStart"/>
      <w:r w:rsidRPr="00CC50DE">
        <w:rPr>
          <w:sz w:val="20"/>
          <w:szCs w:val="20"/>
        </w:rPr>
        <w:t>Гербине</w:t>
      </w:r>
      <w:proofErr w:type="spellEnd"/>
      <w:r w:rsidRPr="00CC50DE">
        <w:rPr>
          <w:sz w:val="20"/>
          <w:szCs w:val="20"/>
        </w:rPr>
        <w:t xml:space="preserve">, села </w:t>
      </w:r>
      <w:proofErr w:type="spellStart"/>
      <w:r w:rsidRPr="00CC50DE">
        <w:rPr>
          <w:sz w:val="20"/>
          <w:szCs w:val="20"/>
        </w:rPr>
        <w:t>Савранське</w:t>
      </w:r>
      <w:proofErr w:type="spellEnd"/>
      <w:r w:rsidRPr="00CC50DE">
        <w:rPr>
          <w:sz w:val="20"/>
          <w:szCs w:val="20"/>
        </w:rPr>
        <w:t>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headerReference w:type="default" r:id="rId7"/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3B" w:rsidRDefault="0034473B">
      <w:r>
        <w:separator/>
      </w:r>
    </w:p>
  </w:endnote>
  <w:endnote w:type="continuationSeparator" w:id="0">
    <w:p w:rsidR="0034473B" w:rsidRDefault="0034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3B" w:rsidRDefault="0034473B">
      <w:r>
        <w:separator/>
      </w:r>
    </w:p>
  </w:footnote>
  <w:footnote w:type="continuationSeparator" w:id="0">
    <w:p w:rsidR="0034473B" w:rsidRDefault="0034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F0" w:rsidRDefault="006B11F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6B11F0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6B11F0" w:rsidRDefault="006B11F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6B11F0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5"/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6B11F0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6B11F0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6B11F0" w:rsidRDefault="006B11F0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F0" w:rsidRDefault="006B11F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6B11F0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6B11F0" w:rsidRDefault="006B11F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6B11F0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5"/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6B11F0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6B11F0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6B11F0" w:rsidRDefault="006B11F0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0C167F"/>
    <w:rsid w:val="000F0F58"/>
    <w:rsid w:val="001324B0"/>
    <w:rsid w:val="0013422D"/>
    <w:rsid w:val="001A5084"/>
    <w:rsid w:val="001E071A"/>
    <w:rsid w:val="001F34E6"/>
    <w:rsid w:val="00200D64"/>
    <w:rsid w:val="002F0591"/>
    <w:rsid w:val="002F2C4B"/>
    <w:rsid w:val="0034473B"/>
    <w:rsid w:val="004A1E8F"/>
    <w:rsid w:val="00505552"/>
    <w:rsid w:val="005068D2"/>
    <w:rsid w:val="005230C5"/>
    <w:rsid w:val="00641636"/>
    <w:rsid w:val="00645F46"/>
    <w:rsid w:val="00680042"/>
    <w:rsid w:val="006B11F0"/>
    <w:rsid w:val="0071102E"/>
    <w:rsid w:val="007439A8"/>
    <w:rsid w:val="00787821"/>
    <w:rsid w:val="00791451"/>
    <w:rsid w:val="0079361E"/>
    <w:rsid w:val="007A0ACD"/>
    <w:rsid w:val="007C76BA"/>
    <w:rsid w:val="007D3A4E"/>
    <w:rsid w:val="008344B8"/>
    <w:rsid w:val="00894CB5"/>
    <w:rsid w:val="008A18E4"/>
    <w:rsid w:val="008F33F6"/>
    <w:rsid w:val="00911945"/>
    <w:rsid w:val="00953C2D"/>
    <w:rsid w:val="00965464"/>
    <w:rsid w:val="009B1DD5"/>
    <w:rsid w:val="00A22CFF"/>
    <w:rsid w:val="00B96291"/>
    <w:rsid w:val="00C36B41"/>
    <w:rsid w:val="00C43A19"/>
    <w:rsid w:val="00C95955"/>
    <w:rsid w:val="00CC50DE"/>
    <w:rsid w:val="00CD6C41"/>
    <w:rsid w:val="00CE5B08"/>
    <w:rsid w:val="00CF12A9"/>
    <w:rsid w:val="00D75481"/>
    <w:rsid w:val="00D87A76"/>
    <w:rsid w:val="00DC10CD"/>
    <w:rsid w:val="00DC7D04"/>
    <w:rsid w:val="00DD6E20"/>
    <w:rsid w:val="00DF66E8"/>
    <w:rsid w:val="00E6135A"/>
    <w:rsid w:val="00E842D5"/>
    <w:rsid w:val="00ED4CE0"/>
    <w:rsid w:val="00F01526"/>
    <w:rsid w:val="00F119D4"/>
    <w:rsid w:val="00F44D66"/>
    <w:rsid w:val="00FC5156"/>
    <w:rsid w:val="00FD1063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2C744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User</cp:lastModifiedBy>
  <cp:revision>25</cp:revision>
  <cp:lastPrinted>2025-06-19T13:55:00Z</cp:lastPrinted>
  <dcterms:created xsi:type="dcterms:W3CDTF">2021-06-10T10:06:00Z</dcterms:created>
  <dcterms:modified xsi:type="dcterms:W3CDTF">2025-06-19T13:57:00Z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