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E8" w:rsidRPr="00B155E8" w:rsidRDefault="001F325B" w:rsidP="007969D6">
      <w:pPr>
        <w:spacing w:after="0" w:line="240" w:lineRule="auto"/>
        <w:ind w:left="-851"/>
        <w:jc w:val="center"/>
        <w:rPr>
          <w:rFonts w:ascii="Times New Roman" w:eastAsia="Times New Roman" w:hAnsi="Times New Roman" w:cs="Times New Roman"/>
          <w:b/>
          <w:sz w:val="32"/>
          <w:szCs w:val="20"/>
          <w:lang w:val="uk-UA"/>
        </w:rPr>
      </w:pPr>
      <w:r>
        <w:rPr>
          <w:rFonts w:ascii="Times New Roman" w:eastAsia="Times New Roman" w:hAnsi="Times New Roman" w:cs="Times New Roman"/>
          <w:b/>
          <w:sz w:val="32"/>
          <w:szCs w:val="20"/>
          <w:lang w:val="uk-UA"/>
        </w:rPr>
        <w:t xml:space="preserve">         </w:t>
      </w:r>
      <w:r w:rsidR="00B155E8">
        <w:rPr>
          <w:rFonts w:ascii="MS Sans Serif" w:eastAsia="Times New Roman" w:hAnsi="MS Sans Serif" w:cs="Times New Roman"/>
          <w:b/>
          <w:noProof/>
          <w:sz w:val="32"/>
          <w:szCs w:val="20"/>
        </w:rPr>
        <w:drawing>
          <wp:inline distT="0" distB="0" distL="0" distR="0">
            <wp:extent cx="54292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155E8" w:rsidRPr="00B155E8" w:rsidRDefault="00B155E8" w:rsidP="00B155E8">
      <w:pPr>
        <w:spacing w:after="0" w:line="240" w:lineRule="auto"/>
        <w:jc w:val="center"/>
        <w:rPr>
          <w:rFonts w:ascii="Times New Roman" w:eastAsia="Times New Roman" w:hAnsi="Times New Roman" w:cs="Times New Roman"/>
          <w:b/>
          <w:sz w:val="32"/>
          <w:szCs w:val="20"/>
          <w:lang w:val="uk-UA"/>
        </w:rPr>
      </w:pPr>
      <w:r w:rsidRPr="00B155E8">
        <w:rPr>
          <w:rFonts w:ascii="Times New Roman" w:eastAsia="Times New Roman" w:hAnsi="Times New Roman" w:cs="Times New Roman"/>
          <w:b/>
          <w:sz w:val="26"/>
          <w:szCs w:val="26"/>
          <w:lang w:val="uk-UA"/>
        </w:rPr>
        <w:t>УКРАЇНА</w:t>
      </w:r>
    </w:p>
    <w:p w:rsidR="00B155E8" w:rsidRPr="00B155E8" w:rsidRDefault="00B155E8" w:rsidP="00B155E8">
      <w:pPr>
        <w:spacing w:after="0" w:line="240" w:lineRule="auto"/>
        <w:jc w:val="center"/>
        <w:rPr>
          <w:rFonts w:ascii="Times New Roman" w:eastAsia="Times New Roman" w:hAnsi="Times New Roman" w:cs="Times New Roman"/>
          <w:b/>
          <w:sz w:val="28"/>
          <w:szCs w:val="28"/>
          <w:lang w:val="uk-UA" w:eastAsia="uk-UA"/>
        </w:rPr>
      </w:pPr>
      <w:r w:rsidRPr="00B155E8">
        <w:rPr>
          <w:rFonts w:ascii="Times New Roman" w:eastAsia="Times New Roman" w:hAnsi="Times New Roman" w:cs="Times New Roman"/>
          <w:b/>
          <w:sz w:val="28"/>
          <w:szCs w:val="28"/>
          <w:lang w:val="uk-UA" w:eastAsia="uk-UA"/>
        </w:rPr>
        <w:t>ПІЩАНСЬКА СІЛЬСЬКА РАДА</w:t>
      </w:r>
    </w:p>
    <w:p w:rsidR="00B155E8" w:rsidRPr="00B155E8" w:rsidRDefault="00B155E8" w:rsidP="00B155E8">
      <w:pPr>
        <w:spacing w:after="0" w:line="240" w:lineRule="auto"/>
        <w:ind w:firstLine="708"/>
        <w:jc w:val="center"/>
        <w:rPr>
          <w:rFonts w:ascii="Times New Roman" w:eastAsia="Times New Roman" w:hAnsi="Times New Roman" w:cs="Times New Roman"/>
          <w:b/>
          <w:sz w:val="28"/>
          <w:szCs w:val="28"/>
          <w:lang w:val="uk-UA" w:eastAsia="uk-UA"/>
        </w:rPr>
      </w:pPr>
      <w:r w:rsidRPr="00B155E8">
        <w:rPr>
          <w:rFonts w:ascii="Times New Roman" w:eastAsia="Times New Roman" w:hAnsi="Times New Roman" w:cs="Times New Roman"/>
          <w:b/>
          <w:sz w:val="28"/>
          <w:szCs w:val="28"/>
          <w:lang w:val="uk-UA" w:eastAsia="uk-UA"/>
        </w:rPr>
        <w:t>ПОДІЛЬСЬКОГО РАЙОНУ   ОДЕСЬКОЇ ОБЛАСТІ</w:t>
      </w:r>
    </w:p>
    <w:p w:rsidR="00B155E8" w:rsidRPr="00B155E8" w:rsidRDefault="00B155E8" w:rsidP="00B155E8">
      <w:pPr>
        <w:spacing w:after="0" w:line="240" w:lineRule="auto"/>
        <w:ind w:firstLine="708"/>
        <w:jc w:val="center"/>
        <w:rPr>
          <w:rFonts w:ascii="Times New Roman" w:eastAsia="Times New Roman" w:hAnsi="Times New Roman" w:cs="Times New Roman"/>
          <w:sz w:val="28"/>
          <w:szCs w:val="28"/>
          <w:lang w:val="uk-UA" w:eastAsia="uk-UA"/>
        </w:rPr>
      </w:pPr>
    </w:p>
    <w:p w:rsidR="00B155E8" w:rsidRPr="00B155E8" w:rsidRDefault="00B155E8" w:rsidP="00B155E8">
      <w:pPr>
        <w:spacing w:after="0" w:line="240" w:lineRule="auto"/>
        <w:jc w:val="center"/>
        <w:outlineLvl w:val="0"/>
        <w:rPr>
          <w:rFonts w:ascii="Times New Roman" w:eastAsia="Times New Roman" w:hAnsi="Times New Roman" w:cs="Times New Roman"/>
          <w:sz w:val="28"/>
          <w:szCs w:val="28"/>
          <w:lang w:val="uk-UA" w:eastAsia="uk-UA"/>
        </w:rPr>
      </w:pPr>
      <w:r w:rsidRPr="00B155E8">
        <w:rPr>
          <w:rFonts w:ascii="Times New Roman" w:eastAsia="Times New Roman" w:hAnsi="Times New Roman" w:cs="Times New Roman"/>
          <w:sz w:val="28"/>
          <w:szCs w:val="28"/>
          <w:lang w:val="uk-UA" w:eastAsia="uk-UA"/>
        </w:rPr>
        <w:t>ВИКОНАВЧИЙ КОМІТЕТ</w:t>
      </w:r>
    </w:p>
    <w:p w:rsidR="00F972E4" w:rsidRPr="00F972E4" w:rsidRDefault="00F972E4" w:rsidP="00F972E4">
      <w:pPr>
        <w:spacing w:after="0" w:line="240" w:lineRule="auto"/>
        <w:jc w:val="center"/>
        <w:outlineLvl w:val="0"/>
        <w:rPr>
          <w:rFonts w:ascii="Times New Roman" w:eastAsia="Times New Roman" w:hAnsi="Times New Roman" w:cs="Times New Roman"/>
          <w:sz w:val="28"/>
          <w:szCs w:val="28"/>
          <w:lang w:val="uk-UA" w:eastAsia="uk-UA"/>
        </w:rPr>
      </w:pPr>
    </w:p>
    <w:p w:rsidR="00F972E4" w:rsidRPr="00F972E4" w:rsidRDefault="00F972E4" w:rsidP="00F972E4">
      <w:pPr>
        <w:spacing w:after="0" w:line="240" w:lineRule="auto"/>
        <w:jc w:val="center"/>
        <w:rPr>
          <w:rFonts w:ascii="Times New Roman" w:eastAsia="Times New Roman" w:hAnsi="Times New Roman" w:cs="Times New Roman"/>
          <w:b/>
          <w:sz w:val="28"/>
          <w:szCs w:val="28"/>
          <w:lang w:val="uk-UA" w:eastAsia="uk-UA"/>
        </w:rPr>
      </w:pPr>
      <w:r w:rsidRPr="00F972E4">
        <w:rPr>
          <w:rFonts w:ascii="Times New Roman" w:eastAsia="Times New Roman" w:hAnsi="Times New Roman" w:cs="Times New Roman"/>
          <w:b/>
          <w:sz w:val="28"/>
          <w:szCs w:val="28"/>
          <w:lang w:val="uk-UA" w:eastAsia="uk-UA"/>
        </w:rPr>
        <w:t>РІШЕННЯ</w:t>
      </w:r>
    </w:p>
    <w:p w:rsidR="00DA070B" w:rsidRPr="00695D31" w:rsidRDefault="00DA070B" w:rsidP="00DA070B">
      <w:pPr>
        <w:spacing w:after="0" w:line="240" w:lineRule="auto"/>
        <w:rPr>
          <w:rFonts w:ascii="Times New Roman" w:eastAsia="Times New Roman" w:hAnsi="Times New Roman" w:cs="Times New Roman"/>
          <w:sz w:val="24"/>
          <w:szCs w:val="24"/>
          <w:lang w:val="uk-UA"/>
        </w:rPr>
      </w:pPr>
      <w:r w:rsidRPr="00695D31">
        <w:rPr>
          <w:rFonts w:ascii="Times New Roman" w:eastAsia="Times New Roman" w:hAnsi="Times New Roman" w:cs="Times New Roman"/>
          <w:sz w:val="24"/>
          <w:szCs w:val="24"/>
        </w:rPr>
        <w:t> </w:t>
      </w:r>
    </w:p>
    <w:p w:rsidR="00DA070B" w:rsidRPr="006A5A6D" w:rsidRDefault="0010427A" w:rsidP="00DA070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Cs/>
          <w:color w:val="000000"/>
          <w:sz w:val="28"/>
          <w:szCs w:val="28"/>
          <w:lang w:val="uk-UA"/>
        </w:rPr>
        <w:t>27 б</w:t>
      </w:r>
      <w:r w:rsidR="0033439B">
        <w:rPr>
          <w:rFonts w:ascii="Times New Roman" w:eastAsia="Times New Roman" w:hAnsi="Times New Roman" w:cs="Times New Roman"/>
          <w:bCs/>
          <w:color w:val="000000"/>
          <w:sz w:val="28"/>
          <w:szCs w:val="28"/>
          <w:lang w:val="uk-UA"/>
        </w:rPr>
        <w:t xml:space="preserve">ерезня </w:t>
      </w:r>
      <w:r w:rsidR="00DA070B" w:rsidRPr="006A5A6D">
        <w:rPr>
          <w:rFonts w:ascii="Times New Roman" w:eastAsia="Times New Roman" w:hAnsi="Times New Roman" w:cs="Times New Roman"/>
          <w:bCs/>
          <w:color w:val="000000"/>
          <w:sz w:val="28"/>
          <w:szCs w:val="28"/>
          <w:lang w:val="uk-UA"/>
        </w:rPr>
        <w:t>2</w:t>
      </w:r>
      <w:r w:rsidR="005214D1" w:rsidRPr="006A5A6D">
        <w:rPr>
          <w:rFonts w:ascii="Times New Roman" w:eastAsia="Times New Roman" w:hAnsi="Times New Roman" w:cs="Times New Roman"/>
          <w:bCs/>
          <w:color w:val="000000"/>
          <w:sz w:val="28"/>
          <w:szCs w:val="28"/>
          <w:lang w:val="uk-UA"/>
        </w:rPr>
        <w:t>025</w:t>
      </w:r>
      <w:r w:rsidR="008C5EB7" w:rsidRPr="006A5A6D">
        <w:rPr>
          <w:rFonts w:ascii="Times New Roman" w:eastAsia="Times New Roman" w:hAnsi="Times New Roman" w:cs="Times New Roman"/>
          <w:bCs/>
          <w:color w:val="000000"/>
          <w:sz w:val="28"/>
          <w:szCs w:val="28"/>
          <w:lang w:val="uk-UA"/>
        </w:rPr>
        <w:t xml:space="preserve"> </w:t>
      </w:r>
      <w:r w:rsidR="00DA070B" w:rsidRPr="006A5A6D">
        <w:rPr>
          <w:rFonts w:ascii="Times New Roman" w:eastAsia="Times New Roman" w:hAnsi="Times New Roman" w:cs="Times New Roman"/>
          <w:bCs/>
          <w:color w:val="000000"/>
          <w:sz w:val="28"/>
          <w:szCs w:val="28"/>
          <w:lang w:val="uk-UA"/>
        </w:rPr>
        <w:t>року</w:t>
      </w:r>
      <w:r w:rsidR="00DA070B" w:rsidRPr="006A5A6D">
        <w:rPr>
          <w:rFonts w:ascii="Times New Roman" w:eastAsia="Times New Roman" w:hAnsi="Times New Roman" w:cs="Times New Roman"/>
          <w:bCs/>
          <w:color w:val="000000"/>
          <w:sz w:val="28"/>
          <w:szCs w:val="28"/>
          <w:lang w:val="uk-UA"/>
        </w:rPr>
        <w:tab/>
        <w:t xml:space="preserve">  </w:t>
      </w:r>
      <w:r w:rsidR="00B155E8" w:rsidRPr="006A5A6D">
        <w:rPr>
          <w:rFonts w:ascii="Times New Roman" w:eastAsia="Times New Roman" w:hAnsi="Times New Roman" w:cs="Times New Roman"/>
          <w:bCs/>
          <w:color w:val="000000"/>
          <w:sz w:val="28"/>
          <w:szCs w:val="28"/>
          <w:lang w:val="uk-UA"/>
        </w:rPr>
        <w:t xml:space="preserve">    </w:t>
      </w:r>
      <w:r w:rsidR="00CF7FF6" w:rsidRPr="006A5A6D">
        <w:rPr>
          <w:rFonts w:ascii="Times New Roman" w:eastAsia="Times New Roman" w:hAnsi="Times New Roman" w:cs="Times New Roman"/>
          <w:bCs/>
          <w:color w:val="000000"/>
          <w:sz w:val="28"/>
          <w:szCs w:val="28"/>
          <w:lang w:val="uk-UA"/>
        </w:rPr>
        <w:t xml:space="preserve">           </w:t>
      </w:r>
      <w:r w:rsidR="00B504DF">
        <w:rPr>
          <w:rFonts w:ascii="Times New Roman" w:eastAsia="Times New Roman" w:hAnsi="Times New Roman" w:cs="Times New Roman"/>
          <w:bCs/>
          <w:color w:val="000000"/>
          <w:sz w:val="28"/>
          <w:szCs w:val="28"/>
          <w:lang w:val="uk-UA"/>
        </w:rPr>
        <w:t xml:space="preserve"> </w:t>
      </w:r>
      <w:r w:rsidR="00CF7FF6" w:rsidRPr="006A5A6D">
        <w:rPr>
          <w:rFonts w:ascii="Times New Roman" w:eastAsia="Times New Roman" w:hAnsi="Times New Roman" w:cs="Times New Roman"/>
          <w:bCs/>
          <w:color w:val="000000"/>
          <w:sz w:val="28"/>
          <w:szCs w:val="28"/>
          <w:lang w:val="uk-UA"/>
        </w:rPr>
        <w:t>с.</w:t>
      </w:r>
      <w:r w:rsidR="00DA070B" w:rsidRPr="006A5A6D">
        <w:rPr>
          <w:rFonts w:ascii="Times New Roman" w:eastAsia="Times New Roman" w:hAnsi="Times New Roman" w:cs="Times New Roman"/>
          <w:bCs/>
          <w:color w:val="000000"/>
          <w:sz w:val="28"/>
          <w:szCs w:val="28"/>
        </w:rPr>
        <w:t> </w:t>
      </w:r>
      <w:r w:rsidR="00B155E8" w:rsidRPr="006A5A6D">
        <w:rPr>
          <w:rFonts w:ascii="Times New Roman" w:eastAsia="Times New Roman" w:hAnsi="Times New Roman" w:cs="Times New Roman"/>
          <w:bCs/>
          <w:color w:val="000000"/>
          <w:sz w:val="28"/>
          <w:szCs w:val="28"/>
          <w:lang w:val="uk-UA"/>
        </w:rPr>
        <w:t>Піщана</w:t>
      </w:r>
      <w:r w:rsidR="00DA070B" w:rsidRPr="006A5A6D">
        <w:rPr>
          <w:rFonts w:ascii="Times New Roman" w:eastAsia="Times New Roman" w:hAnsi="Times New Roman" w:cs="Times New Roman"/>
          <w:bCs/>
          <w:color w:val="000000"/>
          <w:sz w:val="28"/>
          <w:szCs w:val="28"/>
        </w:rPr>
        <w:t>      </w:t>
      </w:r>
      <w:r w:rsidR="00B155E8" w:rsidRPr="006A5A6D">
        <w:rPr>
          <w:rFonts w:ascii="Times New Roman" w:eastAsia="Times New Roman" w:hAnsi="Times New Roman" w:cs="Times New Roman"/>
          <w:bCs/>
          <w:color w:val="000000"/>
          <w:sz w:val="28"/>
          <w:szCs w:val="28"/>
        </w:rPr>
        <w:t>    </w:t>
      </w:r>
      <w:r w:rsidR="00B155E8" w:rsidRPr="006A5A6D">
        <w:rPr>
          <w:rFonts w:ascii="Times New Roman" w:eastAsia="Times New Roman" w:hAnsi="Times New Roman" w:cs="Times New Roman"/>
          <w:bCs/>
          <w:color w:val="000000"/>
          <w:sz w:val="28"/>
          <w:szCs w:val="28"/>
          <w:lang w:val="uk-UA"/>
        </w:rPr>
        <w:t xml:space="preserve">   </w:t>
      </w:r>
      <w:r w:rsidR="00AE4A4A" w:rsidRPr="006A5A6D">
        <w:rPr>
          <w:rFonts w:ascii="Times New Roman" w:eastAsia="Times New Roman" w:hAnsi="Times New Roman" w:cs="Times New Roman"/>
          <w:bCs/>
          <w:color w:val="000000"/>
          <w:sz w:val="28"/>
          <w:szCs w:val="28"/>
          <w:lang w:val="uk-UA"/>
        </w:rPr>
        <w:t xml:space="preserve">        </w:t>
      </w:r>
      <w:r w:rsidR="005214D1" w:rsidRPr="006A5A6D">
        <w:rPr>
          <w:rFonts w:ascii="Times New Roman" w:eastAsia="Times New Roman" w:hAnsi="Times New Roman" w:cs="Times New Roman"/>
          <w:bCs/>
          <w:color w:val="000000"/>
          <w:sz w:val="28"/>
          <w:szCs w:val="28"/>
          <w:lang w:val="uk-UA"/>
        </w:rPr>
        <w:t xml:space="preserve">   </w:t>
      </w:r>
      <w:r w:rsidR="00B155E8" w:rsidRPr="006A5A6D">
        <w:rPr>
          <w:rFonts w:ascii="Times New Roman" w:eastAsia="Times New Roman" w:hAnsi="Times New Roman" w:cs="Times New Roman"/>
          <w:bCs/>
          <w:color w:val="000000"/>
          <w:sz w:val="28"/>
          <w:szCs w:val="28"/>
          <w:lang w:val="uk-UA"/>
        </w:rPr>
        <w:t xml:space="preserve"> </w:t>
      </w:r>
      <w:r w:rsidR="00B155E8" w:rsidRPr="006A5A6D">
        <w:rPr>
          <w:rFonts w:ascii="Times New Roman" w:eastAsia="Times New Roman" w:hAnsi="Times New Roman" w:cs="Times New Roman"/>
          <w:bCs/>
          <w:color w:val="000000"/>
          <w:sz w:val="28"/>
          <w:szCs w:val="28"/>
        </w:rPr>
        <w:t>       </w:t>
      </w:r>
      <w:r w:rsidR="00CF7FF6" w:rsidRPr="006A5A6D">
        <w:rPr>
          <w:rFonts w:ascii="Times New Roman" w:eastAsia="Times New Roman" w:hAnsi="Times New Roman" w:cs="Times New Roman"/>
          <w:bCs/>
          <w:color w:val="000000"/>
          <w:sz w:val="28"/>
          <w:szCs w:val="28"/>
          <w:lang w:val="uk-UA"/>
        </w:rPr>
        <w:t xml:space="preserve">                 </w:t>
      </w:r>
      <w:r w:rsidR="00DA070B" w:rsidRPr="006A5A6D">
        <w:rPr>
          <w:rFonts w:ascii="Times New Roman" w:eastAsia="Times New Roman" w:hAnsi="Times New Roman" w:cs="Times New Roman"/>
          <w:bCs/>
          <w:color w:val="000000"/>
          <w:sz w:val="28"/>
          <w:szCs w:val="28"/>
          <w:lang w:val="uk-UA"/>
        </w:rPr>
        <w:t>№</w:t>
      </w:r>
      <w:r w:rsidR="0033439B">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2</w:t>
      </w:r>
      <w:r w:rsidR="008E6DAA">
        <w:rPr>
          <w:rFonts w:ascii="Times New Roman" w:eastAsia="Times New Roman" w:hAnsi="Times New Roman" w:cs="Times New Roman"/>
          <w:bCs/>
          <w:color w:val="000000"/>
          <w:sz w:val="28"/>
          <w:szCs w:val="28"/>
          <w:lang w:val="uk-UA"/>
        </w:rPr>
        <w:t>5</w:t>
      </w:r>
      <w:r w:rsidR="005B2516" w:rsidRPr="006A5A6D">
        <w:rPr>
          <w:rFonts w:ascii="Times New Roman" w:eastAsia="Times New Roman" w:hAnsi="Times New Roman" w:cs="Times New Roman"/>
          <w:bCs/>
          <w:color w:val="000000"/>
          <w:sz w:val="28"/>
          <w:szCs w:val="28"/>
          <w:lang w:val="uk-UA"/>
        </w:rPr>
        <w:t xml:space="preserve"> </w:t>
      </w:r>
    </w:p>
    <w:p w:rsidR="00DA070B" w:rsidRPr="006A5A6D" w:rsidRDefault="00DA070B" w:rsidP="00DA070B">
      <w:pPr>
        <w:spacing w:after="0" w:line="240" w:lineRule="auto"/>
        <w:jc w:val="both"/>
        <w:rPr>
          <w:rFonts w:ascii="Times New Roman" w:eastAsia="Times New Roman" w:hAnsi="Times New Roman" w:cs="Times New Roman"/>
          <w:sz w:val="28"/>
          <w:szCs w:val="28"/>
          <w:lang w:val="uk-UA"/>
        </w:rPr>
      </w:pPr>
      <w:r w:rsidRPr="006A5A6D">
        <w:rPr>
          <w:rFonts w:ascii="Times New Roman" w:eastAsia="Times New Roman" w:hAnsi="Times New Roman" w:cs="Times New Roman"/>
          <w:sz w:val="28"/>
          <w:szCs w:val="28"/>
        </w:rPr>
        <w:t> </w:t>
      </w:r>
    </w:p>
    <w:p w:rsidR="008E6DAA" w:rsidRDefault="00DA070B" w:rsidP="008E6DAA">
      <w:pPr>
        <w:pStyle w:val="a3"/>
        <w:jc w:val="both"/>
        <w:rPr>
          <w:rFonts w:ascii="Times New Roman" w:hAnsi="Times New Roman" w:cs="Times New Roman"/>
          <w:b/>
          <w:sz w:val="28"/>
          <w:szCs w:val="28"/>
        </w:rPr>
      </w:pPr>
      <w:r w:rsidRPr="006A5A6D">
        <w:rPr>
          <w:rFonts w:ascii="Times New Roman" w:hAnsi="Times New Roman" w:cs="Times New Roman"/>
          <w:b/>
          <w:sz w:val="28"/>
          <w:szCs w:val="28"/>
        </w:rPr>
        <w:t xml:space="preserve">Про  </w:t>
      </w:r>
      <w:r w:rsidR="008E6DAA">
        <w:rPr>
          <w:rFonts w:ascii="Times New Roman" w:hAnsi="Times New Roman" w:cs="Times New Roman"/>
          <w:b/>
          <w:sz w:val="28"/>
          <w:szCs w:val="28"/>
        </w:rPr>
        <w:t xml:space="preserve">відведення сектора </w:t>
      </w:r>
    </w:p>
    <w:p w:rsidR="00DA0F1F" w:rsidRPr="006A5A6D" w:rsidRDefault="008E6DAA" w:rsidP="008E6DAA">
      <w:pPr>
        <w:pStyle w:val="a3"/>
        <w:jc w:val="both"/>
        <w:rPr>
          <w:rFonts w:ascii="Times New Roman" w:hAnsi="Times New Roman" w:cs="Times New Roman"/>
          <w:b/>
          <w:sz w:val="28"/>
          <w:szCs w:val="28"/>
        </w:rPr>
      </w:pPr>
      <w:r>
        <w:rPr>
          <w:rFonts w:ascii="Times New Roman" w:hAnsi="Times New Roman" w:cs="Times New Roman"/>
          <w:b/>
          <w:sz w:val="28"/>
          <w:szCs w:val="28"/>
        </w:rPr>
        <w:t>для почесних поховань</w:t>
      </w:r>
    </w:p>
    <w:p w:rsidR="00AE4A4A" w:rsidRPr="0005188A" w:rsidRDefault="008E6DAA" w:rsidP="003244B4">
      <w:pPr>
        <w:widowControl w:val="0"/>
        <w:autoSpaceDE w:val="0"/>
        <w:autoSpaceDN w:val="0"/>
        <w:spacing w:before="267" w:after="0" w:line="240" w:lineRule="auto"/>
        <w:ind w:right="100" w:firstLine="724"/>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К</w:t>
      </w:r>
      <w:r w:rsidRPr="008E6DAA">
        <w:rPr>
          <w:rFonts w:ascii="Times New Roman" w:eastAsia="Times New Roman" w:hAnsi="Times New Roman" w:cs="Times New Roman"/>
          <w:sz w:val="28"/>
          <w:szCs w:val="28"/>
          <w:lang w:val="uk-UA"/>
        </w:rPr>
        <w:t>еруючись</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статтями</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143,</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144</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Конституції</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України,</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підпунктом</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11 пункту «а»</w:t>
      </w:r>
      <w:r w:rsidRPr="008E6DAA">
        <w:rPr>
          <w:rFonts w:ascii="Times New Roman" w:eastAsia="Times New Roman" w:hAnsi="Times New Roman" w:cs="Times New Roman"/>
          <w:spacing w:val="40"/>
          <w:sz w:val="28"/>
          <w:szCs w:val="28"/>
          <w:lang w:val="uk-UA"/>
        </w:rPr>
        <w:t xml:space="preserve"> </w:t>
      </w:r>
      <w:r w:rsidRPr="008E6DAA">
        <w:rPr>
          <w:rFonts w:ascii="Times New Roman" w:eastAsia="Times New Roman" w:hAnsi="Times New Roman" w:cs="Times New Roman"/>
          <w:sz w:val="28"/>
          <w:szCs w:val="28"/>
          <w:lang w:val="uk-UA"/>
        </w:rPr>
        <w:t>статті 30 Закону України «Про місцеве самоврядування в Україні», статтею</w:t>
      </w:r>
      <w:r w:rsidRPr="008E6DAA">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23</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Закону</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України</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«Про</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поховання</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та</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похоронну</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справу», пунктом 2.9. Порядку утримання</w:t>
      </w:r>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кладовищ та інших місць поховань, затвердженого Державним комітетом з питань житлово-комунального господарства</w:t>
      </w:r>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від</w:t>
      </w:r>
      <w:r w:rsidRPr="003244B4">
        <w:rPr>
          <w:rFonts w:ascii="Times New Roman" w:eastAsia="Times New Roman" w:hAnsi="Times New Roman" w:cs="Times New Roman"/>
          <w:spacing w:val="80"/>
          <w:w w:val="150"/>
          <w:sz w:val="28"/>
          <w:szCs w:val="28"/>
          <w:lang w:val="uk-UA"/>
        </w:rPr>
        <w:t xml:space="preserve"> </w:t>
      </w:r>
      <w:r w:rsidRPr="003244B4">
        <w:rPr>
          <w:rFonts w:ascii="Times New Roman" w:eastAsia="Times New Roman" w:hAnsi="Times New Roman" w:cs="Times New Roman"/>
          <w:sz w:val="28"/>
          <w:szCs w:val="28"/>
          <w:lang w:val="uk-UA"/>
        </w:rPr>
        <w:t>19</w:t>
      </w:r>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листопада</w:t>
      </w:r>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2003</w:t>
      </w:r>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року</w:t>
      </w:r>
      <w:r w:rsidRPr="003244B4">
        <w:rPr>
          <w:rFonts w:ascii="Times New Roman" w:eastAsia="Times New Roman" w:hAnsi="Times New Roman" w:cs="Times New Roman"/>
          <w:spacing w:val="80"/>
          <w:w w:val="150"/>
          <w:sz w:val="28"/>
          <w:szCs w:val="28"/>
          <w:lang w:val="uk-UA"/>
        </w:rPr>
        <w:t xml:space="preserve"> </w:t>
      </w:r>
      <w:r w:rsidRPr="003244B4">
        <w:rPr>
          <w:rFonts w:ascii="Times New Roman" w:eastAsia="Times New Roman" w:hAnsi="Times New Roman" w:cs="Times New Roman"/>
          <w:sz w:val="28"/>
          <w:szCs w:val="28"/>
          <w:lang w:val="uk-UA"/>
        </w:rPr>
        <w:t>№</w:t>
      </w:r>
      <w:r w:rsidR="002D210B">
        <w:rPr>
          <w:rFonts w:ascii="Times New Roman" w:eastAsia="Times New Roman" w:hAnsi="Times New Roman" w:cs="Times New Roman"/>
          <w:sz w:val="28"/>
          <w:szCs w:val="28"/>
          <w:lang w:val="uk-UA"/>
        </w:rPr>
        <w:t xml:space="preserve"> </w:t>
      </w:r>
      <w:r w:rsidRPr="003244B4">
        <w:rPr>
          <w:rFonts w:ascii="Times New Roman" w:eastAsia="Times New Roman" w:hAnsi="Times New Roman" w:cs="Times New Roman"/>
          <w:sz w:val="28"/>
          <w:szCs w:val="28"/>
          <w:lang w:val="uk-UA"/>
        </w:rPr>
        <w:t>193,</w:t>
      </w:r>
      <w:r w:rsidRPr="003244B4">
        <w:rPr>
          <w:rFonts w:ascii="Times New Roman" w:eastAsia="Times New Roman" w:hAnsi="Times New Roman" w:cs="Times New Roman"/>
          <w:spacing w:val="80"/>
          <w:sz w:val="28"/>
          <w:szCs w:val="28"/>
          <w:lang w:val="uk-UA"/>
        </w:rPr>
        <w:t xml:space="preserve"> </w:t>
      </w:r>
      <w:r w:rsidRPr="003244B4">
        <w:rPr>
          <w:rFonts w:ascii="Times New Roman" w:eastAsia="Times New Roman" w:hAnsi="Times New Roman" w:cs="Times New Roman"/>
          <w:sz w:val="28"/>
          <w:szCs w:val="28"/>
          <w:lang w:val="uk-UA"/>
        </w:rPr>
        <w:t>враховуючи</w:t>
      </w:r>
      <w:r>
        <w:rPr>
          <w:rFonts w:ascii="Times New Roman" w:eastAsia="Times New Roman" w:hAnsi="Times New Roman" w:cs="Times New Roman"/>
          <w:sz w:val="28"/>
          <w:szCs w:val="28"/>
          <w:lang w:val="uk-UA"/>
        </w:rPr>
        <w:t xml:space="preserve"> лист Подільської районної державної (військової) адміністрації від 06.03.2025</w:t>
      </w:r>
      <w:r w:rsidR="003244B4">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 01-03/3/995 </w:t>
      </w:r>
      <w:r w:rsidRPr="003244B4">
        <w:rPr>
          <w:rFonts w:ascii="Times New Roman" w:eastAsia="Times New Roman" w:hAnsi="Times New Roman" w:cs="Times New Roman"/>
          <w:sz w:val="28"/>
          <w:szCs w:val="28"/>
          <w:lang w:val="uk-UA"/>
        </w:rPr>
        <w:t xml:space="preserve">щодо </w:t>
      </w:r>
      <w:r>
        <w:rPr>
          <w:rFonts w:ascii="Times New Roman" w:eastAsia="Times New Roman" w:hAnsi="Times New Roman" w:cs="Times New Roman"/>
          <w:sz w:val="28"/>
          <w:szCs w:val="28"/>
          <w:lang w:val="uk-UA"/>
        </w:rPr>
        <w:t>створення</w:t>
      </w:r>
      <w:r w:rsidRPr="003244B4">
        <w:rPr>
          <w:rFonts w:ascii="Times New Roman" w:eastAsia="Times New Roman" w:hAnsi="Times New Roman" w:cs="Times New Roman"/>
          <w:sz w:val="28"/>
          <w:szCs w:val="28"/>
          <w:lang w:val="uk-UA"/>
        </w:rPr>
        <w:t xml:space="preserve"> сектор</w:t>
      </w:r>
      <w:r>
        <w:rPr>
          <w:rFonts w:ascii="Times New Roman" w:eastAsia="Times New Roman" w:hAnsi="Times New Roman" w:cs="Times New Roman"/>
          <w:sz w:val="28"/>
          <w:szCs w:val="28"/>
          <w:lang w:val="uk-UA"/>
        </w:rPr>
        <w:t>ів</w:t>
      </w:r>
      <w:r w:rsidRPr="003244B4">
        <w:rPr>
          <w:rFonts w:ascii="Times New Roman" w:eastAsia="Times New Roman" w:hAnsi="Times New Roman" w:cs="Times New Roman"/>
          <w:sz w:val="28"/>
          <w:szCs w:val="28"/>
          <w:lang w:val="uk-UA"/>
        </w:rPr>
        <w:t xml:space="preserve"> для </w:t>
      </w:r>
      <w:r>
        <w:rPr>
          <w:rFonts w:ascii="Times New Roman" w:eastAsia="Times New Roman" w:hAnsi="Times New Roman" w:cs="Times New Roman"/>
          <w:sz w:val="28"/>
          <w:szCs w:val="28"/>
          <w:lang w:val="uk-UA"/>
        </w:rPr>
        <w:t>військових</w:t>
      </w:r>
      <w:r w:rsidRPr="003244B4">
        <w:rPr>
          <w:rFonts w:ascii="Times New Roman" w:eastAsia="Times New Roman" w:hAnsi="Times New Roman" w:cs="Times New Roman"/>
          <w:sz w:val="28"/>
          <w:szCs w:val="28"/>
          <w:lang w:val="uk-UA"/>
        </w:rPr>
        <w:t xml:space="preserve"> поховань, </w:t>
      </w:r>
      <w:proofErr w:type="spellStart"/>
      <w:r w:rsidRPr="003244B4">
        <w:rPr>
          <w:rFonts w:ascii="Times New Roman" w:eastAsia="Times New Roman" w:hAnsi="Times New Roman" w:cs="Times New Roman"/>
          <w:sz w:val="28"/>
          <w:szCs w:val="28"/>
          <w:lang w:val="uk-UA"/>
        </w:rPr>
        <w:t>поховань</w:t>
      </w:r>
      <w:proofErr w:type="spellEnd"/>
      <w:r w:rsidRPr="003244B4">
        <w:rPr>
          <w:rFonts w:ascii="Times New Roman" w:eastAsia="Times New Roman" w:hAnsi="Times New Roman" w:cs="Times New Roman"/>
          <w:spacing w:val="40"/>
          <w:sz w:val="28"/>
          <w:szCs w:val="28"/>
          <w:lang w:val="uk-UA"/>
        </w:rPr>
        <w:t xml:space="preserve"> </w:t>
      </w:r>
      <w:r w:rsidRPr="003244B4">
        <w:rPr>
          <w:rFonts w:ascii="Times New Roman" w:eastAsia="Times New Roman" w:hAnsi="Times New Roman" w:cs="Times New Roman"/>
          <w:sz w:val="28"/>
          <w:szCs w:val="28"/>
          <w:lang w:val="uk-UA"/>
        </w:rPr>
        <w:t>загиблих військовослужбовців (сектор військових поховань) на території</w:t>
      </w:r>
      <w:r>
        <w:rPr>
          <w:rFonts w:ascii="Times New Roman" w:eastAsia="Times New Roman" w:hAnsi="Times New Roman" w:cs="Times New Roman"/>
          <w:sz w:val="28"/>
          <w:szCs w:val="28"/>
          <w:lang w:val="uk-UA"/>
        </w:rPr>
        <w:t xml:space="preserve"> Піщанської сільської територіальної громади</w:t>
      </w:r>
      <w:r w:rsidR="0005188A" w:rsidRPr="0005188A">
        <w:rPr>
          <w:rFonts w:ascii="Times New Roman" w:hAnsi="Times New Roman" w:cs="Times New Roman"/>
          <w:bCs/>
          <w:sz w:val="28"/>
          <w:szCs w:val="28"/>
          <w:shd w:val="clear" w:color="auto" w:fill="FFFFFF"/>
          <w:lang w:val="uk-UA"/>
        </w:rPr>
        <w:t>,</w:t>
      </w:r>
      <w:r w:rsidR="0005188A" w:rsidRPr="0005188A">
        <w:rPr>
          <w:rFonts w:ascii="Times New Roman" w:hAnsi="Times New Roman" w:cs="Times New Roman"/>
          <w:bCs/>
          <w:sz w:val="28"/>
          <w:szCs w:val="28"/>
          <w:shd w:val="clear" w:color="auto" w:fill="FFFFFF"/>
        </w:rPr>
        <w:t> </w:t>
      </w:r>
      <w:r w:rsidR="0005188A" w:rsidRPr="0005188A">
        <w:rPr>
          <w:rFonts w:ascii="Times New Roman" w:hAnsi="Times New Roman" w:cs="Times New Roman"/>
          <w:bCs/>
          <w:sz w:val="28"/>
          <w:szCs w:val="28"/>
          <w:shd w:val="clear" w:color="auto" w:fill="FFFFFF"/>
          <w:lang w:val="uk-UA"/>
        </w:rPr>
        <w:t>виконавчий комітет сільської ради</w:t>
      </w:r>
      <w:r w:rsidR="0005188A" w:rsidRPr="0005188A">
        <w:rPr>
          <w:sz w:val="28"/>
          <w:szCs w:val="28"/>
          <w:shd w:val="clear" w:color="auto" w:fill="FFFFFF"/>
        </w:rPr>
        <w:t>  </w:t>
      </w:r>
      <w:r w:rsidR="00CF7FF6" w:rsidRPr="0005188A">
        <w:rPr>
          <w:rFonts w:ascii="Times New Roman" w:hAnsi="Times New Roman" w:cs="Times New Roman"/>
          <w:sz w:val="28"/>
          <w:szCs w:val="28"/>
          <w:lang w:val="uk-UA"/>
        </w:rPr>
        <w:t xml:space="preserve"> </w:t>
      </w:r>
      <w:r w:rsidR="00113EEC">
        <w:rPr>
          <w:rFonts w:ascii="Times New Roman" w:hAnsi="Times New Roman" w:cs="Times New Roman"/>
          <w:sz w:val="28"/>
          <w:szCs w:val="28"/>
          <w:lang w:val="uk-UA"/>
        </w:rPr>
        <w:t xml:space="preserve"> </w:t>
      </w:r>
    </w:p>
    <w:p w:rsidR="00A13B83" w:rsidRPr="006A5A6D" w:rsidRDefault="00DA070B" w:rsidP="00DA070B">
      <w:pPr>
        <w:pStyle w:val="a3"/>
        <w:jc w:val="both"/>
        <w:rPr>
          <w:rFonts w:ascii="Times New Roman" w:hAnsi="Times New Roman" w:cs="Times New Roman"/>
          <w:b/>
          <w:sz w:val="28"/>
          <w:szCs w:val="28"/>
        </w:rPr>
      </w:pPr>
      <w:r w:rsidRPr="006A5A6D">
        <w:rPr>
          <w:rFonts w:ascii="Times New Roman" w:hAnsi="Times New Roman" w:cs="Times New Roman"/>
          <w:b/>
          <w:sz w:val="28"/>
          <w:szCs w:val="28"/>
        </w:rPr>
        <w:t>ВИРІШИВ:</w:t>
      </w:r>
      <w:r w:rsidRPr="006A5A6D">
        <w:rPr>
          <w:rFonts w:ascii="Times New Roman" w:hAnsi="Times New Roman" w:cs="Times New Roman"/>
          <w:b/>
          <w:sz w:val="28"/>
          <w:szCs w:val="28"/>
        </w:rPr>
        <w:tab/>
      </w:r>
    </w:p>
    <w:p w:rsidR="003244B4" w:rsidRDefault="003244B4" w:rsidP="006A5A6D">
      <w:pPr>
        <w:shd w:val="clear" w:color="auto" w:fill="FFFFFF"/>
        <w:spacing w:after="0" w:line="240" w:lineRule="auto"/>
        <w:jc w:val="both"/>
        <w:rPr>
          <w:rFonts w:ascii="Times New Roman" w:hAnsi="Times New Roman" w:cs="Times New Roman"/>
          <w:color w:val="000000"/>
          <w:sz w:val="28"/>
          <w:szCs w:val="28"/>
          <w:shd w:val="clear" w:color="auto" w:fill="FFFFFF"/>
          <w:lang w:val="uk-UA"/>
        </w:rPr>
      </w:pPr>
    </w:p>
    <w:p w:rsidR="009C654E" w:rsidRPr="003244B4" w:rsidRDefault="009C654E" w:rsidP="006A5A6D">
      <w:pPr>
        <w:shd w:val="clear" w:color="auto" w:fill="FFFFFF"/>
        <w:spacing w:after="0" w:line="240" w:lineRule="auto"/>
        <w:jc w:val="both"/>
        <w:rPr>
          <w:rFonts w:ascii="Times New Roman" w:eastAsia="Times New Roman" w:hAnsi="Times New Roman" w:cs="Times New Roman"/>
          <w:color w:val="000000"/>
          <w:sz w:val="28"/>
          <w:szCs w:val="28"/>
          <w:lang w:val="uk-UA"/>
        </w:rPr>
      </w:pPr>
      <w:r w:rsidRPr="003244B4">
        <w:rPr>
          <w:rFonts w:ascii="Times New Roman" w:hAnsi="Times New Roman" w:cs="Times New Roman"/>
          <w:color w:val="000000"/>
          <w:sz w:val="28"/>
          <w:szCs w:val="28"/>
          <w:shd w:val="clear" w:color="auto" w:fill="FFFFFF"/>
          <w:lang w:val="uk-UA"/>
        </w:rPr>
        <w:t xml:space="preserve">1. </w:t>
      </w:r>
      <w:r w:rsidR="003244B4">
        <w:rPr>
          <w:rFonts w:ascii="Times New Roman" w:hAnsi="Times New Roman" w:cs="Times New Roman"/>
          <w:color w:val="000000"/>
          <w:sz w:val="28"/>
          <w:szCs w:val="28"/>
          <w:shd w:val="clear" w:color="auto" w:fill="FFFFFF"/>
          <w:lang w:val="uk-UA"/>
        </w:rPr>
        <w:t xml:space="preserve">Відвести сектори </w:t>
      </w:r>
      <w:r w:rsidR="003244B4" w:rsidRPr="003244B4">
        <w:rPr>
          <w:rFonts w:ascii="Times New Roman" w:eastAsia="Times New Roman" w:hAnsi="Times New Roman" w:cs="Times New Roman"/>
          <w:sz w:val="28"/>
          <w:szCs w:val="28"/>
          <w:lang w:val="uk-UA"/>
        </w:rPr>
        <w:t xml:space="preserve">для </w:t>
      </w:r>
      <w:r w:rsidR="003244B4">
        <w:rPr>
          <w:rFonts w:ascii="Times New Roman" w:eastAsia="Times New Roman" w:hAnsi="Times New Roman" w:cs="Times New Roman"/>
          <w:sz w:val="28"/>
          <w:szCs w:val="28"/>
          <w:lang w:val="uk-UA"/>
        </w:rPr>
        <w:t>військових</w:t>
      </w:r>
      <w:r w:rsidR="003244B4" w:rsidRPr="003244B4">
        <w:rPr>
          <w:rFonts w:ascii="Times New Roman" w:eastAsia="Times New Roman" w:hAnsi="Times New Roman" w:cs="Times New Roman"/>
          <w:sz w:val="28"/>
          <w:szCs w:val="28"/>
          <w:lang w:val="uk-UA"/>
        </w:rPr>
        <w:t xml:space="preserve"> поховань, </w:t>
      </w:r>
      <w:proofErr w:type="spellStart"/>
      <w:r w:rsidR="003244B4" w:rsidRPr="003244B4">
        <w:rPr>
          <w:rFonts w:ascii="Times New Roman" w:eastAsia="Times New Roman" w:hAnsi="Times New Roman" w:cs="Times New Roman"/>
          <w:sz w:val="28"/>
          <w:szCs w:val="28"/>
          <w:lang w:val="uk-UA"/>
        </w:rPr>
        <w:t>поховань</w:t>
      </w:r>
      <w:proofErr w:type="spellEnd"/>
      <w:r w:rsidR="003244B4" w:rsidRPr="003244B4">
        <w:rPr>
          <w:rFonts w:ascii="Times New Roman" w:eastAsia="Times New Roman" w:hAnsi="Times New Roman" w:cs="Times New Roman"/>
          <w:spacing w:val="40"/>
          <w:sz w:val="28"/>
          <w:szCs w:val="28"/>
          <w:lang w:val="uk-UA"/>
        </w:rPr>
        <w:t xml:space="preserve"> </w:t>
      </w:r>
      <w:r w:rsidR="003244B4" w:rsidRPr="003244B4">
        <w:rPr>
          <w:rFonts w:ascii="Times New Roman" w:eastAsia="Times New Roman" w:hAnsi="Times New Roman" w:cs="Times New Roman"/>
          <w:sz w:val="28"/>
          <w:szCs w:val="28"/>
          <w:lang w:val="uk-UA"/>
        </w:rPr>
        <w:t>загиблих військовослужбовців (сектор військових поховань)</w:t>
      </w:r>
      <w:r w:rsidR="003244B4">
        <w:rPr>
          <w:rFonts w:ascii="Times New Roman" w:eastAsia="Times New Roman" w:hAnsi="Times New Roman" w:cs="Times New Roman"/>
          <w:sz w:val="28"/>
          <w:szCs w:val="28"/>
          <w:lang w:val="uk-UA"/>
        </w:rPr>
        <w:t xml:space="preserve"> на кладовищах населених пунктів Піщанської сільської територіальної громади</w:t>
      </w:r>
    </w:p>
    <w:p w:rsidR="003244B4" w:rsidRDefault="003244B4" w:rsidP="006A5A6D">
      <w:pPr>
        <w:pStyle w:val="a3"/>
        <w:jc w:val="both"/>
        <w:rPr>
          <w:rFonts w:ascii="Times New Roman" w:hAnsi="Times New Roman" w:cs="Times New Roman"/>
          <w:color w:val="000000"/>
          <w:sz w:val="28"/>
          <w:szCs w:val="28"/>
          <w:shd w:val="clear" w:color="auto" w:fill="FFFFFF"/>
        </w:rPr>
      </w:pPr>
    </w:p>
    <w:p w:rsidR="003244B4" w:rsidRDefault="009C654E" w:rsidP="006A5A6D">
      <w:pPr>
        <w:pStyle w:val="a3"/>
        <w:jc w:val="both"/>
        <w:rPr>
          <w:rFonts w:ascii="Times New Roman" w:eastAsia="Times New Roman" w:hAnsi="Times New Roman" w:cs="Times New Roman"/>
          <w:sz w:val="28"/>
          <w:szCs w:val="28"/>
        </w:rPr>
      </w:pPr>
      <w:r w:rsidRPr="006A5A6D">
        <w:rPr>
          <w:rFonts w:ascii="Times New Roman" w:hAnsi="Times New Roman" w:cs="Times New Roman"/>
          <w:color w:val="000000"/>
          <w:sz w:val="28"/>
          <w:szCs w:val="28"/>
          <w:shd w:val="clear" w:color="auto" w:fill="FFFFFF"/>
        </w:rPr>
        <w:t xml:space="preserve">2. </w:t>
      </w:r>
      <w:r w:rsidR="003244B4">
        <w:rPr>
          <w:rFonts w:ascii="Times New Roman" w:hAnsi="Times New Roman" w:cs="Times New Roman"/>
          <w:color w:val="000000"/>
          <w:sz w:val="28"/>
          <w:szCs w:val="28"/>
          <w:shd w:val="clear" w:color="auto" w:fill="FFFFFF"/>
        </w:rPr>
        <w:t>Затвердити Порядок функціонування секторів</w:t>
      </w:r>
      <w:r w:rsidR="003244B4" w:rsidRPr="003244B4">
        <w:rPr>
          <w:rFonts w:ascii="Times New Roman" w:eastAsia="Times New Roman" w:hAnsi="Times New Roman" w:cs="Times New Roman"/>
          <w:sz w:val="28"/>
          <w:szCs w:val="28"/>
        </w:rPr>
        <w:t xml:space="preserve"> для </w:t>
      </w:r>
      <w:r w:rsidR="003244B4">
        <w:rPr>
          <w:rFonts w:ascii="Times New Roman" w:eastAsia="Times New Roman" w:hAnsi="Times New Roman" w:cs="Times New Roman"/>
          <w:sz w:val="28"/>
          <w:szCs w:val="28"/>
        </w:rPr>
        <w:t>військових</w:t>
      </w:r>
      <w:r w:rsidR="003244B4" w:rsidRPr="003244B4">
        <w:rPr>
          <w:rFonts w:ascii="Times New Roman" w:eastAsia="Times New Roman" w:hAnsi="Times New Roman" w:cs="Times New Roman"/>
          <w:sz w:val="28"/>
          <w:szCs w:val="28"/>
        </w:rPr>
        <w:t xml:space="preserve"> поховань, </w:t>
      </w:r>
      <w:proofErr w:type="spellStart"/>
      <w:r w:rsidR="003244B4" w:rsidRPr="003244B4">
        <w:rPr>
          <w:rFonts w:ascii="Times New Roman" w:eastAsia="Times New Roman" w:hAnsi="Times New Roman" w:cs="Times New Roman"/>
          <w:sz w:val="28"/>
          <w:szCs w:val="28"/>
        </w:rPr>
        <w:t>поховань</w:t>
      </w:r>
      <w:proofErr w:type="spellEnd"/>
      <w:r w:rsidR="003244B4" w:rsidRPr="003244B4">
        <w:rPr>
          <w:rFonts w:ascii="Times New Roman" w:eastAsia="Times New Roman" w:hAnsi="Times New Roman" w:cs="Times New Roman"/>
          <w:spacing w:val="40"/>
          <w:sz w:val="28"/>
          <w:szCs w:val="28"/>
        </w:rPr>
        <w:t xml:space="preserve"> </w:t>
      </w:r>
      <w:r w:rsidR="003244B4" w:rsidRPr="003244B4">
        <w:rPr>
          <w:rFonts w:ascii="Times New Roman" w:eastAsia="Times New Roman" w:hAnsi="Times New Roman" w:cs="Times New Roman"/>
          <w:sz w:val="28"/>
          <w:szCs w:val="28"/>
        </w:rPr>
        <w:t>загиблих військовослужбовців (сектор військових поховань)</w:t>
      </w:r>
      <w:r w:rsidR="003244B4">
        <w:rPr>
          <w:rFonts w:ascii="Times New Roman" w:eastAsia="Times New Roman" w:hAnsi="Times New Roman" w:cs="Times New Roman"/>
          <w:sz w:val="28"/>
          <w:szCs w:val="28"/>
        </w:rPr>
        <w:t xml:space="preserve"> Піщанської сільської територіальної громади (Додаток 1)</w:t>
      </w:r>
    </w:p>
    <w:p w:rsidR="003244B4" w:rsidRDefault="003244B4" w:rsidP="006A5A6D">
      <w:pPr>
        <w:pStyle w:val="a3"/>
        <w:jc w:val="both"/>
        <w:rPr>
          <w:rFonts w:ascii="Times New Roman" w:eastAsia="Times New Roman" w:hAnsi="Times New Roman" w:cs="Times New Roman"/>
          <w:sz w:val="28"/>
          <w:szCs w:val="28"/>
        </w:rPr>
      </w:pPr>
    </w:p>
    <w:p w:rsidR="003244B4" w:rsidRDefault="003244B4" w:rsidP="006A5A6D">
      <w:pPr>
        <w:pStyle w:val="a3"/>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3.Визначити відповідальним за визначення місць для розміщення секторів</w:t>
      </w:r>
      <w:r w:rsidRPr="003244B4">
        <w:rPr>
          <w:rFonts w:ascii="Times New Roman" w:eastAsia="Times New Roman" w:hAnsi="Times New Roman" w:cs="Times New Roman"/>
          <w:sz w:val="28"/>
          <w:szCs w:val="28"/>
        </w:rPr>
        <w:t xml:space="preserve"> для </w:t>
      </w:r>
      <w:r>
        <w:rPr>
          <w:rFonts w:ascii="Times New Roman" w:eastAsia="Times New Roman" w:hAnsi="Times New Roman" w:cs="Times New Roman"/>
          <w:sz w:val="28"/>
          <w:szCs w:val="28"/>
        </w:rPr>
        <w:t>військових</w:t>
      </w:r>
      <w:r w:rsidRPr="003244B4">
        <w:rPr>
          <w:rFonts w:ascii="Times New Roman" w:eastAsia="Times New Roman" w:hAnsi="Times New Roman" w:cs="Times New Roman"/>
          <w:sz w:val="28"/>
          <w:szCs w:val="28"/>
        </w:rPr>
        <w:t xml:space="preserve"> поховань, </w:t>
      </w:r>
      <w:proofErr w:type="spellStart"/>
      <w:r w:rsidRPr="003244B4">
        <w:rPr>
          <w:rFonts w:ascii="Times New Roman" w:eastAsia="Times New Roman" w:hAnsi="Times New Roman" w:cs="Times New Roman"/>
          <w:sz w:val="28"/>
          <w:szCs w:val="28"/>
        </w:rPr>
        <w:t>поховань</w:t>
      </w:r>
      <w:proofErr w:type="spellEnd"/>
      <w:r w:rsidRPr="003244B4">
        <w:rPr>
          <w:rFonts w:ascii="Times New Roman" w:eastAsia="Times New Roman" w:hAnsi="Times New Roman" w:cs="Times New Roman"/>
          <w:spacing w:val="40"/>
          <w:sz w:val="28"/>
          <w:szCs w:val="28"/>
        </w:rPr>
        <w:t xml:space="preserve"> </w:t>
      </w:r>
      <w:r w:rsidRPr="003244B4">
        <w:rPr>
          <w:rFonts w:ascii="Times New Roman" w:eastAsia="Times New Roman" w:hAnsi="Times New Roman" w:cs="Times New Roman"/>
          <w:sz w:val="28"/>
          <w:szCs w:val="28"/>
        </w:rPr>
        <w:t>загиблих військовослужбовців (сектор військових поховань)</w:t>
      </w:r>
      <w:r>
        <w:rPr>
          <w:rFonts w:ascii="Times New Roman" w:eastAsia="Times New Roman" w:hAnsi="Times New Roman" w:cs="Times New Roman"/>
          <w:sz w:val="28"/>
          <w:szCs w:val="28"/>
        </w:rPr>
        <w:t xml:space="preserve"> КП «БЛАГОУСТРІЙ» Піщанської сільської ради та провести роботи з їх благоустрою</w:t>
      </w:r>
    </w:p>
    <w:p w:rsidR="003244B4" w:rsidRDefault="003244B4" w:rsidP="006A5A6D">
      <w:pPr>
        <w:pStyle w:val="a3"/>
        <w:jc w:val="both"/>
        <w:rPr>
          <w:rFonts w:ascii="Times New Roman" w:hAnsi="Times New Roman" w:cs="Times New Roman"/>
          <w:sz w:val="28"/>
          <w:szCs w:val="28"/>
        </w:rPr>
      </w:pPr>
    </w:p>
    <w:p w:rsidR="00CF7FF6" w:rsidRPr="006A5A6D" w:rsidRDefault="003244B4" w:rsidP="006A5A6D">
      <w:pPr>
        <w:pStyle w:val="a3"/>
        <w:jc w:val="both"/>
        <w:rPr>
          <w:rFonts w:ascii="Times New Roman" w:hAnsi="Times New Roman" w:cs="Times New Roman"/>
          <w:sz w:val="28"/>
          <w:szCs w:val="28"/>
        </w:rPr>
      </w:pPr>
      <w:r>
        <w:rPr>
          <w:rFonts w:ascii="Times New Roman" w:hAnsi="Times New Roman" w:cs="Times New Roman"/>
          <w:sz w:val="28"/>
          <w:szCs w:val="28"/>
        </w:rPr>
        <w:t>4</w:t>
      </w:r>
      <w:r w:rsidR="00DA070B" w:rsidRPr="006A5A6D">
        <w:rPr>
          <w:rFonts w:ascii="Times New Roman" w:hAnsi="Times New Roman" w:cs="Times New Roman"/>
          <w:sz w:val="28"/>
          <w:szCs w:val="28"/>
        </w:rPr>
        <w:t>.</w:t>
      </w:r>
      <w:r w:rsidR="00B155E8" w:rsidRPr="006A5A6D">
        <w:rPr>
          <w:rFonts w:ascii="Times New Roman" w:hAnsi="Times New Roman" w:cs="Times New Roman"/>
          <w:sz w:val="28"/>
          <w:szCs w:val="28"/>
        </w:rPr>
        <w:t>Контроль за</w:t>
      </w:r>
      <w:r w:rsidR="00DA070B" w:rsidRPr="006A5A6D">
        <w:rPr>
          <w:rFonts w:ascii="Times New Roman" w:hAnsi="Times New Roman" w:cs="Times New Roman"/>
          <w:sz w:val="28"/>
          <w:szCs w:val="28"/>
        </w:rPr>
        <w:t xml:space="preserve"> виконанням даного</w:t>
      </w:r>
      <w:r w:rsidR="00B155E8" w:rsidRPr="006A5A6D">
        <w:rPr>
          <w:rFonts w:ascii="Times New Roman" w:hAnsi="Times New Roman" w:cs="Times New Roman"/>
          <w:sz w:val="28"/>
          <w:szCs w:val="28"/>
        </w:rPr>
        <w:t xml:space="preserve"> рішення</w:t>
      </w:r>
      <w:r w:rsidR="004A27A6" w:rsidRPr="006A5A6D">
        <w:rPr>
          <w:rFonts w:ascii="Times New Roman" w:hAnsi="Times New Roman" w:cs="Times New Roman"/>
          <w:sz w:val="28"/>
          <w:szCs w:val="28"/>
        </w:rPr>
        <w:t xml:space="preserve"> покласти на заступника сільського голови</w:t>
      </w:r>
      <w:r w:rsidR="003A2D08" w:rsidRPr="006A5A6D">
        <w:rPr>
          <w:rFonts w:ascii="Times New Roman" w:hAnsi="Times New Roman" w:cs="Times New Roman"/>
          <w:sz w:val="28"/>
          <w:szCs w:val="28"/>
        </w:rPr>
        <w:t xml:space="preserve"> з питань діяльності виконавчих органів  </w:t>
      </w:r>
      <w:r w:rsidR="00F93E20" w:rsidRPr="006A5A6D">
        <w:rPr>
          <w:rFonts w:ascii="Times New Roman" w:hAnsi="Times New Roman" w:cs="Times New Roman"/>
          <w:sz w:val="28"/>
          <w:szCs w:val="28"/>
        </w:rPr>
        <w:t xml:space="preserve">сільської </w:t>
      </w:r>
      <w:r w:rsidR="003A2D08" w:rsidRPr="006A5A6D">
        <w:rPr>
          <w:rFonts w:ascii="Times New Roman" w:hAnsi="Times New Roman" w:cs="Times New Roman"/>
          <w:sz w:val="28"/>
          <w:szCs w:val="28"/>
        </w:rPr>
        <w:t>ради</w:t>
      </w:r>
      <w:r w:rsidR="00AE4A4A" w:rsidRPr="006A5A6D">
        <w:rPr>
          <w:rFonts w:ascii="Times New Roman" w:hAnsi="Times New Roman" w:cs="Times New Roman"/>
          <w:sz w:val="28"/>
          <w:szCs w:val="28"/>
        </w:rPr>
        <w:t xml:space="preserve"> Володимира ГЕРБЕНСЬКОГО</w:t>
      </w:r>
    </w:p>
    <w:p w:rsidR="00CF7FF6" w:rsidRPr="006A5A6D" w:rsidRDefault="00CF7FF6" w:rsidP="00F93E20">
      <w:pPr>
        <w:spacing w:after="0" w:line="240" w:lineRule="auto"/>
        <w:jc w:val="both"/>
        <w:rPr>
          <w:rFonts w:ascii="Times New Roman" w:hAnsi="Times New Roman" w:cs="Times New Roman"/>
          <w:sz w:val="28"/>
          <w:szCs w:val="28"/>
          <w:lang w:val="uk-UA"/>
        </w:rPr>
      </w:pPr>
    </w:p>
    <w:p w:rsidR="001F325B" w:rsidRDefault="001F325B" w:rsidP="00F93E20">
      <w:pPr>
        <w:spacing w:after="0" w:line="240" w:lineRule="auto"/>
        <w:jc w:val="both"/>
        <w:rPr>
          <w:rFonts w:ascii="Times New Roman" w:hAnsi="Times New Roman" w:cs="Times New Roman"/>
          <w:sz w:val="28"/>
          <w:szCs w:val="28"/>
          <w:lang w:val="uk-UA"/>
        </w:rPr>
      </w:pPr>
      <w:r w:rsidRPr="006A5A6D">
        <w:rPr>
          <w:rFonts w:ascii="Times New Roman" w:hAnsi="Times New Roman" w:cs="Times New Roman"/>
          <w:sz w:val="28"/>
          <w:szCs w:val="28"/>
          <w:lang w:val="uk-UA"/>
        </w:rPr>
        <w:t>В.о. сільського голови</w:t>
      </w:r>
      <w:r w:rsidR="00DA070B" w:rsidRPr="006A5A6D">
        <w:rPr>
          <w:rFonts w:ascii="Times New Roman" w:hAnsi="Times New Roman" w:cs="Times New Roman"/>
          <w:sz w:val="28"/>
          <w:szCs w:val="28"/>
          <w:lang w:val="uk-UA"/>
        </w:rPr>
        <w:tab/>
        <w:t xml:space="preserve">                                      </w:t>
      </w:r>
      <w:r w:rsidR="00CF7FF6" w:rsidRPr="006A5A6D">
        <w:rPr>
          <w:rFonts w:ascii="Times New Roman" w:hAnsi="Times New Roman" w:cs="Times New Roman"/>
          <w:sz w:val="28"/>
          <w:szCs w:val="28"/>
          <w:lang w:val="uk-UA"/>
        </w:rPr>
        <w:t xml:space="preserve">          </w:t>
      </w:r>
      <w:r w:rsidR="00DA070B" w:rsidRPr="006A5A6D">
        <w:rPr>
          <w:rFonts w:ascii="Times New Roman" w:hAnsi="Times New Roman" w:cs="Times New Roman"/>
          <w:sz w:val="28"/>
          <w:szCs w:val="28"/>
          <w:lang w:val="uk-UA"/>
        </w:rPr>
        <w:t xml:space="preserve">   </w:t>
      </w:r>
      <w:r w:rsidR="003A2D08" w:rsidRPr="006A5A6D">
        <w:rPr>
          <w:rFonts w:ascii="Times New Roman" w:hAnsi="Times New Roman" w:cs="Times New Roman"/>
          <w:sz w:val="28"/>
          <w:szCs w:val="28"/>
          <w:lang w:val="uk-UA"/>
        </w:rPr>
        <w:t xml:space="preserve">  </w:t>
      </w:r>
      <w:r w:rsidRPr="006A5A6D">
        <w:rPr>
          <w:rFonts w:ascii="Times New Roman" w:hAnsi="Times New Roman" w:cs="Times New Roman"/>
          <w:sz w:val="28"/>
          <w:szCs w:val="28"/>
          <w:lang w:val="uk-UA"/>
        </w:rPr>
        <w:t xml:space="preserve">      Валентина ГУЛЛА</w:t>
      </w:r>
    </w:p>
    <w:p w:rsidR="003244B4" w:rsidRDefault="003244B4" w:rsidP="00F93E20">
      <w:pPr>
        <w:spacing w:after="0" w:line="240" w:lineRule="auto"/>
        <w:jc w:val="both"/>
        <w:rPr>
          <w:rFonts w:ascii="Times New Roman" w:hAnsi="Times New Roman" w:cs="Times New Roman"/>
          <w:sz w:val="28"/>
          <w:szCs w:val="28"/>
          <w:lang w:val="uk-UA"/>
        </w:rPr>
      </w:pPr>
    </w:p>
    <w:p w:rsidR="003244B4" w:rsidRDefault="003244B4" w:rsidP="00F93E20">
      <w:pPr>
        <w:spacing w:after="0" w:line="240" w:lineRule="auto"/>
        <w:jc w:val="both"/>
        <w:rPr>
          <w:rFonts w:ascii="Times New Roman" w:hAnsi="Times New Roman" w:cs="Times New Roman"/>
          <w:sz w:val="28"/>
          <w:szCs w:val="28"/>
          <w:lang w:val="uk-UA"/>
        </w:rPr>
      </w:pPr>
    </w:p>
    <w:p w:rsidR="003244B4" w:rsidRDefault="003244B4" w:rsidP="00F93E20">
      <w:pPr>
        <w:spacing w:after="0" w:line="240" w:lineRule="auto"/>
        <w:jc w:val="both"/>
        <w:rPr>
          <w:rFonts w:ascii="Times New Roman" w:hAnsi="Times New Roman" w:cs="Times New Roman"/>
          <w:sz w:val="28"/>
          <w:szCs w:val="28"/>
          <w:lang w:val="uk-UA"/>
        </w:rPr>
      </w:pPr>
    </w:p>
    <w:p w:rsidR="003244B4" w:rsidRPr="003244B4" w:rsidRDefault="003244B4" w:rsidP="003244B4">
      <w:pPr>
        <w:spacing w:after="0" w:line="240" w:lineRule="auto"/>
        <w:jc w:val="right"/>
        <w:rPr>
          <w:rFonts w:ascii="Times New Roman" w:hAnsi="Times New Roman" w:cs="Times New Roman"/>
          <w:sz w:val="24"/>
          <w:szCs w:val="24"/>
          <w:lang w:val="uk-UA"/>
        </w:rPr>
      </w:pPr>
      <w:r w:rsidRPr="003244B4">
        <w:rPr>
          <w:rFonts w:ascii="Times New Roman" w:hAnsi="Times New Roman" w:cs="Times New Roman"/>
          <w:sz w:val="24"/>
          <w:szCs w:val="24"/>
          <w:lang w:val="uk-UA"/>
        </w:rPr>
        <w:t xml:space="preserve">                                                                                                                  Додаток 1</w:t>
      </w:r>
    </w:p>
    <w:p w:rsidR="003244B4" w:rsidRDefault="003244B4" w:rsidP="003244B4">
      <w:pPr>
        <w:spacing w:after="0" w:line="240" w:lineRule="auto"/>
        <w:jc w:val="right"/>
        <w:rPr>
          <w:rFonts w:ascii="Times New Roman" w:hAnsi="Times New Roman" w:cs="Times New Roman"/>
          <w:sz w:val="24"/>
          <w:szCs w:val="24"/>
          <w:lang w:val="uk-UA"/>
        </w:rPr>
      </w:pPr>
      <w:r w:rsidRPr="003244B4">
        <w:rPr>
          <w:rFonts w:ascii="Times New Roman" w:hAnsi="Times New Roman" w:cs="Times New Roman"/>
          <w:sz w:val="24"/>
          <w:szCs w:val="24"/>
          <w:lang w:val="uk-UA"/>
        </w:rPr>
        <w:t xml:space="preserve">                                                          до рішення виконавчого комітету</w:t>
      </w:r>
    </w:p>
    <w:p w:rsidR="003244B4" w:rsidRDefault="003244B4" w:rsidP="003244B4">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від 27 березня 2025 року № 25</w:t>
      </w:r>
    </w:p>
    <w:p w:rsidR="003244B4" w:rsidRDefault="003244B4" w:rsidP="003244B4">
      <w:pPr>
        <w:spacing w:after="0" w:line="240" w:lineRule="auto"/>
        <w:jc w:val="right"/>
        <w:rPr>
          <w:rFonts w:ascii="Times New Roman" w:hAnsi="Times New Roman" w:cs="Times New Roman"/>
          <w:sz w:val="24"/>
          <w:szCs w:val="24"/>
          <w:lang w:val="uk-UA"/>
        </w:rPr>
      </w:pPr>
    </w:p>
    <w:p w:rsidR="003244B4" w:rsidRDefault="003244B4" w:rsidP="003244B4">
      <w:pPr>
        <w:spacing w:after="0" w:line="240" w:lineRule="auto"/>
        <w:jc w:val="right"/>
        <w:rPr>
          <w:rFonts w:ascii="Times New Roman" w:hAnsi="Times New Roman" w:cs="Times New Roman"/>
          <w:sz w:val="24"/>
          <w:szCs w:val="24"/>
          <w:lang w:val="uk-UA"/>
        </w:rPr>
      </w:pPr>
    </w:p>
    <w:p w:rsidR="003244B4" w:rsidRDefault="003244B4" w:rsidP="00A51120">
      <w:pPr>
        <w:spacing w:after="0" w:line="240" w:lineRule="auto"/>
        <w:jc w:val="center"/>
        <w:rPr>
          <w:rFonts w:ascii="Times New Roman" w:hAnsi="Times New Roman" w:cs="Times New Roman"/>
          <w:b/>
          <w:sz w:val="28"/>
          <w:szCs w:val="28"/>
          <w:lang w:val="uk-UA"/>
        </w:rPr>
      </w:pPr>
      <w:r w:rsidRPr="003244B4">
        <w:rPr>
          <w:rFonts w:ascii="Times New Roman" w:hAnsi="Times New Roman" w:cs="Times New Roman"/>
          <w:b/>
          <w:sz w:val="28"/>
          <w:szCs w:val="28"/>
          <w:lang w:val="uk-UA"/>
        </w:rPr>
        <w:t>ПОРЯДОК</w:t>
      </w:r>
    </w:p>
    <w:p w:rsidR="00A51120" w:rsidRDefault="003244B4" w:rsidP="00A51120">
      <w:pPr>
        <w:spacing w:after="0" w:line="240" w:lineRule="auto"/>
        <w:jc w:val="center"/>
        <w:rPr>
          <w:rFonts w:ascii="Times New Roman" w:hAnsi="Times New Roman" w:cs="Times New Roman"/>
          <w:sz w:val="28"/>
          <w:szCs w:val="28"/>
          <w:lang w:val="uk-UA"/>
        </w:rPr>
      </w:pPr>
      <w:r w:rsidRPr="00A51120">
        <w:rPr>
          <w:rFonts w:ascii="Times New Roman" w:hAnsi="Times New Roman" w:cs="Times New Roman"/>
          <w:sz w:val="28"/>
          <w:szCs w:val="28"/>
          <w:lang w:val="uk-UA"/>
        </w:rPr>
        <w:t>функціонування секторів військових поховань</w:t>
      </w:r>
      <w:r w:rsidR="00A51120">
        <w:rPr>
          <w:rFonts w:ascii="Times New Roman" w:hAnsi="Times New Roman" w:cs="Times New Roman"/>
          <w:sz w:val="28"/>
          <w:szCs w:val="28"/>
          <w:lang w:val="uk-UA"/>
        </w:rPr>
        <w:t>,</w:t>
      </w:r>
    </w:p>
    <w:p w:rsidR="00A51120" w:rsidRDefault="00A51120" w:rsidP="00A51120">
      <w:pPr>
        <w:spacing w:after="0" w:line="240" w:lineRule="auto"/>
        <w:jc w:val="center"/>
        <w:rPr>
          <w:rFonts w:ascii="Times New Roman" w:eastAsia="Times New Roman" w:hAnsi="Times New Roman" w:cs="Times New Roman"/>
          <w:sz w:val="28"/>
          <w:szCs w:val="28"/>
          <w:lang w:val="uk-UA"/>
        </w:rPr>
      </w:pPr>
      <w:r w:rsidRPr="00A51120">
        <w:rPr>
          <w:rFonts w:ascii="Times New Roman" w:eastAsia="Times New Roman" w:hAnsi="Times New Roman" w:cs="Times New Roman"/>
          <w:sz w:val="28"/>
          <w:szCs w:val="28"/>
          <w:lang w:val="uk-UA"/>
        </w:rPr>
        <w:t>поховань</w:t>
      </w:r>
      <w:r w:rsidRPr="00A51120">
        <w:rPr>
          <w:rFonts w:ascii="Times New Roman" w:eastAsia="Times New Roman" w:hAnsi="Times New Roman" w:cs="Times New Roman"/>
          <w:spacing w:val="40"/>
          <w:sz w:val="28"/>
          <w:szCs w:val="28"/>
          <w:lang w:val="uk-UA"/>
        </w:rPr>
        <w:t xml:space="preserve"> </w:t>
      </w:r>
      <w:r w:rsidRPr="00A51120">
        <w:rPr>
          <w:rFonts w:ascii="Times New Roman" w:eastAsia="Times New Roman" w:hAnsi="Times New Roman" w:cs="Times New Roman"/>
          <w:sz w:val="28"/>
          <w:szCs w:val="28"/>
          <w:lang w:val="uk-UA"/>
        </w:rPr>
        <w:t>загиблих військовослужбовців (сектор військових поховань)</w:t>
      </w:r>
    </w:p>
    <w:p w:rsidR="003244B4" w:rsidRDefault="003244B4" w:rsidP="00A51120">
      <w:pPr>
        <w:spacing w:after="0" w:line="240" w:lineRule="auto"/>
        <w:jc w:val="center"/>
        <w:rPr>
          <w:rFonts w:ascii="Times New Roman" w:hAnsi="Times New Roman" w:cs="Times New Roman"/>
          <w:sz w:val="28"/>
          <w:szCs w:val="28"/>
          <w:lang w:val="uk-UA"/>
        </w:rPr>
      </w:pPr>
      <w:r w:rsidRPr="00A51120">
        <w:rPr>
          <w:rFonts w:ascii="Times New Roman" w:hAnsi="Times New Roman" w:cs="Times New Roman"/>
          <w:sz w:val="28"/>
          <w:szCs w:val="28"/>
          <w:lang w:val="uk-UA"/>
        </w:rPr>
        <w:t>на території Піщанської сільської територіальної громади</w:t>
      </w:r>
    </w:p>
    <w:p w:rsidR="00A51120" w:rsidRDefault="00A51120" w:rsidP="00A51120">
      <w:pPr>
        <w:spacing w:after="0" w:line="240" w:lineRule="auto"/>
        <w:jc w:val="center"/>
        <w:rPr>
          <w:rFonts w:ascii="Times New Roman" w:hAnsi="Times New Roman" w:cs="Times New Roman"/>
          <w:sz w:val="28"/>
          <w:szCs w:val="28"/>
          <w:lang w:val="uk-UA"/>
        </w:rPr>
      </w:pPr>
    </w:p>
    <w:p w:rsidR="00A51120" w:rsidRDefault="00A51120" w:rsidP="00A511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51120">
        <w:rPr>
          <w:rFonts w:ascii="Times New Roman" w:hAnsi="Times New Roman" w:cs="Times New Roman"/>
          <w:sz w:val="28"/>
          <w:szCs w:val="28"/>
          <w:lang w:val="uk-UA"/>
        </w:rPr>
        <w:t>Порядок функціонування секторів військових поховань</w:t>
      </w:r>
      <w:r>
        <w:rPr>
          <w:rFonts w:ascii="Times New Roman" w:hAnsi="Times New Roman" w:cs="Times New Roman"/>
          <w:sz w:val="28"/>
          <w:szCs w:val="28"/>
          <w:lang w:val="uk-UA"/>
        </w:rPr>
        <w:t>,</w:t>
      </w:r>
      <w:r w:rsidR="003002F4">
        <w:rPr>
          <w:rFonts w:ascii="Times New Roman" w:hAnsi="Times New Roman" w:cs="Times New Roman"/>
          <w:sz w:val="28"/>
          <w:szCs w:val="28"/>
          <w:lang w:val="uk-UA"/>
        </w:rPr>
        <w:t xml:space="preserve"> </w:t>
      </w:r>
      <w:proofErr w:type="spellStart"/>
      <w:r w:rsidRPr="00A51120">
        <w:rPr>
          <w:rFonts w:ascii="Times New Roman" w:eastAsia="Times New Roman" w:hAnsi="Times New Roman" w:cs="Times New Roman"/>
          <w:sz w:val="28"/>
          <w:szCs w:val="28"/>
          <w:lang w:val="uk-UA"/>
        </w:rPr>
        <w:t>поховань</w:t>
      </w:r>
      <w:proofErr w:type="spellEnd"/>
      <w:r w:rsidRPr="00A51120">
        <w:rPr>
          <w:rFonts w:ascii="Times New Roman" w:eastAsia="Times New Roman" w:hAnsi="Times New Roman" w:cs="Times New Roman"/>
          <w:spacing w:val="40"/>
          <w:sz w:val="28"/>
          <w:szCs w:val="28"/>
          <w:lang w:val="uk-UA"/>
        </w:rPr>
        <w:t xml:space="preserve"> </w:t>
      </w:r>
      <w:r w:rsidRPr="00A51120">
        <w:rPr>
          <w:rFonts w:ascii="Times New Roman" w:eastAsia="Times New Roman" w:hAnsi="Times New Roman" w:cs="Times New Roman"/>
          <w:sz w:val="28"/>
          <w:szCs w:val="28"/>
          <w:lang w:val="uk-UA"/>
        </w:rPr>
        <w:t>загиблих військовослужбовців (сектор військових поховань)</w:t>
      </w:r>
      <w:r>
        <w:rPr>
          <w:rFonts w:ascii="Times New Roman" w:eastAsia="Times New Roman" w:hAnsi="Times New Roman" w:cs="Times New Roman"/>
          <w:sz w:val="28"/>
          <w:szCs w:val="28"/>
          <w:lang w:val="uk-UA"/>
        </w:rPr>
        <w:t xml:space="preserve"> </w:t>
      </w:r>
      <w:r w:rsidRPr="00A51120">
        <w:rPr>
          <w:rFonts w:ascii="Times New Roman" w:hAnsi="Times New Roman" w:cs="Times New Roman"/>
          <w:sz w:val="28"/>
          <w:szCs w:val="28"/>
          <w:lang w:val="uk-UA"/>
        </w:rPr>
        <w:t>на території Піщанської сільської територіальної громади</w:t>
      </w:r>
      <w:r w:rsidR="003002F4">
        <w:rPr>
          <w:rFonts w:ascii="Times New Roman" w:hAnsi="Times New Roman" w:cs="Times New Roman"/>
          <w:sz w:val="28"/>
          <w:szCs w:val="28"/>
          <w:lang w:val="uk-UA"/>
        </w:rPr>
        <w:t xml:space="preserve"> розроблено з метою</w:t>
      </w:r>
      <w:r w:rsidRPr="00A51120">
        <w:rPr>
          <w:rFonts w:ascii="Times New Roman" w:hAnsi="Times New Roman" w:cs="Times New Roman"/>
          <w:sz w:val="28"/>
          <w:szCs w:val="28"/>
          <w:lang w:val="uk-UA"/>
        </w:rPr>
        <w:t xml:space="preserve"> вшанування пам'яті загиблих військовослужбовців, учасників бойових дій та ветеранів війни, підтримки членів їх сімей, </w:t>
      </w:r>
      <w:r>
        <w:rPr>
          <w:rFonts w:ascii="Times New Roman" w:hAnsi="Times New Roman" w:cs="Times New Roman"/>
          <w:sz w:val="28"/>
          <w:szCs w:val="28"/>
          <w:lang w:val="uk-UA"/>
        </w:rPr>
        <w:t xml:space="preserve"> відповідно </w:t>
      </w:r>
      <w:r w:rsidRPr="00A51120">
        <w:rPr>
          <w:rFonts w:ascii="Times New Roman" w:hAnsi="Times New Roman" w:cs="Times New Roman"/>
          <w:sz w:val="28"/>
          <w:szCs w:val="28"/>
          <w:lang w:val="uk-UA"/>
        </w:rPr>
        <w:t>до статті 30 Закону України «Про місцеве самоврядування в Україні», статей 8, 23 Закону України «Про поховання та похоронну справу», Порядку утримання кладовищ та інших місць поховань, затвердженого наказом Державного комітету України з питань житлово-комунального господарства від 19.11.2003</w:t>
      </w:r>
      <w:r w:rsidR="003002F4">
        <w:rPr>
          <w:rFonts w:ascii="Times New Roman" w:hAnsi="Times New Roman" w:cs="Times New Roman"/>
          <w:sz w:val="28"/>
          <w:szCs w:val="28"/>
          <w:lang w:val="uk-UA"/>
        </w:rPr>
        <w:t xml:space="preserve"> року </w:t>
      </w:r>
      <w:r w:rsidRPr="00A51120">
        <w:rPr>
          <w:rFonts w:ascii="Times New Roman" w:hAnsi="Times New Roman" w:cs="Times New Roman"/>
          <w:sz w:val="28"/>
          <w:szCs w:val="28"/>
          <w:lang w:val="uk-UA"/>
        </w:rPr>
        <w:t>№</w:t>
      </w:r>
      <w:r w:rsidRPr="00A51120">
        <w:rPr>
          <w:rFonts w:ascii="Times New Roman" w:hAnsi="Times New Roman" w:cs="Times New Roman"/>
          <w:spacing w:val="-4"/>
          <w:sz w:val="28"/>
          <w:szCs w:val="28"/>
          <w:lang w:val="uk-UA"/>
        </w:rPr>
        <w:t xml:space="preserve"> </w:t>
      </w:r>
      <w:r w:rsidRPr="00A51120">
        <w:rPr>
          <w:rFonts w:ascii="Times New Roman" w:hAnsi="Times New Roman" w:cs="Times New Roman"/>
          <w:sz w:val="28"/>
          <w:szCs w:val="28"/>
          <w:lang w:val="uk-UA"/>
        </w:rPr>
        <w:t>193,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дій,</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постраждалих</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учасників</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Революції</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Гідності</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і</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осіб</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з</w:t>
      </w:r>
      <w:r w:rsidRPr="00A51120">
        <w:rPr>
          <w:rFonts w:ascii="Times New Roman" w:hAnsi="Times New Roman" w:cs="Times New Roman"/>
          <w:spacing w:val="-2"/>
          <w:sz w:val="28"/>
          <w:szCs w:val="28"/>
          <w:lang w:val="uk-UA"/>
        </w:rPr>
        <w:t xml:space="preserve"> </w:t>
      </w:r>
      <w:r w:rsidRPr="00A51120">
        <w:rPr>
          <w:rFonts w:ascii="Times New Roman" w:hAnsi="Times New Roman" w:cs="Times New Roman"/>
          <w:sz w:val="28"/>
          <w:szCs w:val="28"/>
          <w:lang w:val="uk-UA"/>
        </w:rPr>
        <w:t xml:space="preserve">інвалідністю внаслідок війни, затвердженого постановою </w:t>
      </w:r>
      <w:proofErr w:type="spellStart"/>
      <w:r w:rsidRPr="00A51120">
        <w:rPr>
          <w:rFonts w:ascii="Times New Roman" w:hAnsi="Times New Roman" w:cs="Times New Roman"/>
          <w:sz w:val="28"/>
          <w:szCs w:val="28"/>
        </w:rPr>
        <w:t>Кабінету</w:t>
      </w:r>
      <w:proofErr w:type="spellEnd"/>
      <w:r w:rsidRPr="00A51120">
        <w:rPr>
          <w:rFonts w:ascii="Times New Roman" w:hAnsi="Times New Roman" w:cs="Times New Roman"/>
          <w:sz w:val="28"/>
          <w:szCs w:val="28"/>
        </w:rPr>
        <w:t xml:space="preserve"> </w:t>
      </w:r>
      <w:proofErr w:type="spellStart"/>
      <w:r w:rsidRPr="00A51120">
        <w:rPr>
          <w:rFonts w:ascii="Times New Roman" w:hAnsi="Times New Roman" w:cs="Times New Roman"/>
          <w:sz w:val="28"/>
          <w:szCs w:val="28"/>
        </w:rPr>
        <w:t>Міністрів</w:t>
      </w:r>
      <w:proofErr w:type="spellEnd"/>
      <w:r w:rsidRPr="00A51120">
        <w:rPr>
          <w:rFonts w:ascii="Times New Roman" w:hAnsi="Times New Roman" w:cs="Times New Roman"/>
          <w:sz w:val="28"/>
          <w:szCs w:val="28"/>
        </w:rPr>
        <w:t xml:space="preserve"> </w:t>
      </w:r>
      <w:proofErr w:type="spellStart"/>
      <w:r w:rsidRPr="00A51120">
        <w:rPr>
          <w:rFonts w:ascii="Times New Roman" w:hAnsi="Times New Roman" w:cs="Times New Roman"/>
          <w:sz w:val="28"/>
          <w:szCs w:val="28"/>
        </w:rPr>
        <w:t>України</w:t>
      </w:r>
      <w:proofErr w:type="spellEnd"/>
      <w:r w:rsidRPr="00A51120">
        <w:rPr>
          <w:rFonts w:ascii="Times New Roman" w:hAnsi="Times New Roman" w:cs="Times New Roman"/>
          <w:sz w:val="28"/>
          <w:szCs w:val="28"/>
        </w:rPr>
        <w:t xml:space="preserve"> </w:t>
      </w:r>
      <w:proofErr w:type="spellStart"/>
      <w:r w:rsidRPr="00A51120">
        <w:rPr>
          <w:rFonts w:ascii="Times New Roman" w:hAnsi="Times New Roman" w:cs="Times New Roman"/>
          <w:sz w:val="28"/>
          <w:szCs w:val="28"/>
        </w:rPr>
        <w:t>від</w:t>
      </w:r>
      <w:proofErr w:type="spellEnd"/>
      <w:r w:rsidRPr="00A51120">
        <w:rPr>
          <w:rFonts w:ascii="Times New Roman" w:hAnsi="Times New Roman" w:cs="Times New Roman"/>
          <w:sz w:val="28"/>
          <w:szCs w:val="28"/>
        </w:rPr>
        <w:t xml:space="preserve"> 28.10.2004</w:t>
      </w:r>
      <w:r w:rsidR="003002F4">
        <w:rPr>
          <w:rFonts w:ascii="Times New Roman" w:hAnsi="Times New Roman" w:cs="Times New Roman"/>
          <w:sz w:val="28"/>
          <w:szCs w:val="28"/>
          <w:lang w:val="uk-UA"/>
        </w:rPr>
        <w:t xml:space="preserve"> року</w:t>
      </w:r>
      <w:r w:rsidRPr="00A51120">
        <w:rPr>
          <w:rFonts w:ascii="Times New Roman" w:hAnsi="Times New Roman" w:cs="Times New Roman"/>
          <w:sz w:val="28"/>
          <w:szCs w:val="28"/>
        </w:rPr>
        <w:t xml:space="preserve"> № 1445, </w:t>
      </w:r>
      <w:proofErr w:type="spellStart"/>
      <w:r w:rsidRPr="00A51120">
        <w:rPr>
          <w:rFonts w:ascii="Times New Roman" w:hAnsi="Times New Roman" w:cs="Times New Roman"/>
          <w:sz w:val="28"/>
          <w:szCs w:val="28"/>
        </w:rPr>
        <w:t>зі</w:t>
      </w:r>
      <w:proofErr w:type="spellEnd"/>
      <w:r w:rsidRPr="00A51120">
        <w:rPr>
          <w:rFonts w:ascii="Times New Roman" w:hAnsi="Times New Roman" w:cs="Times New Roman"/>
          <w:sz w:val="28"/>
          <w:szCs w:val="28"/>
        </w:rPr>
        <w:t xml:space="preserve"> </w:t>
      </w:r>
      <w:proofErr w:type="spellStart"/>
      <w:r w:rsidRPr="00A51120">
        <w:rPr>
          <w:rFonts w:ascii="Times New Roman" w:hAnsi="Times New Roman" w:cs="Times New Roman"/>
          <w:sz w:val="28"/>
          <w:szCs w:val="28"/>
        </w:rPr>
        <w:t>змінами</w:t>
      </w:r>
      <w:proofErr w:type="spellEnd"/>
      <w:r w:rsidRPr="00A51120">
        <w:rPr>
          <w:rFonts w:ascii="Times New Roman" w:hAnsi="Times New Roman" w:cs="Times New Roman"/>
          <w:sz w:val="28"/>
          <w:szCs w:val="28"/>
        </w:rPr>
        <w:t>.</w:t>
      </w:r>
    </w:p>
    <w:p w:rsidR="00A51120" w:rsidRPr="00A51120" w:rsidRDefault="00A51120" w:rsidP="00A51120">
      <w:pPr>
        <w:spacing w:after="0" w:line="240" w:lineRule="auto"/>
        <w:jc w:val="both"/>
        <w:rPr>
          <w:rFonts w:ascii="Times New Roman" w:hAnsi="Times New Roman" w:cs="Times New Roman"/>
          <w:sz w:val="28"/>
          <w:szCs w:val="28"/>
          <w:lang w:val="uk-UA"/>
        </w:rPr>
      </w:pPr>
    </w:p>
    <w:p w:rsidR="00A51120" w:rsidRPr="00A417F7" w:rsidRDefault="00A51120" w:rsidP="00A51120">
      <w:pPr>
        <w:pStyle w:val="a8"/>
        <w:numPr>
          <w:ilvl w:val="0"/>
          <w:numId w:val="2"/>
        </w:numPr>
        <w:spacing w:after="0" w:line="240" w:lineRule="auto"/>
        <w:jc w:val="center"/>
        <w:rPr>
          <w:rFonts w:ascii="Times New Roman" w:eastAsia="Times New Roman" w:hAnsi="Times New Roman" w:cs="Times New Roman"/>
          <w:b/>
          <w:sz w:val="28"/>
          <w:szCs w:val="28"/>
          <w:lang w:val="uk-UA"/>
        </w:rPr>
      </w:pPr>
      <w:r w:rsidRPr="00A417F7">
        <w:rPr>
          <w:rFonts w:ascii="Times New Roman" w:eastAsia="Times New Roman" w:hAnsi="Times New Roman" w:cs="Times New Roman"/>
          <w:b/>
          <w:sz w:val="28"/>
          <w:szCs w:val="28"/>
          <w:lang w:val="uk-UA"/>
        </w:rPr>
        <w:t>Загальні положення</w:t>
      </w:r>
    </w:p>
    <w:p w:rsidR="00A51120" w:rsidRPr="003002F4" w:rsidRDefault="00A51120" w:rsidP="00256A25">
      <w:pPr>
        <w:spacing w:after="0" w:line="240" w:lineRule="auto"/>
        <w:ind w:left="75"/>
        <w:jc w:val="both"/>
        <w:rPr>
          <w:rFonts w:ascii="Times New Roman" w:hAnsi="Times New Roman" w:cs="Times New Roman"/>
          <w:sz w:val="28"/>
          <w:szCs w:val="28"/>
          <w:lang w:val="uk-UA"/>
        </w:rPr>
      </w:pPr>
      <w:r w:rsidRPr="003002F4">
        <w:rPr>
          <w:rFonts w:ascii="Times New Roman" w:eastAsia="Times New Roman" w:hAnsi="Times New Roman" w:cs="Times New Roman"/>
          <w:sz w:val="28"/>
          <w:szCs w:val="28"/>
          <w:lang w:val="uk-UA"/>
        </w:rPr>
        <w:t xml:space="preserve">  </w:t>
      </w:r>
      <w:r w:rsidRPr="003002F4">
        <w:rPr>
          <w:rFonts w:ascii="Times New Roman" w:hAnsi="Times New Roman" w:cs="Times New Roman"/>
          <w:sz w:val="28"/>
          <w:szCs w:val="28"/>
          <w:lang w:val="uk-UA"/>
        </w:rPr>
        <w:t>Сектор військових поховань – це спеціально відведена земельна ділянка на території кладовищ у сел</w:t>
      </w:r>
      <w:r w:rsidR="003002F4" w:rsidRPr="003002F4">
        <w:rPr>
          <w:rFonts w:ascii="Times New Roman" w:hAnsi="Times New Roman" w:cs="Times New Roman"/>
          <w:sz w:val="28"/>
          <w:szCs w:val="28"/>
          <w:lang w:val="uk-UA"/>
        </w:rPr>
        <w:t>ах Піщанської сільської територіальної громади</w:t>
      </w:r>
      <w:r w:rsidRPr="003002F4">
        <w:rPr>
          <w:rFonts w:ascii="Times New Roman" w:hAnsi="Times New Roman" w:cs="Times New Roman"/>
          <w:sz w:val="28"/>
          <w:szCs w:val="28"/>
          <w:lang w:val="uk-UA"/>
        </w:rPr>
        <w:t xml:space="preserve">, призначена для організації почесних поховань загиблих (померлих) осіб, які захищали незалежність, суверенітет та територіальну цілісність України, забезпечували виконання </w:t>
      </w:r>
      <w:r w:rsidRPr="003002F4">
        <w:rPr>
          <w:rFonts w:ascii="Times New Roman" w:hAnsi="Times New Roman" w:cs="Times New Roman"/>
          <w:color w:val="00000A"/>
          <w:sz w:val="28"/>
          <w:szCs w:val="28"/>
          <w:lang w:val="uk-UA"/>
        </w:rPr>
        <w:t>службових обов’язків та присяги на вірність Українському народу.</w:t>
      </w:r>
    </w:p>
    <w:p w:rsidR="00A51120" w:rsidRDefault="00256A25" w:rsidP="00256A25">
      <w:pPr>
        <w:pStyle w:val="a6"/>
        <w:ind w:right="139"/>
        <w:jc w:val="both"/>
      </w:pPr>
      <w:r>
        <w:rPr>
          <w:color w:val="00000A"/>
        </w:rPr>
        <w:t xml:space="preserve">    </w:t>
      </w:r>
      <w:r w:rsidR="00A51120">
        <w:rPr>
          <w:color w:val="00000A"/>
        </w:rPr>
        <w:t>Похованню у секторі</w:t>
      </w:r>
      <w:r>
        <w:rPr>
          <w:color w:val="00000A"/>
        </w:rPr>
        <w:t xml:space="preserve"> військових поховань</w:t>
      </w:r>
      <w:r w:rsidRPr="00256A25">
        <w:t xml:space="preserve"> </w:t>
      </w:r>
      <w:r>
        <w:t>з військовими почестями</w:t>
      </w:r>
      <w:r>
        <w:rPr>
          <w:color w:val="00000A"/>
        </w:rPr>
        <w:t xml:space="preserve"> підлягають </w:t>
      </w:r>
      <w:r w:rsidR="00A51120">
        <w:rPr>
          <w:color w:val="00000A"/>
        </w:rPr>
        <w:t xml:space="preserve">військовослужбовці Збройних Сил України, інших утворених відповідно до законів України військових формувань та правоохоронних </w:t>
      </w:r>
      <w:r w:rsidR="00A51120">
        <w:t>органів спеціального призначення, які загинули (померли) внаслідок поранення, контузії, каліцтва або отриманого захворювання беручи участь в бойових</w:t>
      </w:r>
      <w:r w:rsidR="00A51120">
        <w:rPr>
          <w:spacing w:val="40"/>
        </w:rPr>
        <w:t xml:space="preserve"> </w:t>
      </w:r>
      <w:r w:rsidR="00A51120">
        <w:t>діях</w:t>
      </w:r>
      <w:r w:rsidR="00A51120">
        <w:rPr>
          <w:spacing w:val="-1"/>
        </w:rPr>
        <w:t xml:space="preserve"> </w:t>
      </w:r>
      <w:r w:rsidR="00A51120">
        <w:t>під</w:t>
      </w:r>
      <w:r w:rsidR="00A51120">
        <w:rPr>
          <w:spacing w:val="-1"/>
        </w:rPr>
        <w:t xml:space="preserve"> </w:t>
      </w:r>
      <w:r w:rsidR="00A51120">
        <w:t>час</w:t>
      </w:r>
      <w:r w:rsidR="00A51120">
        <w:rPr>
          <w:spacing w:val="-1"/>
        </w:rPr>
        <w:t xml:space="preserve"> </w:t>
      </w:r>
      <w:r w:rsidR="00A51120">
        <w:t>повномасштабного</w:t>
      </w:r>
      <w:r w:rsidR="00A51120">
        <w:rPr>
          <w:spacing w:val="-1"/>
        </w:rPr>
        <w:t xml:space="preserve"> </w:t>
      </w:r>
      <w:r w:rsidR="00A51120">
        <w:t>вторгнення</w:t>
      </w:r>
      <w:r w:rsidR="00A51120">
        <w:rPr>
          <w:spacing w:val="-1"/>
        </w:rPr>
        <w:t xml:space="preserve"> </w:t>
      </w:r>
      <w:r w:rsidR="00A51120">
        <w:t>російської</w:t>
      </w:r>
      <w:r w:rsidR="00A51120">
        <w:rPr>
          <w:spacing w:val="-1"/>
        </w:rPr>
        <w:t xml:space="preserve"> </w:t>
      </w:r>
      <w:r w:rsidR="00A51120">
        <w:t>федерації</w:t>
      </w:r>
      <w:r w:rsidR="00A51120">
        <w:rPr>
          <w:spacing w:val="-1"/>
        </w:rPr>
        <w:t xml:space="preserve"> </w:t>
      </w:r>
      <w:r w:rsidR="00A51120">
        <w:t>на</w:t>
      </w:r>
      <w:r w:rsidR="00A51120">
        <w:rPr>
          <w:spacing w:val="-1"/>
        </w:rPr>
        <w:t xml:space="preserve"> </w:t>
      </w:r>
      <w:r w:rsidR="00A51120">
        <w:t xml:space="preserve">територію України та </w:t>
      </w:r>
      <w:r w:rsidR="00A51120">
        <w:rPr>
          <w:color w:val="00000A"/>
        </w:rPr>
        <w:t xml:space="preserve">які були зареєстровані або </w:t>
      </w:r>
      <w:r w:rsidR="00A51120">
        <w:t xml:space="preserve">проживали не менше п’яти років у населених пунктах </w:t>
      </w:r>
      <w:r>
        <w:t>Піщанської сільської</w:t>
      </w:r>
      <w:r w:rsidR="00A51120">
        <w:t xml:space="preserve"> територіальної громади, та/або члени сімей яких (батьки, дружина, діти) зареєстровані або не менше п’яти років проживають</w:t>
      </w:r>
      <w:r w:rsidR="00A51120">
        <w:rPr>
          <w:spacing w:val="-2"/>
        </w:rPr>
        <w:t xml:space="preserve"> </w:t>
      </w:r>
      <w:r w:rsidR="00A51120">
        <w:t>у</w:t>
      </w:r>
      <w:r w:rsidR="00A51120">
        <w:rPr>
          <w:spacing w:val="-2"/>
        </w:rPr>
        <w:t xml:space="preserve"> </w:t>
      </w:r>
      <w:r w:rsidR="00A51120">
        <w:t>населених</w:t>
      </w:r>
      <w:r w:rsidR="00A51120">
        <w:rPr>
          <w:spacing w:val="-2"/>
        </w:rPr>
        <w:t xml:space="preserve"> </w:t>
      </w:r>
      <w:r w:rsidR="00A51120">
        <w:t>пунктах</w:t>
      </w:r>
      <w:r w:rsidR="00A51120">
        <w:rPr>
          <w:spacing w:val="-2"/>
        </w:rPr>
        <w:t xml:space="preserve"> </w:t>
      </w:r>
      <w:r>
        <w:t xml:space="preserve">Піщанської сільської </w:t>
      </w:r>
      <w:r w:rsidR="00A51120">
        <w:t>територіальної</w:t>
      </w:r>
      <w:r w:rsidR="00A51120">
        <w:rPr>
          <w:spacing w:val="-2"/>
        </w:rPr>
        <w:t xml:space="preserve"> </w:t>
      </w:r>
      <w:r w:rsidR="00A51120">
        <w:t>громади</w:t>
      </w:r>
      <w:r w:rsidR="00A51120">
        <w:rPr>
          <w:spacing w:val="-2"/>
        </w:rPr>
        <w:t xml:space="preserve"> </w:t>
      </w:r>
      <w:r w:rsidR="00A51120">
        <w:t>(на підставі підтверджуючих документів).</w:t>
      </w:r>
    </w:p>
    <w:p w:rsidR="00A417F7" w:rsidRDefault="00A51120" w:rsidP="003002F4">
      <w:pPr>
        <w:pStyle w:val="a6"/>
        <w:spacing w:before="69"/>
        <w:rPr>
          <w:color w:val="00000A"/>
        </w:rPr>
      </w:pPr>
      <w:r>
        <w:rPr>
          <w:color w:val="00000A"/>
        </w:rPr>
        <w:t xml:space="preserve">Утримання у належному стані та охорону сектора військових поховань на </w:t>
      </w:r>
    </w:p>
    <w:p w:rsidR="00A417F7" w:rsidRDefault="00A417F7" w:rsidP="003002F4">
      <w:pPr>
        <w:pStyle w:val="a6"/>
        <w:spacing w:before="69"/>
        <w:rPr>
          <w:color w:val="00000A"/>
        </w:rPr>
      </w:pPr>
    </w:p>
    <w:p w:rsidR="00A417F7" w:rsidRDefault="00A417F7" w:rsidP="003002F4">
      <w:pPr>
        <w:pStyle w:val="a6"/>
        <w:spacing w:before="69"/>
        <w:rPr>
          <w:color w:val="00000A"/>
        </w:rPr>
      </w:pPr>
    </w:p>
    <w:p w:rsidR="00256A25" w:rsidRDefault="00A51120" w:rsidP="003002F4">
      <w:pPr>
        <w:pStyle w:val="a6"/>
        <w:spacing w:before="69"/>
        <w:rPr>
          <w:color w:val="00000A"/>
        </w:rPr>
      </w:pPr>
      <w:r>
        <w:rPr>
          <w:color w:val="00000A"/>
        </w:rPr>
        <w:t>кладовищ</w:t>
      </w:r>
      <w:r w:rsidR="00256A25">
        <w:rPr>
          <w:color w:val="00000A"/>
        </w:rPr>
        <w:t>ах</w:t>
      </w:r>
      <w:r>
        <w:rPr>
          <w:color w:val="00000A"/>
        </w:rPr>
        <w:t xml:space="preserve"> у сел</w:t>
      </w:r>
      <w:r w:rsidR="00256A25">
        <w:rPr>
          <w:color w:val="00000A"/>
        </w:rPr>
        <w:t>ах</w:t>
      </w:r>
      <w:r>
        <w:rPr>
          <w:color w:val="00000A"/>
          <w:spacing w:val="-3"/>
        </w:rPr>
        <w:t xml:space="preserve"> </w:t>
      </w:r>
      <w:r w:rsidR="00256A25">
        <w:t xml:space="preserve">Піщанської сільської територіальної громади </w:t>
      </w:r>
      <w:r>
        <w:rPr>
          <w:color w:val="00000A"/>
        </w:rPr>
        <w:t xml:space="preserve">забезпечує </w:t>
      </w:r>
      <w:r w:rsidR="00256A25">
        <w:rPr>
          <w:color w:val="00000A"/>
        </w:rPr>
        <w:t>КП «БЛАГОУСТРІЙ» Піщанської сільської ради за</w:t>
      </w:r>
      <w:r>
        <w:rPr>
          <w:color w:val="00000A"/>
        </w:rPr>
        <w:t xml:space="preserve"> рахунок коштів</w:t>
      </w:r>
      <w:r>
        <w:rPr>
          <w:color w:val="00000A"/>
          <w:spacing w:val="40"/>
        </w:rPr>
        <w:t xml:space="preserve"> </w:t>
      </w:r>
      <w:r>
        <w:rPr>
          <w:color w:val="00000A"/>
        </w:rPr>
        <w:t xml:space="preserve">бюджету </w:t>
      </w:r>
      <w:r w:rsidR="00256A25">
        <w:t xml:space="preserve">Піщанської сільської </w:t>
      </w:r>
      <w:r>
        <w:rPr>
          <w:color w:val="00000A"/>
        </w:rPr>
        <w:t>територіальної громади згідно з річним</w:t>
      </w:r>
      <w:r>
        <w:rPr>
          <w:color w:val="00000A"/>
          <w:spacing w:val="40"/>
        </w:rPr>
        <w:t xml:space="preserve"> </w:t>
      </w:r>
      <w:r>
        <w:rPr>
          <w:color w:val="00000A"/>
        </w:rPr>
        <w:t>кошторисом бю</w:t>
      </w:r>
      <w:r w:rsidR="003002F4">
        <w:rPr>
          <w:color w:val="00000A"/>
        </w:rPr>
        <w:t>джетних призначень на кожен рік.</w:t>
      </w:r>
    </w:p>
    <w:p w:rsidR="003002F4" w:rsidRDefault="00256A25" w:rsidP="003002F4">
      <w:pPr>
        <w:pStyle w:val="a6"/>
        <w:spacing w:before="69"/>
      </w:pPr>
      <w:r>
        <w:rPr>
          <w:color w:val="00000A"/>
        </w:rPr>
        <w:t xml:space="preserve">    </w:t>
      </w:r>
      <w:r w:rsidR="003002F4" w:rsidRPr="003002F4">
        <w:t xml:space="preserve"> </w:t>
      </w:r>
      <w:proofErr w:type="spellStart"/>
      <w:r w:rsidR="003002F4">
        <w:t>Підпоховання</w:t>
      </w:r>
      <w:proofErr w:type="spellEnd"/>
      <w:r w:rsidR="003002F4">
        <w:rPr>
          <w:spacing w:val="40"/>
        </w:rPr>
        <w:t xml:space="preserve"> </w:t>
      </w:r>
      <w:r w:rsidR="003002F4">
        <w:t>померлих</w:t>
      </w:r>
      <w:r w:rsidR="003002F4">
        <w:rPr>
          <w:spacing w:val="40"/>
        </w:rPr>
        <w:t xml:space="preserve"> </w:t>
      </w:r>
      <w:r w:rsidR="003002F4">
        <w:t>членів</w:t>
      </w:r>
      <w:r w:rsidR="003002F4">
        <w:rPr>
          <w:spacing w:val="40"/>
        </w:rPr>
        <w:t xml:space="preserve"> </w:t>
      </w:r>
      <w:r w:rsidR="003002F4">
        <w:t>родини</w:t>
      </w:r>
      <w:r w:rsidR="003002F4">
        <w:rPr>
          <w:spacing w:val="40"/>
        </w:rPr>
        <w:t xml:space="preserve"> </w:t>
      </w:r>
      <w:r w:rsidR="003002F4">
        <w:t>до</w:t>
      </w:r>
      <w:r w:rsidR="003002F4">
        <w:rPr>
          <w:spacing w:val="40"/>
        </w:rPr>
        <w:t xml:space="preserve"> </w:t>
      </w:r>
      <w:r w:rsidR="003002F4">
        <w:t>існуючої</w:t>
      </w:r>
      <w:r w:rsidR="003002F4">
        <w:rPr>
          <w:spacing w:val="40"/>
        </w:rPr>
        <w:t xml:space="preserve"> </w:t>
      </w:r>
      <w:r w:rsidR="003002F4">
        <w:t>могили</w:t>
      </w:r>
      <w:r w:rsidR="003002F4">
        <w:rPr>
          <w:spacing w:val="40"/>
        </w:rPr>
        <w:t xml:space="preserve"> </w:t>
      </w:r>
      <w:r w:rsidR="003002F4">
        <w:t>у</w:t>
      </w:r>
      <w:r w:rsidR="003002F4">
        <w:rPr>
          <w:spacing w:val="40"/>
        </w:rPr>
        <w:t xml:space="preserve"> </w:t>
      </w:r>
      <w:r w:rsidR="003002F4">
        <w:t>секторі військових поховань заборонено.</w:t>
      </w:r>
    </w:p>
    <w:p w:rsidR="003002F4" w:rsidRPr="00A51120" w:rsidRDefault="003002F4" w:rsidP="003002F4">
      <w:pPr>
        <w:spacing w:after="0" w:line="240" w:lineRule="auto"/>
        <w:ind w:left="75"/>
        <w:jc w:val="both"/>
        <w:rPr>
          <w:rFonts w:ascii="Times New Roman" w:eastAsia="Times New Roman" w:hAnsi="Times New Roman" w:cs="Times New Roman"/>
          <w:sz w:val="28"/>
          <w:szCs w:val="28"/>
          <w:lang w:val="uk-UA"/>
        </w:rPr>
      </w:pPr>
    </w:p>
    <w:p w:rsidR="00256A25" w:rsidRPr="00A417F7" w:rsidRDefault="00630953" w:rsidP="00630953">
      <w:pPr>
        <w:pStyle w:val="a8"/>
        <w:widowControl w:val="0"/>
        <w:tabs>
          <w:tab w:val="left" w:pos="2139"/>
          <w:tab w:val="right" w:pos="9785"/>
        </w:tabs>
        <w:autoSpaceDE w:val="0"/>
        <w:autoSpaceDN w:val="0"/>
        <w:spacing w:after="0" w:line="240" w:lineRule="auto"/>
        <w:ind w:left="435"/>
        <w:contextualSpacing w:val="0"/>
        <w:rPr>
          <w:rFonts w:ascii="Times New Roman" w:hAnsi="Times New Roman" w:cs="Times New Roman"/>
          <w:b/>
          <w:color w:val="00000A"/>
          <w:spacing w:val="-2"/>
          <w:sz w:val="28"/>
          <w:lang w:val="uk-UA"/>
        </w:rPr>
      </w:pPr>
      <w:r w:rsidRPr="00A417F7">
        <w:rPr>
          <w:rFonts w:ascii="Times New Roman" w:hAnsi="Times New Roman" w:cs="Times New Roman"/>
          <w:b/>
          <w:color w:val="00000A"/>
          <w:sz w:val="28"/>
          <w:lang w:val="uk-UA"/>
        </w:rPr>
        <w:t>2.</w:t>
      </w:r>
      <w:r w:rsidR="00256A25" w:rsidRPr="00A417F7">
        <w:rPr>
          <w:rFonts w:ascii="Times New Roman" w:hAnsi="Times New Roman" w:cs="Times New Roman"/>
          <w:b/>
          <w:color w:val="00000A"/>
          <w:sz w:val="28"/>
          <w:lang w:val="uk-UA"/>
        </w:rPr>
        <w:t>Організація</w:t>
      </w:r>
      <w:r w:rsidR="00256A25" w:rsidRPr="00A417F7">
        <w:rPr>
          <w:rFonts w:ascii="Times New Roman" w:hAnsi="Times New Roman" w:cs="Times New Roman"/>
          <w:b/>
          <w:color w:val="00000A"/>
          <w:spacing w:val="-2"/>
          <w:sz w:val="28"/>
          <w:lang w:val="uk-UA"/>
        </w:rPr>
        <w:t xml:space="preserve"> </w:t>
      </w:r>
      <w:r w:rsidR="00256A25" w:rsidRPr="00A417F7">
        <w:rPr>
          <w:rFonts w:ascii="Times New Roman" w:hAnsi="Times New Roman" w:cs="Times New Roman"/>
          <w:b/>
          <w:color w:val="00000A"/>
          <w:sz w:val="28"/>
          <w:lang w:val="uk-UA"/>
        </w:rPr>
        <w:t>поховань</w:t>
      </w:r>
      <w:r w:rsidR="00256A25" w:rsidRPr="00A417F7">
        <w:rPr>
          <w:rFonts w:ascii="Times New Roman" w:hAnsi="Times New Roman" w:cs="Times New Roman"/>
          <w:b/>
          <w:color w:val="00000A"/>
          <w:spacing w:val="-2"/>
          <w:sz w:val="28"/>
          <w:lang w:val="uk-UA"/>
        </w:rPr>
        <w:t xml:space="preserve"> (перепоховань)</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lang w:val="uk-UA"/>
        </w:rPr>
        <w:t>2.</w:t>
      </w:r>
      <w:r w:rsidR="00981B02" w:rsidRPr="00630953">
        <w:rPr>
          <w:rFonts w:ascii="Times New Roman" w:hAnsi="Times New Roman" w:cs="Times New Roman"/>
          <w:sz w:val="28"/>
          <w:szCs w:val="28"/>
          <w:lang w:val="uk-UA"/>
        </w:rPr>
        <w:t>1</w:t>
      </w:r>
      <w:r w:rsidRPr="00630953">
        <w:rPr>
          <w:rFonts w:ascii="Times New Roman" w:hAnsi="Times New Roman" w:cs="Times New Roman"/>
          <w:sz w:val="28"/>
          <w:szCs w:val="28"/>
          <w:lang w:val="uk-UA"/>
        </w:rPr>
        <w:t>. Поховання загиблого (померлого) покладається на виконавця волевиявлення загиблого (померлого) або чоловіка (дружину), батьків (піклувальників), дітей, сестру, брата, діда або бабу, онука (правнука), іншу особу, яка зобов’язалася поховати загиблого (померлого) відповідно до законодавства</w:t>
      </w:r>
      <w:r w:rsidR="00981B02" w:rsidRPr="00630953">
        <w:rPr>
          <w:rFonts w:ascii="Times New Roman" w:hAnsi="Times New Roman" w:cs="Times New Roman"/>
          <w:sz w:val="28"/>
          <w:szCs w:val="28"/>
          <w:lang w:val="uk-UA"/>
        </w:rPr>
        <w:t xml:space="preserve"> н</w:t>
      </w:r>
      <w:r w:rsidRPr="00630953">
        <w:rPr>
          <w:rFonts w:ascii="Times New Roman" w:hAnsi="Times New Roman" w:cs="Times New Roman"/>
          <w:sz w:val="28"/>
          <w:szCs w:val="28"/>
          <w:lang w:val="uk-UA"/>
        </w:rPr>
        <w:t>а підставі лікарського свідоцтва про смерть чи свідоцтва про смерть із зазначенням відповідної причини смерті, повідомлення Територіального центру комплектування та соціальної підтримки, які підтверджують віднесення померлого до осіб, передбачених ц</w:t>
      </w:r>
      <w:r w:rsidR="00981B02" w:rsidRPr="00630953">
        <w:rPr>
          <w:rFonts w:ascii="Times New Roman" w:hAnsi="Times New Roman" w:cs="Times New Roman"/>
          <w:sz w:val="28"/>
          <w:szCs w:val="28"/>
          <w:lang w:val="uk-UA"/>
        </w:rPr>
        <w:t>им</w:t>
      </w:r>
      <w:r w:rsidRPr="00630953">
        <w:rPr>
          <w:rFonts w:ascii="Times New Roman" w:hAnsi="Times New Roman" w:cs="Times New Roman"/>
          <w:sz w:val="28"/>
          <w:szCs w:val="28"/>
          <w:lang w:val="uk-UA"/>
        </w:rPr>
        <w:t xml:space="preserve"> Порядк</w:t>
      </w:r>
      <w:r w:rsidR="00981B02" w:rsidRPr="00630953">
        <w:rPr>
          <w:rFonts w:ascii="Times New Roman" w:hAnsi="Times New Roman" w:cs="Times New Roman"/>
          <w:sz w:val="28"/>
          <w:szCs w:val="28"/>
          <w:lang w:val="uk-UA"/>
        </w:rPr>
        <w:t>ом.</w:t>
      </w:r>
      <w:r w:rsidRPr="00630953">
        <w:rPr>
          <w:rFonts w:ascii="Times New Roman" w:hAnsi="Times New Roman" w:cs="Times New Roman"/>
          <w:sz w:val="28"/>
          <w:szCs w:val="28"/>
          <w:lang w:val="uk-UA"/>
        </w:rPr>
        <w:t xml:space="preserve"> </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lang w:val="uk-UA"/>
        </w:rPr>
        <w:t>2.</w:t>
      </w:r>
      <w:r w:rsidR="00981B02" w:rsidRPr="00630953">
        <w:rPr>
          <w:rFonts w:ascii="Times New Roman" w:hAnsi="Times New Roman" w:cs="Times New Roman"/>
          <w:sz w:val="28"/>
          <w:szCs w:val="28"/>
          <w:lang w:val="uk-UA"/>
        </w:rPr>
        <w:t>2</w:t>
      </w:r>
      <w:r w:rsidRPr="00630953">
        <w:rPr>
          <w:rFonts w:ascii="Times New Roman" w:hAnsi="Times New Roman" w:cs="Times New Roman"/>
          <w:sz w:val="28"/>
          <w:szCs w:val="28"/>
          <w:lang w:val="uk-UA"/>
        </w:rPr>
        <w:t xml:space="preserve">. Виконавець волевиявлення померлого або особа, яка зобов’язалася поховати померлого, які мають намір здійснити поховання у секторах для почесних поховань надають письмову згоду на встановлення намогильної споруди згідно зі зразком, затвердженим розпорядженням начальника </w:t>
      </w:r>
      <w:r w:rsidR="00981B02" w:rsidRPr="00630953">
        <w:rPr>
          <w:rFonts w:ascii="Times New Roman" w:hAnsi="Times New Roman" w:cs="Times New Roman"/>
          <w:sz w:val="28"/>
          <w:szCs w:val="28"/>
          <w:lang w:val="uk-UA"/>
        </w:rPr>
        <w:t>районної</w:t>
      </w:r>
      <w:r w:rsidRPr="00630953">
        <w:rPr>
          <w:rFonts w:ascii="Times New Roman" w:hAnsi="Times New Roman" w:cs="Times New Roman"/>
          <w:sz w:val="28"/>
          <w:szCs w:val="28"/>
          <w:lang w:val="uk-UA"/>
        </w:rPr>
        <w:t xml:space="preserve"> військової адміністрації.</w:t>
      </w:r>
    </w:p>
    <w:p w:rsid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2.</w:t>
      </w:r>
      <w:r w:rsidR="00981B02" w:rsidRPr="00630953">
        <w:rPr>
          <w:rFonts w:ascii="Times New Roman" w:hAnsi="Times New Roman" w:cs="Times New Roman"/>
          <w:sz w:val="28"/>
          <w:szCs w:val="28"/>
          <w:lang w:val="uk-UA"/>
        </w:rPr>
        <w:t>3</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Встановлення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огороджень</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столі</w:t>
      </w:r>
      <w:proofErr w:type="gramStart"/>
      <w:r w:rsidRPr="00630953">
        <w:rPr>
          <w:rFonts w:ascii="Times New Roman" w:hAnsi="Times New Roman" w:cs="Times New Roman"/>
          <w:sz w:val="28"/>
          <w:szCs w:val="28"/>
        </w:rPr>
        <w:t>в</w:t>
      </w:r>
      <w:proofErr w:type="spellEnd"/>
      <w:proofErr w:type="gramEnd"/>
      <w:r w:rsidRPr="00630953">
        <w:rPr>
          <w:rFonts w:ascii="Times New Roman" w:hAnsi="Times New Roman" w:cs="Times New Roman"/>
          <w:sz w:val="28"/>
          <w:szCs w:val="28"/>
        </w:rPr>
        <w:t xml:space="preserve">, лавок та </w:t>
      </w:r>
      <w:proofErr w:type="spellStart"/>
      <w:r w:rsidRPr="00630953">
        <w:rPr>
          <w:rFonts w:ascii="Times New Roman" w:hAnsi="Times New Roman" w:cs="Times New Roman"/>
          <w:sz w:val="28"/>
          <w:szCs w:val="28"/>
        </w:rPr>
        <w:t>інших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споруд</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забороняється</w:t>
      </w:r>
      <w:proofErr w:type="spellEnd"/>
      <w:r w:rsidRPr="00630953">
        <w:rPr>
          <w:rFonts w:ascii="Times New Roman" w:hAnsi="Times New Roman" w:cs="Times New Roman"/>
          <w:sz w:val="28"/>
          <w:szCs w:val="28"/>
        </w:rPr>
        <w:t xml:space="preserve">. </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2.</w:t>
      </w:r>
      <w:r w:rsidR="00981B02" w:rsidRPr="00630953">
        <w:rPr>
          <w:rFonts w:ascii="Times New Roman" w:hAnsi="Times New Roman" w:cs="Times New Roman"/>
          <w:sz w:val="28"/>
          <w:szCs w:val="28"/>
          <w:lang w:val="uk-UA"/>
        </w:rPr>
        <w:t>4</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Особі</w:t>
      </w:r>
      <w:proofErr w:type="spellEnd"/>
      <w:r w:rsidRPr="00630953">
        <w:rPr>
          <w:rFonts w:ascii="Times New Roman" w:hAnsi="Times New Roman" w:cs="Times New Roman"/>
          <w:sz w:val="28"/>
          <w:szCs w:val="28"/>
        </w:rPr>
        <w:t xml:space="preserve">, яка </w:t>
      </w:r>
      <w:proofErr w:type="spellStart"/>
      <w:r w:rsidRPr="00630953">
        <w:rPr>
          <w:rFonts w:ascii="Times New Roman" w:hAnsi="Times New Roman" w:cs="Times New Roman"/>
          <w:sz w:val="28"/>
          <w:szCs w:val="28"/>
        </w:rPr>
        <w:t>зобов’язалася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поховати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відповідно</w:t>
      </w:r>
      <w:proofErr w:type="spellEnd"/>
      <w:r w:rsidRPr="00630953">
        <w:rPr>
          <w:rFonts w:ascii="Times New Roman" w:hAnsi="Times New Roman" w:cs="Times New Roman"/>
          <w:sz w:val="28"/>
          <w:szCs w:val="28"/>
        </w:rPr>
        <w:t xml:space="preserve"> до </w:t>
      </w:r>
      <w:proofErr w:type="spellStart"/>
      <w:r w:rsidRPr="00630953">
        <w:rPr>
          <w:rFonts w:ascii="Times New Roman" w:hAnsi="Times New Roman" w:cs="Times New Roman"/>
          <w:sz w:val="28"/>
          <w:szCs w:val="28"/>
        </w:rPr>
        <w:t>законодавства</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або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замовнику</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поховання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може</w:t>
      </w:r>
      <w:proofErr w:type="spellEnd"/>
      <w:r w:rsidRPr="00630953">
        <w:rPr>
          <w:rFonts w:ascii="Times New Roman" w:hAnsi="Times New Roman" w:cs="Times New Roman"/>
          <w:sz w:val="28"/>
          <w:szCs w:val="28"/>
        </w:rPr>
        <w:t xml:space="preserve"> бути </w:t>
      </w:r>
      <w:proofErr w:type="spellStart"/>
      <w:r w:rsidRPr="00630953">
        <w:rPr>
          <w:rFonts w:ascii="Times New Roman" w:hAnsi="Times New Roman" w:cs="Times New Roman"/>
          <w:sz w:val="28"/>
          <w:szCs w:val="28"/>
        </w:rPr>
        <w:t>відмовлено</w:t>
      </w:r>
      <w:proofErr w:type="spellEnd"/>
      <w:r w:rsidRPr="00630953">
        <w:rPr>
          <w:rFonts w:ascii="Times New Roman" w:hAnsi="Times New Roman" w:cs="Times New Roman"/>
          <w:sz w:val="28"/>
          <w:szCs w:val="28"/>
        </w:rPr>
        <w:t xml:space="preserve"> в </w:t>
      </w:r>
      <w:r w:rsidR="00981B02" w:rsidRPr="00630953">
        <w:rPr>
          <w:rFonts w:ascii="Times New Roman" w:hAnsi="Times New Roman" w:cs="Times New Roman"/>
          <w:sz w:val="28"/>
          <w:szCs w:val="28"/>
          <w:lang w:val="uk-UA"/>
        </w:rPr>
        <w:t>похованні</w:t>
      </w:r>
      <w:r w:rsidRPr="00630953">
        <w:rPr>
          <w:rFonts w:ascii="Times New Roman" w:hAnsi="Times New Roman" w:cs="Times New Roman"/>
          <w:sz w:val="28"/>
          <w:szCs w:val="28"/>
        </w:rPr>
        <w:t xml:space="preserve"> з таких </w:t>
      </w:r>
      <w:proofErr w:type="spellStart"/>
      <w:proofErr w:type="gramStart"/>
      <w:r w:rsidRPr="00630953">
        <w:rPr>
          <w:rFonts w:ascii="Times New Roman" w:hAnsi="Times New Roman" w:cs="Times New Roman"/>
          <w:sz w:val="28"/>
          <w:szCs w:val="28"/>
        </w:rPr>
        <w:t>п</w:t>
      </w:r>
      <w:proofErr w:type="gramEnd"/>
      <w:r w:rsidRPr="00630953">
        <w:rPr>
          <w:rFonts w:ascii="Times New Roman" w:hAnsi="Times New Roman" w:cs="Times New Roman"/>
          <w:sz w:val="28"/>
          <w:szCs w:val="28"/>
        </w:rPr>
        <w:t>ідстав</w:t>
      </w:r>
      <w:proofErr w:type="spellEnd"/>
      <w:r w:rsidRPr="00630953">
        <w:rPr>
          <w:rFonts w:ascii="Times New Roman" w:hAnsi="Times New Roman" w:cs="Times New Roman"/>
          <w:sz w:val="28"/>
          <w:szCs w:val="28"/>
        </w:rPr>
        <w:t>:</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загиблий</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померлий</w:t>
      </w:r>
      <w:proofErr w:type="spellEnd"/>
      <w:r w:rsidRPr="00630953">
        <w:rPr>
          <w:rFonts w:ascii="Times New Roman" w:hAnsi="Times New Roman" w:cs="Times New Roman"/>
          <w:sz w:val="28"/>
          <w:szCs w:val="28"/>
        </w:rPr>
        <w:t xml:space="preserve">) не </w:t>
      </w:r>
      <w:proofErr w:type="spellStart"/>
      <w:r w:rsidRPr="00630953">
        <w:rPr>
          <w:rFonts w:ascii="Times New Roman" w:hAnsi="Times New Roman" w:cs="Times New Roman"/>
          <w:sz w:val="28"/>
          <w:szCs w:val="28"/>
        </w:rPr>
        <w:t>належить</w:t>
      </w:r>
      <w:proofErr w:type="spellEnd"/>
      <w:r w:rsidRPr="00630953">
        <w:rPr>
          <w:rFonts w:ascii="Times New Roman" w:hAnsi="Times New Roman" w:cs="Times New Roman"/>
          <w:sz w:val="28"/>
          <w:szCs w:val="28"/>
        </w:rPr>
        <w:t xml:space="preserve"> до </w:t>
      </w:r>
      <w:proofErr w:type="spellStart"/>
      <w:proofErr w:type="gramStart"/>
      <w:r w:rsidRPr="00630953">
        <w:rPr>
          <w:rFonts w:ascii="Times New Roman" w:hAnsi="Times New Roman" w:cs="Times New Roman"/>
          <w:sz w:val="28"/>
          <w:szCs w:val="28"/>
        </w:rPr>
        <w:t>осіб</w:t>
      </w:r>
      <w:proofErr w:type="spellEnd"/>
      <w:proofErr w:type="gram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визначених</w:t>
      </w:r>
      <w:proofErr w:type="spellEnd"/>
      <w:r w:rsidRPr="00630953">
        <w:rPr>
          <w:rFonts w:ascii="Times New Roman" w:hAnsi="Times New Roman" w:cs="Times New Roman"/>
          <w:sz w:val="28"/>
          <w:szCs w:val="28"/>
        </w:rPr>
        <w:t xml:space="preserve"> у п. </w:t>
      </w:r>
      <w:r w:rsidR="00981B02" w:rsidRPr="00630953">
        <w:rPr>
          <w:rFonts w:ascii="Times New Roman" w:hAnsi="Times New Roman" w:cs="Times New Roman"/>
          <w:sz w:val="28"/>
          <w:szCs w:val="28"/>
          <w:lang w:val="uk-UA"/>
        </w:rPr>
        <w:t>1</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цього</w:t>
      </w:r>
      <w:proofErr w:type="spellEnd"/>
      <w:r w:rsidRPr="00630953">
        <w:rPr>
          <w:rFonts w:ascii="Times New Roman" w:hAnsi="Times New Roman" w:cs="Times New Roman"/>
          <w:sz w:val="28"/>
          <w:szCs w:val="28"/>
        </w:rPr>
        <w:t xml:space="preserve"> Порядку; - </w:t>
      </w:r>
      <w:proofErr w:type="spellStart"/>
      <w:r w:rsidRPr="00630953">
        <w:rPr>
          <w:rFonts w:ascii="Times New Roman" w:hAnsi="Times New Roman" w:cs="Times New Roman"/>
          <w:sz w:val="28"/>
          <w:szCs w:val="28"/>
        </w:rPr>
        <w:t>подання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недостовірних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відомостей</w:t>
      </w:r>
      <w:proofErr w:type="spellEnd"/>
      <w:r w:rsidRPr="00630953">
        <w:rPr>
          <w:rFonts w:ascii="Times New Roman" w:hAnsi="Times New Roman" w:cs="Times New Roman"/>
          <w:sz w:val="28"/>
          <w:szCs w:val="28"/>
        </w:rPr>
        <w:t>.</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 xml:space="preserve"> 2.</w:t>
      </w:r>
      <w:r w:rsidR="00981B02" w:rsidRPr="00630953">
        <w:rPr>
          <w:rFonts w:ascii="Times New Roman" w:hAnsi="Times New Roman" w:cs="Times New Roman"/>
          <w:sz w:val="28"/>
          <w:szCs w:val="28"/>
          <w:lang w:val="uk-UA"/>
        </w:rPr>
        <w:t>5</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Виконавцю</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волевиявлення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особі</w:t>
      </w:r>
      <w:proofErr w:type="spellEnd"/>
      <w:r w:rsidRPr="00630953">
        <w:rPr>
          <w:rFonts w:ascii="Times New Roman" w:hAnsi="Times New Roman" w:cs="Times New Roman"/>
          <w:sz w:val="28"/>
          <w:szCs w:val="28"/>
        </w:rPr>
        <w:t xml:space="preserve">, яка </w:t>
      </w:r>
      <w:proofErr w:type="spellStart"/>
      <w:r w:rsidRPr="00630953">
        <w:rPr>
          <w:rFonts w:ascii="Times New Roman" w:hAnsi="Times New Roman" w:cs="Times New Roman"/>
          <w:sz w:val="28"/>
          <w:szCs w:val="28"/>
        </w:rPr>
        <w:t>зобов’язалася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поховати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відповідно</w:t>
      </w:r>
      <w:proofErr w:type="spellEnd"/>
      <w:r w:rsidRPr="00630953">
        <w:rPr>
          <w:rFonts w:ascii="Times New Roman" w:hAnsi="Times New Roman" w:cs="Times New Roman"/>
          <w:sz w:val="28"/>
          <w:szCs w:val="28"/>
        </w:rPr>
        <w:t xml:space="preserve"> до </w:t>
      </w:r>
      <w:proofErr w:type="spellStart"/>
      <w:r w:rsidRPr="00630953">
        <w:rPr>
          <w:rFonts w:ascii="Times New Roman" w:hAnsi="Times New Roman" w:cs="Times New Roman"/>
          <w:sz w:val="28"/>
          <w:szCs w:val="28"/>
        </w:rPr>
        <w:t>законодавства</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безоплатно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надаються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послуги</w:t>
      </w:r>
      <w:proofErr w:type="spellEnd"/>
      <w:r w:rsidRPr="00630953">
        <w:rPr>
          <w:rFonts w:ascii="Times New Roman" w:hAnsi="Times New Roman" w:cs="Times New Roman"/>
          <w:sz w:val="28"/>
          <w:szCs w:val="28"/>
        </w:rPr>
        <w:t xml:space="preserve"> та </w:t>
      </w:r>
      <w:proofErr w:type="spellStart"/>
      <w:r w:rsidRPr="00630953">
        <w:rPr>
          <w:rFonts w:ascii="Times New Roman" w:hAnsi="Times New Roman" w:cs="Times New Roman"/>
          <w:sz w:val="28"/>
          <w:szCs w:val="28"/>
        </w:rPr>
        <w:t>предмети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ритуальної</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належності</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що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визначені</w:t>
      </w:r>
      <w:proofErr w:type="spellEnd"/>
      <w:r w:rsidRPr="00630953">
        <w:rPr>
          <w:rFonts w:ascii="Times New Roman" w:hAnsi="Times New Roman" w:cs="Times New Roman"/>
          <w:sz w:val="28"/>
          <w:szCs w:val="28"/>
        </w:rPr>
        <w:t xml:space="preserve"> </w:t>
      </w:r>
      <w:r w:rsidR="00981B02" w:rsidRPr="00630953">
        <w:rPr>
          <w:rFonts w:ascii="Times New Roman" w:hAnsi="Times New Roman" w:cs="Times New Roman"/>
          <w:sz w:val="28"/>
          <w:szCs w:val="28"/>
          <w:lang w:val="uk-UA"/>
        </w:rPr>
        <w:t>законодавством</w:t>
      </w:r>
      <w:r w:rsidRPr="00630953">
        <w:rPr>
          <w:rFonts w:ascii="Times New Roman" w:hAnsi="Times New Roman" w:cs="Times New Roman"/>
          <w:sz w:val="28"/>
          <w:szCs w:val="28"/>
        </w:rPr>
        <w:t>.</w:t>
      </w:r>
    </w:p>
    <w:p w:rsid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 xml:space="preserve"> 2.</w:t>
      </w:r>
      <w:r w:rsidR="00981B02" w:rsidRPr="00630953">
        <w:rPr>
          <w:rFonts w:ascii="Times New Roman" w:hAnsi="Times New Roman" w:cs="Times New Roman"/>
          <w:sz w:val="28"/>
          <w:szCs w:val="28"/>
          <w:lang w:val="uk-UA"/>
        </w:rPr>
        <w:t>6</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Додаткові</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ритуальні</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послуги</w:t>
      </w:r>
      <w:proofErr w:type="spellEnd"/>
      <w:r w:rsidRPr="00630953">
        <w:rPr>
          <w:rFonts w:ascii="Times New Roman" w:hAnsi="Times New Roman" w:cs="Times New Roman"/>
          <w:sz w:val="28"/>
          <w:szCs w:val="28"/>
        </w:rPr>
        <w:t xml:space="preserve"> та </w:t>
      </w:r>
      <w:proofErr w:type="spellStart"/>
      <w:r w:rsidRPr="00630953">
        <w:rPr>
          <w:rFonts w:ascii="Times New Roman" w:hAnsi="Times New Roman" w:cs="Times New Roman"/>
          <w:sz w:val="28"/>
          <w:szCs w:val="28"/>
        </w:rPr>
        <w:t>предмети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ритуальної</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належності</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оплачуються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виконавцем</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волевиявлення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gramStart"/>
      <w:r w:rsidRPr="00630953">
        <w:rPr>
          <w:rFonts w:ascii="Times New Roman" w:hAnsi="Times New Roman" w:cs="Times New Roman"/>
          <w:sz w:val="28"/>
          <w:szCs w:val="28"/>
        </w:rPr>
        <w:t>особою</w:t>
      </w:r>
      <w:proofErr w:type="gramEnd"/>
      <w:r w:rsidRPr="00630953">
        <w:rPr>
          <w:rFonts w:ascii="Times New Roman" w:hAnsi="Times New Roman" w:cs="Times New Roman"/>
          <w:sz w:val="28"/>
          <w:szCs w:val="28"/>
        </w:rPr>
        <w:t xml:space="preserve">, яка </w:t>
      </w:r>
      <w:proofErr w:type="spellStart"/>
      <w:r w:rsidRPr="00630953">
        <w:rPr>
          <w:rFonts w:ascii="Times New Roman" w:hAnsi="Times New Roman" w:cs="Times New Roman"/>
          <w:sz w:val="28"/>
          <w:szCs w:val="28"/>
        </w:rPr>
        <w:t>зобов’язалася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поховати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відповідно</w:t>
      </w:r>
      <w:proofErr w:type="spellEnd"/>
      <w:r w:rsidRPr="00630953">
        <w:rPr>
          <w:rFonts w:ascii="Times New Roman" w:hAnsi="Times New Roman" w:cs="Times New Roman"/>
          <w:sz w:val="28"/>
          <w:szCs w:val="28"/>
        </w:rPr>
        <w:t xml:space="preserve"> до </w:t>
      </w:r>
      <w:proofErr w:type="spellStart"/>
      <w:r w:rsidRPr="00630953">
        <w:rPr>
          <w:rFonts w:ascii="Times New Roman" w:hAnsi="Times New Roman" w:cs="Times New Roman"/>
          <w:sz w:val="28"/>
          <w:szCs w:val="28"/>
        </w:rPr>
        <w:t>законодавства</w:t>
      </w:r>
      <w:proofErr w:type="spellEnd"/>
      <w:r w:rsidRPr="00630953">
        <w:rPr>
          <w:rFonts w:ascii="Times New Roman" w:hAnsi="Times New Roman" w:cs="Times New Roman"/>
          <w:sz w:val="28"/>
          <w:szCs w:val="28"/>
        </w:rPr>
        <w:t>.</w:t>
      </w:r>
    </w:p>
    <w:p w:rsidR="00981B02"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lang w:val="uk-UA"/>
        </w:rPr>
        <w:t>2.</w:t>
      </w:r>
      <w:r w:rsidR="00981B02" w:rsidRPr="00630953">
        <w:rPr>
          <w:rFonts w:ascii="Times New Roman" w:hAnsi="Times New Roman" w:cs="Times New Roman"/>
          <w:sz w:val="28"/>
          <w:szCs w:val="28"/>
          <w:lang w:val="uk-UA"/>
        </w:rPr>
        <w:t>7</w:t>
      </w:r>
      <w:r w:rsidRPr="00630953">
        <w:rPr>
          <w:rFonts w:ascii="Times New Roman" w:hAnsi="Times New Roman" w:cs="Times New Roman"/>
          <w:sz w:val="28"/>
          <w:szCs w:val="28"/>
          <w:lang w:val="uk-UA"/>
        </w:rPr>
        <w:t>. Виділення місця для поховання загиблого (померлого) здійснюється КП «</w:t>
      </w:r>
      <w:r w:rsidR="00981B02" w:rsidRPr="00630953">
        <w:rPr>
          <w:rFonts w:ascii="Times New Roman" w:hAnsi="Times New Roman" w:cs="Times New Roman"/>
          <w:sz w:val="28"/>
          <w:szCs w:val="28"/>
          <w:lang w:val="uk-UA"/>
        </w:rPr>
        <w:t>БЛАГОУСТРІЙ</w:t>
      </w:r>
      <w:r w:rsidRPr="00630953">
        <w:rPr>
          <w:rFonts w:ascii="Times New Roman" w:hAnsi="Times New Roman" w:cs="Times New Roman"/>
          <w:sz w:val="28"/>
          <w:szCs w:val="28"/>
          <w:lang w:val="uk-UA"/>
        </w:rPr>
        <w:t xml:space="preserve">» </w:t>
      </w:r>
      <w:r w:rsidR="00981B02" w:rsidRPr="00630953">
        <w:rPr>
          <w:rFonts w:ascii="Times New Roman" w:hAnsi="Times New Roman" w:cs="Times New Roman"/>
          <w:sz w:val="28"/>
          <w:szCs w:val="28"/>
          <w:lang w:val="uk-UA"/>
        </w:rPr>
        <w:t>Піщанської сіль</w:t>
      </w:r>
      <w:r w:rsidRPr="00630953">
        <w:rPr>
          <w:rFonts w:ascii="Times New Roman" w:hAnsi="Times New Roman" w:cs="Times New Roman"/>
          <w:sz w:val="28"/>
          <w:szCs w:val="28"/>
          <w:lang w:val="uk-UA"/>
        </w:rPr>
        <w:t>ської ради.</w:t>
      </w:r>
    </w:p>
    <w:p w:rsidR="00256A25" w:rsidRPr="00630953" w:rsidRDefault="00256A25" w:rsidP="00630953">
      <w:pPr>
        <w:widowControl w:val="0"/>
        <w:tabs>
          <w:tab w:val="left" w:pos="2139"/>
          <w:tab w:val="right" w:pos="9785"/>
        </w:tabs>
        <w:autoSpaceDE w:val="0"/>
        <w:autoSpaceDN w:val="0"/>
        <w:spacing w:after="0" w:line="240" w:lineRule="auto"/>
        <w:jc w:val="both"/>
        <w:rPr>
          <w:rFonts w:ascii="Times New Roman" w:hAnsi="Times New Roman" w:cs="Times New Roman"/>
          <w:sz w:val="28"/>
          <w:szCs w:val="28"/>
          <w:lang w:val="uk-UA"/>
        </w:rPr>
      </w:pPr>
      <w:r w:rsidRPr="00630953">
        <w:rPr>
          <w:rFonts w:ascii="Times New Roman" w:hAnsi="Times New Roman" w:cs="Times New Roman"/>
          <w:sz w:val="28"/>
          <w:szCs w:val="28"/>
        </w:rPr>
        <w:t>2.</w:t>
      </w:r>
      <w:r w:rsidR="00630953">
        <w:rPr>
          <w:rFonts w:ascii="Times New Roman" w:hAnsi="Times New Roman" w:cs="Times New Roman"/>
          <w:sz w:val="28"/>
          <w:szCs w:val="28"/>
          <w:lang w:val="uk-UA"/>
        </w:rPr>
        <w:t>8</w:t>
      </w:r>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Поховання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загиблих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померлих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здійснюється</w:t>
      </w:r>
      <w:proofErr w:type="spellEnd"/>
      <w:r w:rsidRPr="00630953">
        <w:rPr>
          <w:rFonts w:ascii="Times New Roman" w:hAnsi="Times New Roman" w:cs="Times New Roman"/>
          <w:sz w:val="28"/>
          <w:szCs w:val="28"/>
        </w:rPr>
        <w:t xml:space="preserve"> з </w:t>
      </w:r>
      <w:proofErr w:type="spellStart"/>
      <w:r w:rsidRPr="00630953">
        <w:rPr>
          <w:rFonts w:ascii="Times New Roman" w:hAnsi="Times New Roman" w:cs="Times New Roman"/>
          <w:sz w:val="28"/>
          <w:szCs w:val="28"/>
        </w:rPr>
        <w:t>військовими</w:t>
      </w:r>
      <w:proofErr w:type="spellEnd"/>
      <w:r w:rsidRPr="00630953">
        <w:rPr>
          <w:rFonts w:ascii="Times New Roman" w:hAnsi="Times New Roman" w:cs="Times New Roman"/>
          <w:sz w:val="28"/>
          <w:szCs w:val="28"/>
        </w:rPr>
        <w:t xml:space="preserve"> почестями та </w:t>
      </w:r>
      <w:proofErr w:type="spellStart"/>
      <w:r w:rsidRPr="00630953">
        <w:rPr>
          <w:rFonts w:ascii="Times New Roman" w:hAnsi="Times New Roman" w:cs="Times New Roman"/>
          <w:sz w:val="28"/>
          <w:szCs w:val="28"/>
        </w:rPr>
        <w:t>базується</w:t>
      </w:r>
      <w:proofErr w:type="spellEnd"/>
      <w:r w:rsidRPr="00630953">
        <w:rPr>
          <w:rFonts w:ascii="Times New Roman" w:hAnsi="Times New Roman" w:cs="Times New Roman"/>
          <w:sz w:val="28"/>
          <w:szCs w:val="28"/>
        </w:rPr>
        <w:t xml:space="preserve"> на принципах </w:t>
      </w:r>
      <w:proofErr w:type="spellStart"/>
      <w:r w:rsidRPr="00630953">
        <w:rPr>
          <w:rFonts w:ascii="Times New Roman" w:hAnsi="Times New Roman" w:cs="Times New Roman"/>
          <w:sz w:val="28"/>
          <w:szCs w:val="28"/>
        </w:rPr>
        <w:t>створення</w:t>
      </w:r>
      <w:proofErr w:type="spellEnd"/>
      <w:r w:rsidRPr="00630953">
        <w:rPr>
          <w:rFonts w:ascii="Times New Roman" w:hAnsi="Times New Roman" w:cs="Times New Roman"/>
          <w:sz w:val="28"/>
          <w:szCs w:val="28"/>
        </w:rPr>
        <w:t xml:space="preserve"> умов для </w:t>
      </w:r>
      <w:proofErr w:type="spellStart"/>
      <w:r w:rsidRPr="00630953">
        <w:rPr>
          <w:rFonts w:ascii="Times New Roman" w:hAnsi="Times New Roman" w:cs="Times New Roman"/>
          <w:sz w:val="28"/>
          <w:szCs w:val="28"/>
        </w:rPr>
        <w:t>поховання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незалежно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від</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їх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раси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кольору</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шк</w:t>
      </w:r>
      <w:proofErr w:type="spellEnd"/>
      <w:r w:rsidR="00630953" w:rsidRPr="00630953">
        <w:rPr>
          <w:rFonts w:ascii="Times New Roman" w:hAnsi="Times New Roman" w:cs="Times New Roman"/>
          <w:sz w:val="28"/>
          <w:szCs w:val="28"/>
          <w:lang w:val="uk-UA"/>
        </w:rPr>
        <w:t>і</w:t>
      </w:r>
      <w:proofErr w:type="spellStart"/>
      <w:r w:rsidRPr="00630953">
        <w:rPr>
          <w:rFonts w:ascii="Times New Roman" w:hAnsi="Times New Roman" w:cs="Times New Roman"/>
          <w:sz w:val="28"/>
          <w:szCs w:val="28"/>
        </w:rPr>
        <w:t>ри</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політичних</w:t>
      </w:r>
      <w:proofErr w:type="spellEnd"/>
      <w:r w:rsidRPr="00630953">
        <w:rPr>
          <w:rFonts w:ascii="Times New Roman" w:hAnsi="Times New Roman" w:cs="Times New Roman"/>
          <w:sz w:val="28"/>
          <w:szCs w:val="28"/>
        </w:rPr>
        <w:t xml:space="preserve"> та </w:t>
      </w:r>
      <w:proofErr w:type="spellStart"/>
      <w:r w:rsidRPr="00630953">
        <w:rPr>
          <w:rFonts w:ascii="Times New Roman" w:hAnsi="Times New Roman" w:cs="Times New Roman"/>
          <w:sz w:val="28"/>
          <w:szCs w:val="28"/>
        </w:rPr>
        <w:t>інших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переконань</w:t>
      </w:r>
      <w:proofErr w:type="spellEnd"/>
      <w:r w:rsidRPr="00630953">
        <w:rPr>
          <w:rFonts w:ascii="Times New Roman" w:hAnsi="Times New Roman" w:cs="Times New Roman"/>
          <w:sz w:val="28"/>
          <w:szCs w:val="28"/>
        </w:rPr>
        <w:t xml:space="preserve">, </w:t>
      </w:r>
      <w:proofErr w:type="spellStart"/>
      <w:proofErr w:type="gramStart"/>
      <w:r w:rsidRPr="00630953">
        <w:rPr>
          <w:rFonts w:ascii="Times New Roman" w:hAnsi="Times New Roman" w:cs="Times New Roman"/>
          <w:sz w:val="28"/>
          <w:szCs w:val="28"/>
        </w:rPr>
        <w:t>стат</w:t>
      </w:r>
      <w:proofErr w:type="gramEnd"/>
      <w:r w:rsidRPr="00630953">
        <w:rPr>
          <w:rFonts w:ascii="Times New Roman" w:hAnsi="Times New Roman" w:cs="Times New Roman"/>
          <w:sz w:val="28"/>
          <w:szCs w:val="28"/>
        </w:rPr>
        <w:t>і</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етнічного</w:t>
      </w:r>
      <w:proofErr w:type="spellEnd"/>
      <w:r w:rsidRPr="00630953">
        <w:rPr>
          <w:rFonts w:ascii="Times New Roman" w:hAnsi="Times New Roman" w:cs="Times New Roman"/>
          <w:sz w:val="28"/>
          <w:szCs w:val="28"/>
        </w:rPr>
        <w:t xml:space="preserve"> та </w:t>
      </w:r>
      <w:proofErr w:type="spellStart"/>
      <w:r w:rsidRPr="00630953">
        <w:rPr>
          <w:rFonts w:ascii="Times New Roman" w:hAnsi="Times New Roman" w:cs="Times New Roman"/>
          <w:sz w:val="28"/>
          <w:szCs w:val="28"/>
        </w:rPr>
        <w:t>соціального</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походження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майнового</w:t>
      </w:r>
      <w:proofErr w:type="spellEnd"/>
      <w:r w:rsidRPr="00630953">
        <w:rPr>
          <w:rFonts w:ascii="Times New Roman" w:hAnsi="Times New Roman" w:cs="Times New Roman"/>
          <w:sz w:val="28"/>
          <w:szCs w:val="28"/>
        </w:rPr>
        <w:t xml:space="preserve"> стану, </w:t>
      </w:r>
      <w:proofErr w:type="spellStart"/>
      <w:r w:rsidRPr="00630953">
        <w:rPr>
          <w:rFonts w:ascii="Times New Roman" w:hAnsi="Times New Roman" w:cs="Times New Roman"/>
          <w:sz w:val="28"/>
          <w:szCs w:val="28"/>
        </w:rPr>
        <w:t>місця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проживання</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мовних</w:t>
      </w:r>
      <w:proofErr w:type="spellEnd"/>
      <w:r w:rsidRPr="00630953">
        <w:rPr>
          <w:rFonts w:ascii="Times New Roman" w:hAnsi="Times New Roman" w:cs="Times New Roman"/>
          <w:sz w:val="28"/>
          <w:szCs w:val="28"/>
        </w:rPr>
        <w:t xml:space="preserve"> та </w:t>
      </w:r>
      <w:proofErr w:type="spellStart"/>
      <w:r w:rsidRPr="00630953">
        <w:rPr>
          <w:rFonts w:ascii="Times New Roman" w:hAnsi="Times New Roman" w:cs="Times New Roman"/>
          <w:sz w:val="28"/>
          <w:szCs w:val="28"/>
        </w:rPr>
        <w:t>інших</w:t>
      </w:r>
      <w:proofErr w:type="spellEnd"/>
      <w:r w:rsidRPr="00630953">
        <w:rPr>
          <w:rFonts w:ascii="Times New Roman" w:hAnsi="Times New Roman" w:cs="Times New Roman"/>
          <w:sz w:val="28"/>
          <w:szCs w:val="28"/>
        </w:rPr>
        <w:t xml:space="preserve"> </w:t>
      </w:r>
      <w:proofErr w:type="spellStart"/>
      <w:r w:rsidRPr="00630953">
        <w:rPr>
          <w:rFonts w:ascii="Times New Roman" w:hAnsi="Times New Roman" w:cs="Times New Roman"/>
          <w:sz w:val="28"/>
          <w:szCs w:val="28"/>
        </w:rPr>
        <w:t>ознак</w:t>
      </w:r>
      <w:proofErr w:type="spellEnd"/>
      <w:r w:rsidR="00630953" w:rsidRPr="00630953">
        <w:rPr>
          <w:rFonts w:ascii="Times New Roman" w:hAnsi="Times New Roman" w:cs="Times New Roman"/>
          <w:sz w:val="28"/>
          <w:szCs w:val="28"/>
          <w:lang w:val="uk-UA"/>
        </w:rPr>
        <w:t>.</w:t>
      </w:r>
    </w:p>
    <w:p w:rsidR="00256A25" w:rsidRDefault="00256A25" w:rsidP="00630953">
      <w:pPr>
        <w:pStyle w:val="a6"/>
        <w:jc w:val="both"/>
      </w:pPr>
    </w:p>
    <w:p w:rsidR="00630953" w:rsidRPr="00A417F7" w:rsidRDefault="00630953" w:rsidP="00630953">
      <w:pPr>
        <w:pStyle w:val="a6"/>
        <w:numPr>
          <w:ilvl w:val="0"/>
          <w:numId w:val="4"/>
        </w:numPr>
        <w:ind w:right="139"/>
        <w:jc w:val="both"/>
        <w:rPr>
          <w:b/>
        </w:rPr>
      </w:pPr>
      <w:r w:rsidRPr="00A417F7">
        <w:rPr>
          <w:b/>
        </w:rPr>
        <w:t>Благоустрій та утримання сектору для почесних поховань</w:t>
      </w:r>
    </w:p>
    <w:p w:rsidR="00A417F7" w:rsidRDefault="00630953" w:rsidP="00630953">
      <w:pPr>
        <w:pStyle w:val="a6"/>
        <w:ind w:right="139"/>
        <w:jc w:val="both"/>
      </w:pPr>
      <w:r>
        <w:t xml:space="preserve">3.1. Благоустрій та утримання сектору для почесних поховань осіб, зазначених у п. 1 цього Порядку, здійснюється за рахунок коштів місцевого </w:t>
      </w:r>
    </w:p>
    <w:p w:rsidR="00630953" w:rsidRDefault="00630953" w:rsidP="00630953">
      <w:pPr>
        <w:pStyle w:val="a6"/>
        <w:ind w:right="139"/>
        <w:jc w:val="both"/>
      </w:pPr>
      <w:r>
        <w:t xml:space="preserve">бюджету. </w:t>
      </w:r>
      <w:r w:rsidR="00AD4D6E">
        <w:t xml:space="preserve"> </w:t>
      </w:r>
      <w:bookmarkStart w:id="0" w:name="_GoBack"/>
      <w:bookmarkEnd w:id="0"/>
    </w:p>
    <w:p w:rsidR="00A417F7" w:rsidRDefault="00A417F7" w:rsidP="00630953">
      <w:pPr>
        <w:pStyle w:val="a6"/>
        <w:ind w:right="139"/>
        <w:jc w:val="both"/>
      </w:pPr>
    </w:p>
    <w:p w:rsidR="00A417F7" w:rsidRDefault="00A417F7" w:rsidP="00630953">
      <w:pPr>
        <w:pStyle w:val="a6"/>
        <w:ind w:right="139"/>
        <w:jc w:val="both"/>
      </w:pPr>
    </w:p>
    <w:p w:rsidR="00A417F7" w:rsidRDefault="00630953" w:rsidP="00630953">
      <w:pPr>
        <w:pStyle w:val="a6"/>
        <w:ind w:right="139"/>
        <w:jc w:val="both"/>
      </w:pPr>
      <w:r>
        <w:t xml:space="preserve">3.2. Розмір кожної могили у секторі для почесних поховань визначається у </w:t>
      </w:r>
    </w:p>
    <w:p w:rsidR="00630953" w:rsidRDefault="00630953" w:rsidP="00630953">
      <w:pPr>
        <w:pStyle w:val="a6"/>
        <w:ind w:right="139"/>
        <w:jc w:val="both"/>
      </w:pPr>
      <w:r>
        <w:t>розмірах, передбачених для одинарного поховання, визначеного законодавством.</w:t>
      </w:r>
    </w:p>
    <w:p w:rsidR="00630953" w:rsidRDefault="00630953" w:rsidP="00630953">
      <w:pPr>
        <w:pStyle w:val="a6"/>
        <w:ind w:right="139"/>
        <w:jc w:val="both"/>
      </w:pPr>
      <w:r>
        <w:t xml:space="preserve">3.3. Сектор територій місць поховань поділяється на ряди та місця, відстань між рядами повинна бути один метр, між ділянками поховань в ряду - 0,5 м. </w:t>
      </w:r>
    </w:p>
    <w:p w:rsidR="00630953" w:rsidRDefault="00630953" w:rsidP="00630953">
      <w:pPr>
        <w:pStyle w:val="a6"/>
        <w:ind w:right="139"/>
        <w:jc w:val="both"/>
      </w:pPr>
      <w:r>
        <w:t>3.4. На кожній могилі після проведення ритуалу поховання військовослужбовця встановлюється флагшток з Національним Прапором України. Прапори  замінюють після втрати прапором належного вигляду.</w:t>
      </w:r>
    </w:p>
    <w:p w:rsidR="00630953" w:rsidRDefault="00630953" w:rsidP="00630953">
      <w:pPr>
        <w:pStyle w:val="a6"/>
        <w:ind w:right="139"/>
        <w:jc w:val="both"/>
      </w:pPr>
      <w:r>
        <w:t>3.5. Членам сім’ї загиблого (померлого) військовослужбовця дозволяється встановлювати полкові прапори або прапори військової частини, батальйону, тощо на могилах загиблих воїнів на металевих флагштоках, після чого вони самостійно повинні слідкувати за зношеністю даного прапора та своєчасно замінювати його. У випадку несвоєчасної зміни прапора флагштоки можуть бути демонтовані.</w:t>
      </w:r>
    </w:p>
    <w:p w:rsidR="00630953" w:rsidRDefault="00630953" w:rsidP="00630953">
      <w:pPr>
        <w:pStyle w:val="a6"/>
        <w:ind w:right="139"/>
        <w:jc w:val="both"/>
      </w:pPr>
      <w:r>
        <w:t>3.6. Після поховання на могилі встановлюється тимчасовий пам’ятний знак із зазначенням прізвища, імені та по батькові (у разі наявності), дати народження та дати смерті померлого.</w:t>
      </w:r>
    </w:p>
    <w:p w:rsidR="00630953" w:rsidRDefault="00630953" w:rsidP="00630953">
      <w:pPr>
        <w:pStyle w:val="a6"/>
        <w:ind w:right="139"/>
        <w:jc w:val="both"/>
      </w:pPr>
      <w:r>
        <w:t xml:space="preserve">3.7. Після спливу календарного року з дати поховання на кожній могилі встановлюється однотипна намогильна споруда згідно зі зразком, затвердженим розпорядженням начальника районної військової адміністрації за рахунок коштів місцевого бюджету при наявності бюджетних призначень на відповідний бюджетний рік. Виконавець волевиявлення померлого або особа, яка зобов’язалася поховати померлого погоджують макет зображення та надписів на вертикальних та горизонтальних елементах споруди (фотографія, ПІБ, дати життя та смерті, нагороди, епітафія) з виконавцем робіт по встановленню намогильних споруд. Усі намогильні споруди, що встановлюються на могилі, повинні відповідати стандартам та затвердженим технологіям. </w:t>
      </w:r>
    </w:p>
    <w:p w:rsidR="00A417F7" w:rsidRDefault="00630953" w:rsidP="00630953">
      <w:pPr>
        <w:pStyle w:val="a6"/>
        <w:ind w:right="139"/>
        <w:jc w:val="both"/>
      </w:pPr>
      <w:r>
        <w:t xml:space="preserve">3.8. Самостійне встановлення будь-яких інших намогильних споруд у секторі для почесних поховань – заборонено. Намогильні споруди, виготовлені з порушенням встановлених стандартів та технологій, встановлені без дозволу </w:t>
      </w:r>
      <w:r w:rsidR="00A417F7">
        <w:t>Піщанської сіль</w:t>
      </w:r>
      <w:r>
        <w:t>ської територіальної громади після попередження власника у двомісячний термін підлягають демонтажу.</w:t>
      </w:r>
    </w:p>
    <w:p w:rsidR="00A417F7" w:rsidRDefault="00630953" w:rsidP="00630953">
      <w:pPr>
        <w:pStyle w:val="a6"/>
        <w:ind w:right="139"/>
        <w:jc w:val="both"/>
      </w:pPr>
      <w:r>
        <w:t xml:space="preserve">3.9. Сектор для почесних поховань на території кладовища є місцем проведення офіційних заходів з нагоди вшанування загиблих (померлих) Захисників та Захисниць України, які загинули (померли) в боротьбі за незалежність, суверенітет і територіальну цілісність України, інших свят та пам'ятних дат. </w:t>
      </w:r>
    </w:p>
    <w:p w:rsidR="00A417F7" w:rsidRDefault="00630953" w:rsidP="00630953">
      <w:pPr>
        <w:pStyle w:val="a6"/>
        <w:ind w:right="139"/>
        <w:jc w:val="both"/>
      </w:pPr>
      <w:r>
        <w:t>3.10. Периметр сектору для почесних поховань повинен бути окресленим від решти поховань доріжками або зеленими насадженнями.</w:t>
      </w:r>
    </w:p>
    <w:p w:rsidR="00A51120" w:rsidRDefault="00630953" w:rsidP="00A417F7">
      <w:pPr>
        <w:pStyle w:val="a6"/>
        <w:ind w:right="139"/>
        <w:jc w:val="both"/>
      </w:pPr>
      <w:r>
        <w:t>3.1</w:t>
      </w:r>
      <w:r w:rsidR="00A417F7">
        <w:t>1</w:t>
      </w:r>
      <w:r>
        <w:t xml:space="preserve">. </w:t>
      </w:r>
      <w:r w:rsidR="00A417F7">
        <w:t>Утримання в належному санітарному стані</w:t>
      </w:r>
      <w:r>
        <w:t xml:space="preserve"> сектору почесних поховань на кладовищ</w:t>
      </w:r>
      <w:r w:rsidR="00A417F7">
        <w:t>ах</w:t>
      </w:r>
      <w:r>
        <w:t xml:space="preserve"> здійснює К</w:t>
      </w:r>
      <w:r w:rsidR="00A417F7">
        <w:t>П</w:t>
      </w:r>
      <w:r>
        <w:t xml:space="preserve"> «</w:t>
      </w:r>
      <w:r w:rsidR="00A417F7">
        <w:t xml:space="preserve">БЛАГОУСТРІЙ» Піщанської сільської ради, </w:t>
      </w:r>
      <w:r>
        <w:t>за</w:t>
      </w:r>
      <w:r w:rsidR="00A417F7">
        <w:t>клади освіти і культури сільської ради, працівники Старостатів, родичі, побратими, волонтери та всі небайдужі мешканці громади</w:t>
      </w:r>
      <w:r>
        <w:t>.</w:t>
      </w:r>
    </w:p>
    <w:p w:rsidR="00A417F7" w:rsidRDefault="00A417F7" w:rsidP="00A417F7">
      <w:pPr>
        <w:pStyle w:val="a6"/>
        <w:ind w:right="139"/>
        <w:jc w:val="both"/>
      </w:pPr>
    </w:p>
    <w:p w:rsidR="00A417F7" w:rsidRPr="00A51120" w:rsidRDefault="00A417F7" w:rsidP="00A417F7">
      <w:pPr>
        <w:pStyle w:val="a6"/>
        <w:ind w:right="139"/>
        <w:jc w:val="both"/>
      </w:pPr>
      <w:r>
        <w:t>Секретар сільської ради                                                      Валентина ГУЛЛА</w:t>
      </w:r>
    </w:p>
    <w:sectPr w:rsidR="00A417F7" w:rsidRPr="00A51120" w:rsidSect="005E1A61">
      <w:pgSz w:w="11906" w:h="16838"/>
      <w:pgMar w:top="28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20B05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64"/>
    <w:multiLevelType w:val="hybridMultilevel"/>
    <w:tmpl w:val="84E4A18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B02CC8"/>
    <w:multiLevelType w:val="hybridMultilevel"/>
    <w:tmpl w:val="4FE8FBF0"/>
    <w:lvl w:ilvl="0" w:tplc="87FAE262">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65EA00DD"/>
    <w:multiLevelType w:val="hybridMultilevel"/>
    <w:tmpl w:val="7A6AB384"/>
    <w:lvl w:ilvl="0" w:tplc="FD74E43C">
      <w:start w:val="1"/>
      <w:numFmt w:val="decimal"/>
      <w:lvlText w:val="%1."/>
      <w:lvlJc w:val="left"/>
      <w:pPr>
        <w:ind w:left="435" w:hanging="360"/>
      </w:pPr>
      <w:rPr>
        <w:rFonts w:eastAsiaTheme="minorEastAsia"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3E611FE"/>
    <w:multiLevelType w:val="hybridMultilevel"/>
    <w:tmpl w:val="E836FEE0"/>
    <w:lvl w:ilvl="0" w:tplc="6AF6BAE4">
      <w:start w:val="1"/>
      <w:numFmt w:val="decimal"/>
      <w:lvlText w:val="%1."/>
      <w:lvlJc w:val="left"/>
      <w:pPr>
        <w:ind w:left="4129" w:hanging="361"/>
        <w:jc w:val="right"/>
      </w:pPr>
      <w:rPr>
        <w:rFonts w:ascii="Times New Roman" w:eastAsia="Times New Roman" w:hAnsi="Times New Roman" w:cs="Times New Roman" w:hint="default"/>
        <w:b w:val="0"/>
        <w:bCs w:val="0"/>
        <w:i w:val="0"/>
        <w:iCs w:val="0"/>
        <w:color w:val="00000A"/>
        <w:spacing w:val="0"/>
        <w:w w:val="100"/>
        <w:sz w:val="28"/>
        <w:szCs w:val="28"/>
        <w:lang w:val="uk-UA" w:eastAsia="en-US" w:bidi="ar-SA"/>
      </w:rPr>
    </w:lvl>
    <w:lvl w:ilvl="1" w:tplc="66DED47A">
      <w:numFmt w:val="bullet"/>
      <w:lvlText w:val="•"/>
      <w:lvlJc w:val="left"/>
      <w:pPr>
        <w:ind w:left="4686" w:hanging="361"/>
      </w:pPr>
      <w:rPr>
        <w:rFonts w:hint="default"/>
        <w:lang w:val="uk-UA" w:eastAsia="en-US" w:bidi="ar-SA"/>
      </w:rPr>
    </w:lvl>
    <w:lvl w:ilvl="2" w:tplc="E35E3EB6">
      <w:numFmt w:val="bullet"/>
      <w:lvlText w:val="•"/>
      <w:lvlJc w:val="left"/>
      <w:pPr>
        <w:ind w:left="5252" w:hanging="361"/>
      </w:pPr>
      <w:rPr>
        <w:rFonts w:hint="default"/>
        <w:lang w:val="uk-UA" w:eastAsia="en-US" w:bidi="ar-SA"/>
      </w:rPr>
    </w:lvl>
    <w:lvl w:ilvl="3" w:tplc="4240DBF6">
      <w:numFmt w:val="bullet"/>
      <w:lvlText w:val="•"/>
      <w:lvlJc w:val="left"/>
      <w:pPr>
        <w:ind w:left="5818" w:hanging="361"/>
      </w:pPr>
      <w:rPr>
        <w:rFonts w:hint="default"/>
        <w:lang w:val="uk-UA" w:eastAsia="en-US" w:bidi="ar-SA"/>
      </w:rPr>
    </w:lvl>
    <w:lvl w:ilvl="4" w:tplc="0D3AAC7E">
      <w:numFmt w:val="bullet"/>
      <w:lvlText w:val="•"/>
      <w:lvlJc w:val="left"/>
      <w:pPr>
        <w:ind w:left="6384" w:hanging="361"/>
      </w:pPr>
      <w:rPr>
        <w:rFonts w:hint="default"/>
        <w:lang w:val="uk-UA" w:eastAsia="en-US" w:bidi="ar-SA"/>
      </w:rPr>
    </w:lvl>
    <w:lvl w:ilvl="5" w:tplc="D5D84112">
      <w:numFmt w:val="bullet"/>
      <w:lvlText w:val="•"/>
      <w:lvlJc w:val="left"/>
      <w:pPr>
        <w:ind w:left="6950" w:hanging="361"/>
      </w:pPr>
      <w:rPr>
        <w:rFonts w:hint="default"/>
        <w:lang w:val="uk-UA" w:eastAsia="en-US" w:bidi="ar-SA"/>
      </w:rPr>
    </w:lvl>
    <w:lvl w:ilvl="6" w:tplc="D1320C44">
      <w:numFmt w:val="bullet"/>
      <w:lvlText w:val="•"/>
      <w:lvlJc w:val="left"/>
      <w:pPr>
        <w:ind w:left="7516" w:hanging="361"/>
      </w:pPr>
      <w:rPr>
        <w:rFonts w:hint="default"/>
        <w:lang w:val="uk-UA" w:eastAsia="en-US" w:bidi="ar-SA"/>
      </w:rPr>
    </w:lvl>
    <w:lvl w:ilvl="7" w:tplc="CADE1C02">
      <w:numFmt w:val="bullet"/>
      <w:lvlText w:val="•"/>
      <w:lvlJc w:val="left"/>
      <w:pPr>
        <w:ind w:left="8082" w:hanging="361"/>
      </w:pPr>
      <w:rPr>
        <w:rFonts w:hint="default"/>
        <w:lang w:val="uk-UA" w:eastAsia="en-US" w:bidi="ar-SA"/>
      </w:rPr>
    </w:lvl>
    <w:lvl w:ilvl="8" w:tplc="E57EB248">
      <w:numFmt w:val="bullet"/>
      <w:lvlText w:val="•"/>
      <w:lvlJc w:val="left"/>
      <w:pPr>
        <w:ind w:left="8648" w:hanging="361"/>
      </w:pPr>
      <w:rPr>
        <w:rFonts w:hint="default"/>
        <w:lang w:val="uk-UA"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844C8E"/>
    <w:rsid w:val="0005188A"/>
    <w:rsid w:val="00070F90"/>
    <w:rsid w:val="000F6405"/>
    <w:rsid w:val="0010427A"/>
    <w:rsid w:val="00113EEC"/>
    <w:rsid w:val="00185695"/>
    <w:rsid w:val="001B7FC9"/>
    <w:rsid w:val="001E0FA4"/>
    <w:rsid w:val="001F325B"/>
    <w:rsid w:val="00256A25"/>
    <w:rsid w:val="00296F0C"/>
    <w:rsid w:val="002D210B"/>
    <w:rsid w:val="003002F4"/>
    <w:rsid w:val="003244B4"/>
    <w:rsid w:val="0033439B"/>
    <w:rsid w:val="003A2D08"/>
    <w:rsid w:val="00427443"/>
    <w:rsid w:val="00472988"/>
    <w:rsid w:val="00482392"/>
    <w:rsid w:val="004945E2"/>
    <w:rsid w:val="004A27A6"/>
    <w:rsid w:val="004F0F28"/>
    <w:rsid w:val="005214D1"/>
    <w:rsid w:val="0056452D"/>
    <w:rsid w:val="00593CCA"/>
    <w:rsid w:val="005B2516"/>
    <w:rsid w:val="005E1A61"/>
    <w:rsid w:val="006112E1"/>
    <w:rsid w:val="00630953"/>
    <w:rsid w:val="006A5A6D"/>
    <w:rsid w:val="006F58A2"/>
    <w:rsid w:val="007969D6"/>
    <w:rsid w:val="007E6110"/>
    <w:rsid w:val="0082050C"/>
    <w:rsid w:val="00844C8E"/>
    <w:rsid w:val="0084600D"/>
    <w:rsid w:val="0086605E"/>
    <w:rsid w:val="008C5EB7"/>
    <w:rsid w:val="008E6DAA"/>
    <w:rsid w:val="00951F04"/>
    <w:rsid w:val="00981B02"/>
    <w:rsid w:val="009B1417"/>
    <w:rsid w:val="009C654E"/>
    <w:rsid w:val="009F1219"/>
    <w:rsid w:val="00A13B83"/>
    <w:rsid w:val="00A417F7"/>
    <w:rsid w:val="00A51120"/>
    <w:rsid w:val="00AD4D6E"/>
    <w:rsid w:val="00AE4A4A"/>
    <w:rsid w:val="00B155E8"/>
    <w:rsid w:val="00B504DF"/>
    <w:rsid w:val="00C20A52"/>
    <w:rsid w:val="00C424EB"/>
    <w:rsid w:val="00C53FA4"/>
    <w:rsid w:val="00C77130"/>
    <w:rsid w:val="00CD7652"/>
    <w:rsid w:val="00CF7FF6"/>
    <w:rsid w:val="00D04C41"/>
    <w:rsid w:val="00DA070B"/>
    <w:rsid w:val="00DA0F1F"/>
    <w:rsid w:val="00E876A4"/>
    <w:rsid w:val="00F03047"/>
    <w:rsid w:val="00F32839"/>
    <w:rsid w:val="00F93E20"/>
    <w:rsid w:val="00F97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5943,baiaagaaboqcaaad8tcaaax/nwaaaaaaaaaaaaaaaaaaaaaaaaaaaaaaaaaaaaaaaaaaaaaaaaaaaaaaaaaaaaaaaaaaaaaaaaaaaaaaaaaaaaaaaaaaaaaaaaaaaaaaaaaaaaaaaaaaaaaaaaaaaaaaaaaaaaaaaaaaaaaaaaaaaaaaaaaaaaaaaaaaaaaaaaaaaaaaaaaaaaaaaaaaaaaaaaaaaaaaaaaaaaa"/>
    <w:basedOn w:val="a"/>
    <w:rsid w:val="00DA070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DA070B"/>
    <w:pPr>
      <w:spacing w:after="0" w:line="240" w:lineRule="auto"/>
    </w:pPr>
    <w:rPr>
      <w:rFonts w:eastAsiaTheme="minorHAnsi"/>
      <w:lang w:val="uk-UA" w:eastAsia="en-US"/>
    </w:rPr>
  </w:style>
  <w:style w:type="paragraph" w:styleId="a4">
    <w:name w:val="Balloon Text"/>
    <w:basedOn w:val="a"/>
    <w:link w:val="a5"/>
    <w:uiPriority w:val="99"/>
    <w:semiHidden/>
    <w:unhideWhenUsed/>
    <w:rsid w:val="00DA07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070B"/>
    <w:rPr>
      <w:rFonts w:ascii="Tahoma" w:hAnsi="Tahoma" w:cs="Tahoma"/>
      <w:sz w:val="16"/>
      <w:szCs w:val="16"/>
    </w:rPr>
  </w:style>
  <w:style w:type="paragraph" w:styleId="a6">
    <w:name w:val="Body Text"/>
    <w:basedOn w:val="a"/>
    <w:link w:val="a7"/>
    <w:uiPriority w:val="1"/>
    <w:qFormat/>
    <w:rsid w:val="00A51120"/>
    <w:pPr>
      <w:widowControl w:val="0"/>
      <w:autoSpaceDE w:val="0"/>
      <w:autoSpaceDN w:val="0"/>
      <w:spacing w:after="0" w:line="240" w:lineRule="auto"/>
    </w:pPr>
    <w:rPr>
      <w:rFonts w:ascii="Times New Roman" w:eastAsia="Times New Roman" w:hAnsi="Times New Roman" w:cs="Times New Roman"/>
      <w:sz w:val="28"/>
      <w:szCs w:val="28"/>
      <w:lang w:val="uk-UA" w:eastAsia="en-US"/>
    </w:rPr>
  </w:style>
  <w:style w:type="character" w:customStyle="1" w:styleId="a7">
    <w:name w:val="Основной текст Знак"/>
    <w:basedOn w:val="a0"/>
    <w:link w:val="a6"/>
    <w:uiPriority w:val="1"/>
    <w:rsid w:val="00A51120"/>
    <w:rPr>
      <w:rFonts w:ascii="Times New Roman" w:eastAsia="Times New Roman" w:hAnsi="Times New Roman" w:cs="Times New Roman"/>
      <w:sz w:val="28"/>
      <w:szCs w:val="28"/>
      <w:lang w:val="uk-UA" w:eastAsia="en-US"/>
    </w:rPr>
  </w:style>
  <w:style w:type="paragraph" w:styleId="a8">
    <w:name w:val="List Paragraph"/>
    <w:basedOn w:val="a"/>
    <w:uiPriority w:val="1"/>
    <w:qFormat/>
    <w:rsid w:val="00A51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03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0F2C-75CE-416E-BFAF-D4767579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1505</Words>
  <Characters>8582</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53</cp:revision>
  <cp:lastPrinted>2025-03-25T09:45:00Z</cp:lastPrinted>
  <dcterms:created xsi:type="dcterms:W3CDTF">2021-12-22T10:39:00Z</dcterms:created>
  <dcterms:modified xsi:type="dcterms:W3CDTF">2025-03-25T09:46:00Z</dcterms:modified>
</cp:coreProperties>
</file>