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4" w:rsidRDefault="002D22C4" w:rsidP="00D601CC">
      <w:pPr>
        <w:pStyle w:val="a3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C4" w:rsidRPr="004421C4" w:rsidRDefault="00D601CC" w:rsidP="00D601CC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2D22C4" w:rsidRPr="004421C4">
        <w:rPr>
          <w:sz w:val="26"/>
          <w:szCs w:val="26"/>
          <w:lang w:val="uk-UA"/>
        </w:rPr>
        <w:t>УКРАЇНА</w:t>
      </w:r>
    </w:p>
    <w:p w:rsidR="002D22C4" w:rsidRDefault="00D601CC" w:rsidP="00D601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>ПІЩАНСЬКА СІЛЬСЬКА РАД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2D22C4" w:rsidRPr="002D22C4" w:rsidRDefault="00D601CC" w:rsidP="00D601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2D22C4" w:rsidRPr="004421C4" w:rsidRDefault="00D601CC" w:rsidP="00D601C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D601CC" w:rsidRDefault="00D601CC" w:rsidP="002D32C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2D22C4" w:rsidRDefault="00F469BC" w:rsidP="002D22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="002D22C4" w:rsidRPr="0084264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202</w:t>
      </w:r>
      <w:r w:rsidR="00DE6A47">
        <w:rPr>
          <w:rFonts w:ascii="Times New Roman" w:hAnsi="Times New Roman"/>
          <w:sz w:val="28"/>
          <w:szCs w:val="28"/>
          <w:lang w:val="uk-UA"/>
        </w:rPr>
        <w:t>5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                          с.</w:t>
      </w:r>
      <w:r w:rsidR="00A52F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Піщана                        </w:t>
      </w:r>
      <w:r w:rsidR="000B1F1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                №</w:t>
      </w:r>
      <w:r w:rsidR="00DE6A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E04">
        <w:rPr>
          <w:rFonts w:ascii="Times New Roman" w:hAnsi="Times New Roman"/>
          <w:sz w:val="28"/>
          <w:szCs w:val="28"/>
          <w:lang w:val="uk-UA"/>
        </w:rPr>
        <w:t>18</w:t>
      </w:r>
    </w:p>
    <w:p w:rsidR="00F469BC" w:rsidRDefault="004C5DF2" w:rsidP="00AE52FE">
      <w:pPr>
        <w:spacing w:after="0" w:line="240" w:lineRule="auto"/>
        <w:ind w:left="17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роботу </w:t>
      </w:r>
      <w:r w:rsidR="00AE52FE">
        <w:rPr>
          <w:rFonts w:ascii="Times New Roman" w:hAnsi="Times New Roman"/>
          <w:b/>
          <w:sz w:val="28"/>
          <w:szCs w:val="28"/>
          <w:lang w:val="uk-UA" w:eastAsia="uk-UA"/>
        </w:rPr>
        <w:t>відділу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F469BC">
        <w:rPr>
          <w:rFonts w:ascii="Times New Roman" w:hAnsi="Times New Roman"/>
          <w:b/>
          <w:sz w:val="28"/>
          <w:szCs w:val="28"/>
          <w:lang w:val="uk-UA" w:eastAsia="uk-UA"/>
        </w:rPr>
        <w:t>земельних відносин, економіки,</w:t>
      </w:r>
    </w:p>
    <w:p w:rsidR="00F469BC" w:rsidRDefault="00F469BC" w:rsidP="00AE52FE">
      <w:pPr>
        <w:spacing w:after="0" w:line="240" w:lineRule="auto"/>
        <w:ind w:left="17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комунальної власності, архітектури та містобудування</w:t>
      </w:r>
    </w:p>
    <w:p w:rsidR="004C5DF2" w:rsidRPr="004C5DF2" w:rsidRDefault="004C5DF2" w:rsidP="00AE52FE">
      <w:pPr>
        <w:spacing w:after="0" w:line="240" w:lineRule="auto"/>
        <w:ind w:left="17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Піщанської сільської ради </w:t>
      </w:r>
      <w:r w:rsidR="002D32CF">
        <w:rPr>
          <w:rFonts w:ascii="Times New Roman" w:hAnsi="Times New Roman"/>
          <w:b/>
          <w:sz w:val="28"/>
          <w:szCs w:val="28"/>
          <w:lang w:val="uk-UA" w:eastAsia="uk-UA"/>
        </w:rPr>
        <w:t>за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 202</w:t>
      </w:r>
      <w:r w:rsidR="00DE6A47">
        <w:rPr>
          <w:rFonts w:ascii="Times New Roman" w:hAnsi="Times New Roman"/>
          <w:b/>
          <w:sz w:val="28"/>
          <w:szCs w:val="28"/>
          <w:lang w:val="uk-UA" w:eastAsia="uk-UA"/>
        </w:rPr>
        <w:t>4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 рі</w:t>
      </w:r>
      <w:r w:rsidR="002D32CF">
        <w:rPr>
          <w:rFonts w:ascii="Times New Roman" w:hAnsi="Times New Roman"/>
          <w:b/>
          <w:sz w:val="28"/>
          <w:szCs w:val="28"/>
          <w:lang w:val="uk-UA" w:eastAsia="uk-UA"/>
        </w:rPr>
        <w:t>к</w:t>
      </w:r>
    </w:p>
    <w:p w:rsidR="00D601CC" w:rsidRDefault="00D601CC" w:rsidP="00E867D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95905" w:rsidRDefault="00AE52FE" w:rsidP="00E867D7">
      <w:pPr>
        <w:spacing w:after="0" w:line="240" w:lineRule="auto"/>
        <w:ind w:left="171" w:firstLine="53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Відповідно до п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ункту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 ч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астини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 ст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атті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52, ст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атті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53, ч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астини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6 ст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атті</w:t>
      </w:r>
    </w:p>
    <w:p w:rsidR="002D22C4" w:rsidRPr="008D2D9D" w:rsidRDefault="00AE52FE" w:rsidP="00F469BC">
      <w:pPr>
        <w:spacing w:after="0" w:line="240" w:lineRule="auto"/>
        <w:ind w:left="171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59 Закону України «Про місцеве самоврядування в Україні», заслухавши звіт 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начальника 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відділу </w:t>
      </w:r>
      <w:r w:rsidR="00F469BC" w:rsidRPr="00F469BC">
        <w:rPr>
          <w:rFonts w:ascii="Times New Roman" w:hAnsi="Times New Roman"/>
          <w:sz w:val="28"/>
          <w:szCs w:val="28"/>
          <w:lang w:val="uk-UA" w:eastAsia="uk-UA"/>
        </w:rPr>
        <w:t>земельних відносин, економіки,</w:t>
      </w:r>
      <w:r w:rsidR="00F469B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469BC" w:rsidRPr="00F469BC">
        <w:rPr>
          <w:rFonts w:ascii="Times New Roman" w:hAnsi="Times New Roman"/>
          <w:sz w:val="28"/>
          <w:szCs w:val="28"/>
          <w:lang w:val="uk-UA" w:eastAsia="uk-UA"/>
        </w:rPr>
        <w:t>комунальної власності, архітектури та містобудування</w:t>
      </w:r>
      <w:r w:rsidR="00F469B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D2D9D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Піщанської сільської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ради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469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Віталія</w:t>
      </w:r>
      <w:r w:rsidR="002D32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469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ГОРОДЕЦЬКОГО</w:t>
      </w:r>
      <w:r w:rsidR="00CE1E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 роботу відділу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469BC" w:rsidRPr="00F469BC">
        <w:rPr>
          <w:rFonts w:ascii="Times New Roman" w:hAnsi="Times New Roman"/>
          <w:sz w:val="28"/>
          <w:szCs w:val="28"/>
          <w:lang w:val="uk-UA" w:eastAsia="uk-UA"/>
        </w:rPr>
        <w:t>земельних відносин, економіки,</w:t>
      </w:r>
      <w:r w:rsidR="00F469B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469BC" w:rsidRPr="00F469BC">
        <w:rPr>
          <w:rFonts w:ascii="Times New Roman" w:hAnsi="Times New Roman"/>
          <w:sz w:val="28"/>
          <w:szCs w:val="28"/>
          <w:lang w:val="uk-UA" w:eastAsia="uk-UA"/>
        </w:rPr>
        <w:t>комунальної власності, архітектури та містобудування</w:t>
      </w:r>
      <w:r w:rsidR="00CE1E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202</w:t>
      </w:r>
      <w:r w:rsidR="00DE6A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</w:t>
      </w:r>
      <w:r w:rsidR="004C5DF2" w:rsidRPr="008D2D9D">
        <w:rPr>
          <w:rFonts w:ascii="Times New Roman" w:hAnsi="Times New Roman"/>
          <w:iCs/>
          <w:sz w:val="28"/>
          <w:szCs w:val="28"/>
          <w:lang w:val="uk-UA" w:eastAsia="uk-UA"/>
        </w:rPr>
        <w:t>,</w:t>
      </w:r>
      <w:r w:rsidR="004C5DF2" w:rsidRPr="008D2D9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601CC" w:rsidRPr="008D2D9D">
        <w:rPr>
          <w:rFonts w:ascii="Times New Roman" w:hAnsi="Times New Roman"/>
          <w:sz w:val="28"/>
          <w:szCs w:val="28"/>
          <w:lang w:val="uk-UA"/>
        </w:rPr>
        <w:t>виконавчий комітет сільської ради</w:t>
      </w:r>
    </w:p>
    <w:p w:rsidR="00D601CC" w:rsidRDefault="00D601CC" w:rsidP="00E867D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01CC" w:rsidRDefault="00D601CC" w:rsidP="00E867D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CA4067" w:rsidRDefault="00CA4067" w:rsidP="00E867D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469BC" w:rsidRDefault="00F469BC" w:rsidP="00F469B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Інформацію</w:t>
      </w:r>
      <w:r w:rsidR="00F06454">
        <w:rPr>
          <w:rFonts w:ascii="Times New Roman" w:hAnsi="Times New Roman"/>
          <w:sz w:val="28"/>
          <w:szCs w:val="28"/>
          <w:lang w:val="uk-UA" w:eastAsia="ru-RU"/>
        </w:rPr>
        <w:t xml:space="preserve"> начальника </w:t>
      </w:r>
      <w:r w:rsidR="001C3D80" w:rsidRPr="001C3D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469BC">
        <w:rPr>
          <w:rFonts w:ascii="Times New Roman" w:hAnsi="Times New Roman"/>
          <w:sz w:val="28"/>
          <w:szCs w:val="28"/>
          <w:lang w:val="uk-UA" w:eastAsia="uk-UA"/>
        </w:rPr>
        <w:t>земельних відносин, економіки,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комунальної</w:t>
      </w:r>
    </w:p>
    <w:p w:rsidR="001C3D80" w:rsidRPr="00585F2D" w:rsidRDefault="00F469BC" w:rsidP="00F469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469BC">
        <w:rPr>
          <w:rFonts w:ascii="Times New Roman" w:hAnsi="Times New Roman"/>
          <w:sz w:val="28"/>
          <w:szCs w:val="28"/>
          <w:lang w:val="uk-UA" w:eastAsia="uk-UA"/>
        </w:rPr>
        <w:t>власності, архітектури та містобудування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Піщанської сільської ради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Віталія ГОРОДЕЦЬКОГО про роботу відділу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469BC">
        <w:rPr>
          <w:rFonts w:ascii="Times New Roman" w:hAnsi="Times New Roman"/>
          <w:sz w:val="28"/>
          <w:szCs w:val="28"/>
          <w:lang w:val="uk-UA" w:eastAsia="uk-UA"/>
        </w:rPr>
        <w:t>земельних відносин, економіки,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469BC">
        <w:rPr>
          <w:rFonts w:ascii="Times New Roman" w:hAnsi="Times New Roman"/>
          <w:sz w:val="28"/>
          <w:szCs w:val="28"/>
          <w:lang w:val="uk-UA" w:eastAsia="uk-UA"/>
        </w:rPr>
        <w:t>комунальної власності, архітектури та містобудування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</w:t>
      </w:r>
      <w:r w:rsidR="001C3D80" w:rsidRPr="001C3D80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DE6A47">
        <w:rPr>
          <w:rFonts w:ascii="Times New Roman" w:hAnsi="Times New Roman"/>
          <w:sz w:val="28"/>
          <w:szCs w:val="28"/>
          <w:lang w:val="uk-UA" w:eastAsia="ru-RU"/>
        </w:rPr>
        <w:t>4</w:t>
      </w:r>
      <w:r w:rsidR="001C3D80" w:rsidRPr="001C3D80">
        <w:rPr>
          <w:rFonts w:ascii="Times New Roman" w:hAnsi="Times New Roman"/>
          <w:sz w:val="28"/>
          <w:szCs w:val="28"/>
          <w:lang w:val="uk-UA" w:eastAsia="ru-RU"/>
        </w:rPr>
        <w:t xml:space="preserve"> рік прийняти до відома (додається)</w:t>
      </w:r>
    </w:p>
    <w:p w:rsidR="001C3D80" w:rsidRPr="00585F2D" w:rsidRDefault="001C3D80" w:rsidP="00E867D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469BC" w:rsidRDefault="000B1F1A" w:rsidP="00F469B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469BC">
        <w:rPr>
          <w:rFonts w:ascii="Times New Roman" w:hAnsi="Times New Roman"/>
          <w:sz w:val="28"/>
          <w:szCs w:val="28"/>
          <w:lang w:val="uk-UA" w:eastAsia="ru-RU"/>
        </w:rPr>
        <w:t xml:space="preserve">Начальнику </w:t>
      </w:r>
      <w:r w:rsidR="001C3D80" w:rsidRPr="00F469BC">
        <w:rPr>
          <w:rFonts w:ascii="Times New Roman" w:hAnsi="Times New Roman"/>
          <w:sz w:val="28"/>
          <w:szCs w:val="28"/>
          <w:lang w:val="uk-UA" w:eastAsia="ru-RU"/>
        </w:rPr>
        <w:t xml:space="preserve">відділу </w:t>
      </w:r>
      <w:r w:rsidR="00F469BC" w:rsidRPr="00F469BC">
        <w:rPr>
          <w:rFonts w:ascii="Times New Roman" w:hAnsi="Times New Roman"/>
          <w:sz w:val="28"/>
          <w:szCs w:val="28"/>
          <w:lang w:val="uk-UA" w:eastAsia="uk-UA"/>
        </w:rPr>
        <w:t>земельних відносин, економіки, комунальної</w:t>
      </w:r>
      <w:r w:rsidR="00F469BC">
        <w:rPr>
          <w:rFonts w:ascii="Times New Roman" w:hAnsi="Times New Roman"/>
          <w:sz w:val="28"/>
          <w:szCs w:val="28"/>
          <w:lang w:val="uk-UA" w:eastAsia="uk-UA"/>
        </w:rPr>
        <w:t xml:space="preserve"> власності,</w:t>
      </w:r>
    </w:p>
    <w:p w:rsidR="001C3D80" w:rsidRPr="00F469BC" w:rsidRDefault="00F469BC" w:rsidP="00F469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469BC">
        <w:rPr>
          <w:rFonts w:ascii="Times New Roman" w:hAnsi="Times New Roman"/>
          <w:sz w:val="28"/>
          <w:szCs w:val="28"/>
          <w:lang w:val="uk-UA" w:eastAsia="uk-UA"/>
        </w:rPr>
        <w:t xml:space="preserve">архітектури та містобудування </w:t>
      </w:r>
      <w:r w:rsidR="00295905" w:rsidRPr="00F469BC"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r w:rsidRPr="00F469B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C3D80" w:rsidRPr="00F469BC">
        <w:rPr>
          <w:rFonts w:ascii="Times New Roman" w:hAnsi="Times New Roman"/>
          <w:sz w:val="28"/>
          <w:szCs w:val="28"/>
          <w:lang w:val="uk-UA" w:eastAsia="ru-RU"/>
        </w:rPr>
        <w:t xml:space="preserve">сільської  ради </w:t>
      </w:r>
      <w:r w:rsidR="000B1F1A" w:rsidRPr="00F469BC">
        <w:rPr>
          <w:rFonts w:ascii="Times New Roman" w:hAnsi="Times New Roman"/>
          <w:sz w:val="28"/>
          <w:szCs w:val="28"/>
          <w:lang w:val="uk-UA" w:eastAsia="ru-RU"/>
        </w:rPr>
        <w:t>(</w:t>
      </w:r>
      <w:r w:rsidR="00CA4067">
        <w:rPr>
          <w:rFonts w:ascii="Times New Roman" w:hAnsi="Times New Roman"/>
          <w:sz w:val="28"/>
          <w:szCs w:val="28"/>
          <w:lang w:val="uk-UA" w:eastAsia="ru-RU"/>
        </w:rPr>
        <w:t>В.В.</w:t>
      </w:r>
      <w:r w:rsidRPr="00F469BC">
        <w:rPr>
          <w:rFonts w:ascii="Times New Roman" w:hAnsi="Times New Roman"/>
          <w:sz w:val="28"/>
          <w:szCs w:val="28"/>
          <w:lang w:val="uk-UA" w:eastAsia="ru-RU"/>
        </w:rPr>
        <w:t>Городецькому</w:t>
      </w:r>
      <w:r w:rsidR="00CA4067">
        <w:rPr>
          <w:rFonts w:ascii="Times New Roman" w:hAnsi="Times New Roman"/>
          <w:sz w:val="28"/>
          <w:szCs w:val="28"/>
          <w:lang w:val="uk-UA" w:eastAsia="ru-RU"/>
        </w:rPr>
        <w:t>):</w:t>
      </w:r>
      <w:r w:rsidR="00CE1E4E" w:rsidRPr="00F469B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1C3D80" w:rsidRPr="000B1F1A" w:rsidRDefault="001C3D80" w:rsidP="00E867D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469BC" w:rsidRDefault="00F469BC" w:rsidP="0029590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2.1забезпечити якість виконання заходів «Програми розвитку агропромислового комплексу</w:t>
      </w:r>
      <w:r w:rsidR="00CA4067">
        <w:rPr>
          <w:rFonts w:ascii="Times New Roman" w:hAnsi="Times New Roman"/>
          <w:sz w:val="28"/>
          <w:szCs w:val="28"/>
          <w:lang w:val="uk-UA" w:eastAsia="ru-RU"/>
        </w:rPr>
        <w:t xml:space="preserve"> Піщанської сільської територіальної громади» у 2025 році;</w:t>
      </w:r>
    </w:p>
    <w:p w:rsidR="00CA4067" w:rsidRDefault="00CA4067" w:rsidP="0029590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2.2 здійснювати контроль за використанням та охороною земель усіх категорій та форм власності на території Піщанської сільської територіальної громади у порядку, визначеному чинним законодавством України;</w:t>
      </w:r>
    </w:p>
    <w:p w:rsidR="00CA4067" w:rsidRDefault="00CA4067" w:rsidP="0029590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2.3 посилити особистий контроль за станом виконання заходів «Програми охорони навколишнього середовища Піщанської сільської ради» у 2025 році</w:t>
      </w:r>
    </w:p>
    <w:p w:rsidR="00CA4067" w:rsidRDefault="00CA4067" w:rsidP="00F469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2.4 посилити </w:t>
      </w:r>
      <w:r w:rsidR="00A60457">
        <w:rPr>
          <w:rFonts w:ascii="Times New Roman" w:hAnsi="Times New Roman"/>
          <w:sz w:val="28"/>
          <w:szCs w:val="28"/>
          <w:lang w:val="uk-UA" w:eastAsia="ru-RU"/>
        </w:rPr>
        <w:t>контроль щодо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реалізаці</w:t>
      </w:r>
      <w:r w:rsidR="00A60457">
        <w:rPr>
          <w:rFonts w:ascii="Times New Roman" w:hAnsi="Times New Roman"/>
          <w:sz w:val="28"/>
          <w:szCs w:val="28"/>
          <w:lang w:val="uk-UA" w:eastAsia="ru-RU"/>
        </w:rPr>
        <w:t>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 території громади державної політики </w:t>
      </w:r>
      <w:r w:rsidR="00A60457">
        <w:rPr>
          <w:rFonts w:ascii="Times New Roman" w:hAnsi="Times New Roman"/>
          <w:sz w:val="28"/>
          <w:szCs w:val="28"/>
          <w:lang w:val="uk-UA" w:eastAsia="ru-RU"/>
        </w:rPr>
        <w:t xml:space="preserve">у сфері боротьби з карантинною рослиною – амброзією </w:t>
      </w:r>
      <w:proofErr w:type="spellStart"/>
      <w:r w:rsidR="00A60457">
        <w:rPr>
          <w:rFonts w:ascii="Times New Roman" w:hAnsi="Times New Roman"/>
          <w:sz w:val="28"/>
          <w:szCs w:val="28"/>
          <w:lang w:val="uk-UA" w:eastAsia="ru-RU"/>
        </w:rPr>
        <w:t>полинолистою</w:t>
      </w:r>
      <w:proofErr w:type="spellEnd"/>
      <w:r w:rsidR="00A60457">
        <w:rPr>
          <w:rFonts w:ascii="Times New Roman" w:hAnsi="Times New Roman"/>
          <w:sz w:val="28"/>
          <w:szCs w:val="28"/>
          <w:lang w:val="uk-UA" w:eastAsia="ru-RU"/>
        </w:rPr>
        <w:t>, проведення інформаційної роботи серед населення стосовно необхідності вживання заходів по боротьбі з нею;</w:t>
      </w:r>
    </w:p>
    <w:p w:rsidR="00A60457" w:rsidRDefault="00A60457" w:rsidP="00F469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0457" w:rsidRDefault="00A60457" w:rsidP="00F469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2.5 спільно з виконавчим комітетом</w:t>
      </w:r>
      <w:r w:rsidRPr="00A604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визначати соціально-економічні пріоритети розвитку територіальної громади, вишукувати можливості для залучення грантових коштів, розробляючи місцеві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програми та заходи економічного</w:t>
      </w:r>
      <w:r w:rsidRPr="00A604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та екологічного спрямування, щодо підтримки ресурсозбереження, зменшення шкідливого впливу відходів на навколишнє середовище та здоров’я людей та забезпечувати їх реалізацію</w:t>
      </w:r>
    </w:p>
    <w:p w:rsidR="00CA4067" w:rsidRDefault="00CA4067" w:rsidP="00F469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95905" w:rsidRPr="00295905" w:rsidRDefault="00F469BC" w:rsidP="00F469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</w:t>
      </w:r>
      <w:r w:rsidR="001C3D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95905" w:rsidRPr="00295905">
        <w:rPr>
          <w:rFonts w:ascii="Times New Roman" w:hAnsi="Times New Roman"/>
          <w:sz w:val="28"/>
          <w:szCs w:val="28"/>
          <w:lang w:val="uk-UA"/>
        </w:rPr>
        <w:t xml:space="preserve">Виконавчому апарату сільської ради оприлюднити </w:t>
      </w:r>
      <w:r>
        <w:rPr>
          <w:rFonts w:ascii="Times New Roman" w:hAnsi="Times New Roman"/>
          <w:sz w:val="28"/>
          <w:szCs w:val="28"/>
          <w:lang w:val="uk-UA"/>
        </w:rPr>
        <w:t xml:space="preserve">звіт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начальника відділу  </w:t>
      </w:r>
      <w:r w:rsidRPr="001C3D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469BC">
        <w:rPr>
          <w:rFonts w:ascii="Times New Roman" w:hAnsi="Times New Roman"/>
          <w:sz w:val="28"/>
          <w:szCs w:val="28"/>
          <w:lang w:val="uk-UA" w:eastAsia="uk-UA"/>
        </w:rPr>
        <w:t>земельних відносин, економіки,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комунальної </w:t>
      </w:r>
      <w:r w:rsidRPr="00F469BC">
        <w:rPr>
          <w:rFonts w:ascii="Times New Roman" w:hAnsi="Times New Roman"/>
          <w:sz w:val="28"/>
          <w:szCs w:val="28"/>
          <w:lang w:val="uk-UA" w:eastAsia="uk-UA"/>
        </w:rPr>
        <w:t>власності, архітектури та містобудування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Піщанської сільської ради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Віталія ГОРОДЕЦЬКОГО про роботу відділу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469BC">
        <w:rPr>
          <w:rFonts w:ascii="Times New Roman" w:hAnsi="Times New Roman"/>
          <w:sz w:val="28"/>
          <w:szCs w:val="28"/>
          <w:lang w:val="uk-UA" w:eastAsia="uk-UA"/>
        </w:rPr>
        <w:t>земельних відносин, економіки,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469BC">
        <w:rPr>
          <w:rFonts w:ascii="Times New Roman" w:hAnsi="Times New Roman"/>
          <w:sz w:val="28"/>
          <w:szCs w:val="28"/>
          <w:lang w:val="uk-UA" w:eastAsia="uk-UA"/>
        </w:rPr>
        <w:t>комунальної власності, архітектури та містобудування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95905" w:rsidRPr="00295905">
        <w:rPr>
          <w:rFonts w:ascii="Times New Roman" w:hAnsi="Times New Roman"/>
          <w:sz w:val="28"/>
          <w:lang w:val="uk-UA"/>
        </w:rPr>
        <w:t>за 2024 рік</w:t>
      </w:r>
      <w:r w:rsidR="00295905" w:rsidRPr="00295905">
        <w:rPr>
          <w:rFonts w:ascii="Times New Roman" w:hAnsi="Times New Roman"/>
          <w:sz w:val="28"/>
          <w:szCs w:val="28"/>
          <w:lang w:val="uk-UA"/>
        </w:rPr>
        <w:t xml:space="preserve"> на офіційному сайті сільської ради</w:t>
      </w:r>
    </w:p>
    <w:p w:rsidR="00295905" w:rsidRDefault="00295905" w:rsidP="00E867D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95905" w:rsidRDefault="00295905" w:rsidP="00E867D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</w:t>
      </w:r>
      <w:r w:rsidR="001C3D80" w:rsidRPr="001C3D80"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proofErr w:type="spellStart"/>
      <w:r w:rsidR="001C3D80" w:rsidRPr="001C3D80">
        <w:rPr>
          <w:rFonts w:ascii="Times New Roman" w:hAnsi="Times New Roman"/>
          <w:sz w:val="28"/>
          <w:szCs w:val="28"/>
          <w:lang w:eastAsia="ru-RU"/>
        </w:rPr>
        <w:t>виконанням</w:t>
      </w:r>
      <w:proofErr w:type="spellEnd"/>
      <w:r w:rsidR="001C3D80" w:rsidRPr="001C3D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3D80" w:rsidRPr="001C3D80">
        <w:rPr>
          <w:rFonts w:ascii="Times New Roman" w:hAnsi="Times New Roman"/>
          <w:sz w:val="28"/>
          <w:szCs w:val="28"/>
          <w:lang w:eastAsia="ru-RU"/>
        </w:rPr>
        <w:t>даного</w:t>
      </w:r>
      <w:proofErr w:type="spellEnd"/>
      <w:r w:rsidR="001C3D80" w:rsidRPr="001C3D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3D80" w:rsidRPr="001C3D80"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 w:rsidR="001C3D80" w:rsidRPr="001C3D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3D80" w:rsidRPr="001C3D80">
        <w:rPr>
          <w:rFonts w:ascii="Times New Roman" w:hAnsi="Times New Roman"/>
          <w:sz w:val="28"/>
          <w:szCs w:val="28"/>
          <w:lang w:eastAsia="ru-RU"/>
        </w:rPr>
        <w:t>покласти</w:t>
      </w:r>
      <w:proofErr w:type="spellEnd"/>
      <w:r w:rsidR="001C3D80" w:rsidRPr="001C3D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заступника сільського</w:t>
      </w:r>
    </w:p>
    <w:p w:rsidR="001C3D80" w:rsidRDefault="001C3D80" w:rsidP="002959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голови з питань діяльності виконавчих органів сільської ради Володимира Г</w:t>
      </w:r>
      <w:r w:rsidR="00F06454">
        <w:rPr>
          <w:rFonts w:ascii="Times New Roman" w:hAnsi="Times New Roman"/>
          <w:sz w:val="28"/>
          <w:szCs w:val="28"/>
          <w:lang w:val="uk-UA"/>
        </w:rPr>
        <w:t>ЕРБЕНСЬКОГО</w:t>
      </w:r>
    </w:p>
    <w:p w:rsidR="003C3267" w:rsidRDefault="003C3267" w:rsidP="00D601C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5905" w:rsidRDefault="00295905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4F58" w:rsidRDefault="00E74E01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В.о. сільського голови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Валентина ГУЛЛА</w:t>
      </w:r>
    </w:p>
    <w:p w:rsidR="00CE1E4E" w:rsidRDefault="00CE1E4E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067" w:rsidRDefault="00CA4067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6207" w:rsidRDefault="000E6207" w:rsidP="003C3267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3C3267" w:rsidRPr="00AE52FE" w:rsidRDefault="003C3267" w:rsidP="003C3267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AE52FE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Додаток </w:t>
      </w:r>
    </w:p>
    <w:p w:rsidR="003C3267" w:rsidRPr="00AE52FE" w:rsidRDefault="003C3267" w:rsidP="003C32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AE52FE">
        <w:rPr>
          <w:rFonts w:ascii="Times New Roman" w:hAnsi="Times New Roman"/>
          <w:sz w:val="24"/>
          <w:szCs w:val="24"/>
          <w:lang w:val="uk-UA" w:eastAsia="ru-RU"/>
        </w:rPr>
        <w:tab/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ab/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ab/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ab/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ab/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ab/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ab/>
        <w:t xml:space="preserve">до рішення виконавчого комітету  </w:t>
      </w:r>
    </w:p>
    <w:p w:rsidR="003C3267" w:rsidRPr="00AE52FE" w:rsidRDefault="003C3267" w:rsidP="003C3267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AE52FE">
        <w:rPr>
          <w:rFonts w:ascii="Times New Roman" w:hAnsi="Times New Roman"/>
          <w:sz w:val="24"/>
          <w:szCs w:val="24"/>
          <w:lang w:val="uk-UA" w:eastAsia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>Піщанської сільської</w:t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 xml:space="preserve"> ради </w:t>
      </w:r>
    </w:p>
    <w:p w:rsidR="003C3267" w:rsidRPr="00AE52FE" w:rsidRDefault="003C3267" w:rsidP="003C3267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AE52FE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F469BC">
        <w:rPr>
          <w:rFonts w:ascii="Times New Roman" w:hAnsi="Times New Roman"/>
          <w:sz w:val="24"/>
          <w:szCs w:val="24"/>
          <w:lang w:val="uk-UA" w:eastAsia="ru-RU"/>
        </w:rPr>
        <w:t>27</w:t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>.</w:t>
      </w:r>
      <w:r w:rsidR="00CE1E4E">
        <w:rPr>
          <w:rFonts w:ascii="Times New Roman" w:hAnsi="Times New Roman"/>
          <w:sz w:val="24"/>
          <w:szCs w:val="24"/>
          <w:lang w:val="uk-UA" w:eastAsia="ru-RU"/>
        </w:rPr>
        <w:t>0</w:t>
      </w:r>
      <w:r w:rsidR="00F469BC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>.202</w:t>
      </w:r>
      <w:r w:rsidR="00DE6A47"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 xml:space="preserve"> №</w:t>
      </w:r>
      <w:r w:rsidR="00F06454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7955A6">
        <w:rPr>
          <w:rFonts w:ascii="Times New Roman" w:hAnsi="Times New Roman"/>
          <w:sz w:val="24"/>
          <w:szCs w:val="24"/>
          <w:lang w:val="uk-UA" w:eastAsia="ru-RU"/>
        </w:rPr>
        <w:t>18</w:t>
      </w:r>
      <w:r w:rsidRPr="00AE52F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3C3267" w:rsidRPr="00BC6E04" w:rsidRDefault="00CF34A8" w:rsidP="003C326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D2853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ЗВІТ</w:t>
      </w:r>
    </w:p>
    <w:p w:rsidR="00CA4067" w:rsidRDefault="00CA4067" w:rsidP="00CA40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роботу відділу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земельних відносин, економіки, комунальної власності, архітектури та містобудування 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Піщанської сільської ради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за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4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 рі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к</w:t>
      </w:r>
    </w:p>
    <w:p w:rsidR="004D472C" w:rsidRPr="004C5DF2" w:rsidRDefault="004D472C" w:rsidP="00CA40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4D472C" w:rsidRPr="004D472C" w:rsidRDefault="004D472C" w:rsidP="004D472C">
      <w:pPr>
        <w:jc w:val="both"/>
        <w:rPr>
          <w:rFonts w:ascii="Times New Roman" w:hAnsi="Times New Roman"/>
          <w:sz w:val="28"/>
          <w:szCs w:val="28"/>
        </w:rPr>
      </w:pPr>
      <w:r w:rsidRPr="004D472C">
        <w:rPr>
          <w:rFonts w:ascii="Times New Roman" w:hAnsi="Times New Roman"/>
          <w:lang w:val="uk-UA"/>
        </w:rPr>
        <w:t xml:space="preserve">       </w:t>
      </w:r>
      <w:r w:rsidRPr="004D472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D472C">
        <w:rPr>
          <w:rFonts w:ascii="Times New Roman" w:hAnsi="Times New Roman"/>
          <w:sz w:val="28"/>
          <w:szCs w:val="28"/>
        </w:rPr>
        <w:t>своїй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472C">
        <w:rPr>
          <w:rFonts w:ascii="Times New Roman" w:hAnsi="Times New Roman"/>
          <w:sz w:val="28"/>
          <w:szCs w:val="28"/>
        </w:rPr>
        <w:t>безпосередньо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472C">
        <w:rPr>
          <w:rFonts w:ascii="Times New Roman" w:hAnsi="Times New Roman"/>
          <w:sz w:val="28"/>
          <w:szCs w:val="28"/>
        </w:rPr>
        <w:t>керуюся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Конституцією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472C">
        <w:rPr>
          <w:rFonts w:ascii="Times New Roman" w:hAnsi="Times New Roman"/>
          <w:sz w:val="28"/>
          <w:szCs w:val="28"/>
        </w:rPr>
        <w:t>Земельним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Кодексом </w:t>
      </w:r>
      <w:proofErr w:type="spellStart"/>
      <w:r w:rsidRPr="004D472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D472C">
        <w:rPr>
          <w:rFonts w:ascii="Times New Roman" w:hAnsi="Times New Roman"/>
          <w:sz w:val="28"/>
          <w:szCs w:val="28"/>
        </w:rPr>
        <w:t>,</w:t>
      </w:r>
      <w:r w:rsidRPr="004D472C">
        <w:rPr>
          <w:rFonts w:ascii="Times New Roman" w:hAnsi="Times New Roman"/>
          <w:lang w:eastAsia="ru-RU"/>
        </w:rPr>
        <w:t xml:space="preserve"> </w:t>
      </w:r>
      <w:r w:rsidRPr="004D472C">
        <w:rPr>
          <w:rFonts w:ascii="Times New Roman" w:hAnsi="Times New Roman"/>
          <w:sz w:val="28"/>
          <w:szCs w:val="28"/>
          <w:lang w:eastAsia="ru-RU"/>
        </w:rPr>
        <w:t xml:space="preserve">Законом </w:t>
      </w:r>
      <w:proofErr w:type="spellStart"/>
      <w:r w:rsidRPr="004D472C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4D472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4D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Про </w:t>
      </w:r>
      <w:proofErr w:type="spellStart"/>
      <w:r w:rsidRPr="004D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місцеве</w:t>
      </w:r>
      <w:proofErr w:type="spellEnd"/>
      <w:r w:rsidRPr="004D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самоврядування</w:t>
      </w:r>
      <w:proofErr w:type="spellEnd"/>
      <w:r w:rsidRPr="004D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4D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4D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4D472C">
        <w:rPr>
          <w:rFonts w:ascii="Times New Roman" w:hAnsi="Times New Roman"/>
          <w:sz w:val="28"/>
          <w:szCs w:val="28"/>
        </w:rPr>
        <w:t xml:space="preserve">, постановами </w:t>
      </w:r>
      <w:proofErr w:type="spellStart"/>
      <w:r w:rsidRPr="004D472C">
        <w:rPr>
          <w:rFonts w:ascii="Times New Roman" w:hAnsi="Times New Roman"/>
          <w:sz w:val="28"/>
          <w:szCs w:val="28"/>
        </w:rPr>
        <w:t>Верховної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4D472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, указами і </w:t>
      </w:r>
      <w:proofErr w:type="spellStart"/>
      <w:r w:rsidRPr="004D472C">
        <w:rPr>
          <w:rFonts w:ascii="Times New Roman" w:hAnsi="Times New Roman"/>
          <w:sz w:val="28"/>
          <w:szCs w:val="28"/>
        </w:rPr>
        <w:t>розпорядженнями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Президента </w:t>
      </w:r>
      <w:proofErr w:type="spellStart"/>
      <w:r w:rsidRPr="004D472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, постановами і </w:t>
      </w:r>
      <w:proofErr w:type="spellStart"/>
      <w:r w:rsidRPr="004D472C">
        <w:rPr>
          <w:rFonts w:ascii="Times New Roman" w:hAnsi="Times New Roman"/>
          <w:sz w:val="28"/>
          <w:szCs w:val="28"/>
        </w:rPr>
        <w:t>розпорядженнями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Міні</w:t>
      </w:r>
      <w:proofErr w:type="gramStart"/>
      <w:r w:rsidRPr="004D472C">
        <w:rPr>
          <w:rFonts w:ascii="Times New Roman" w:hAnsi="Times New Roman"/>
          <w:sz w:val="28"/>
          <w:szCs w:val="28"/>
        </w:rPr>
        <w:t>стр</w:t>
      </w:r>
      <w:proofErr w:type="gramEnd"/>
      <w:r w:rsidRPr="004D472C">
        <w:rPr>
          <w:rFonts w:ascii="Times New Roman" w:hAnsi="Times New Roman"/>
          <w:sz w:val="28"/>
          <w:szCs w:val="28"/>
        </w:rPr>
        <w:t>ів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472C">
        <w:rPr>
          <w:rFonts w:ascii="Times New Roman" w:hAnsi="Times New Roman"/>
          <w:sz w:val="28"/>
          <w:szCs w:val="28"/>
        </w:rPr>
        <w:t>рішеннями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472C">
        <w:rPr>
          <w:rFonts w:ascii="Times New Roman" w:hAnsi="Times New Roman"/>
          <w:sz w:val="28"/>
          <w:szCs w:val="28"/>
        </w:rPr>
        <w:t>дорученнями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D472C">
        <w:rPr>
          <w:rFonts w:ascii="Times New Roman" w:hAnsi="Times New Roman"/>
          <w:sz w:val="28"/>
          <w:szCs w:val="28"/>
        </w:rPr>
        <w:t>розпорядженнями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сільського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голови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472C">
        <w:rPr>
          <w:rFonts w:ascii="Times New Roman" w:hAnsi="Times New Roman"/>
          <w:sz w:val="28"/>
          <w:szCs w:val="28"/>
        </w:rPr>
        <w:t>Положенням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D472C">
        <w:rPr>
          <w:rFonts w:ascii="Times New Roman" w:hAnsi="Times New Roman"/>
          <w:sz w:val="28"/>
          <w:szCs w:val="28"/>
        </w:rPr>
        <w:t>відділ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472C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472C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472C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D472C">
        <w:rPr>
          <w:rFonts w:ascii="Times New Roman" w:hAnsi="Times New Roman"/>
          <w:sz w:val="28"/>
          <w:szCs w:val="28"/>
        </w:rPr>
        <w:t>арх</w:t>
      </w:r>
      <w:proofErr w:type="gramEnd"/>
      <w:r w:rsidRPr="004D472C">
        <w:rPr>
          <w:rFonts w:ascii="Times New Roman" w:hAnsi="Times New Roman"/>
          <w:sz w:val="28"/>
          <w:szCs w:val="28"/>
        </w:rPr>
        <w:t>ітектури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472C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Піщанської </w:t>
      </w:r>
      <w:proofErr w:type="spellStart"/>
      <w:r w:rsidRPr="004D472C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ради.        </w:t>
      </w:r>
    </w:p>
    <w:p w:rsidR="004D472C" w:rsidRPr="004D472C" w:rsidRDefault="004D472C" w:rsidP="004D472C">
      <w:pPr>
        <w:jc w:val="both"/>
        <w:rPr>
          <w:rFonts w:ascii="Times New Roman" w:hAnsi="Times New Roman"/>
          <w:sz w:val="28"/>
          <w:szCs w:val="28"/>
        </w:rPr>
      </w:pPr>
      <w:r w:rsidRPr="004D472C">
        <w:rPr>
          <w:rFonts w:ascii="Times New Roman" w:hAnsi="Times New Roman"/>
          <w:sz w:val="28"/>
          <w:szCs w:val="28"/>
        </w:rPr>
        <w:t xml:space="preserve">      Для  </w:t>
      </w:r>
      <w:proofErr w:type="spellStart"/>
      <w:r w:rsidRPr="004D472C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земель на </w:t>
      </w:r>
      <w:proofErr w:type="spellStart"/>
      <w:r w:rsidRPr="004D472C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4D472C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веду </w:t>
      </w:r>
      <w:proofErr w:type="spellStart"/>
      <w:r w:rsidRPr="004D472C">
        <w:rPr>
          <w:rFonts w:ascii="Times New Roman" w:hAnsi="Times New Roman"/>
          <w:sz w:val="28"/>
          <w:szCs w:val="28"/>
        </w:rPr>
        <w:t>їх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D472C">
        <w:rPr>
          <w:rFonts w:ascii="Times New Roman" w:hAnsi="Times New Roman"/>
          <w:sz w:val="28"/>
          <w:szCs w:val="28"/>
        </w:rPr>
        <w:t>обл</w:t>
      </w:r>
      <w:proofErr w:type="gramEnd"/>
      <w:r w:rsidRPr="004D472C">
        <w:rPr>
          <w:rFonts w:ascii="Times New Roman" w:hAnsi="Times New Roman"/>
          <w:sz w:val="28"/>
          <w:szCs w:val="28"/>
        </w:rPr>
        <w:t>ік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. Мною та </w:t>
      </w:r>
      <w:proofErr w:type="spellStart"/>
      <w:r w:rsidRPr="004D472C">
        <w:rPr>
          <w:rFonts w:ascii="Times New Roman" w:hAnsi="Times New Roman"/>
          <w:sz w:val="28"/>
          <w:szCs w:val="28"/>
        </w:rPr>
        <w:t>спеціалістами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ведеться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контроль </w:t>
      </w:r>
      <w:proofErr w:type="spellStart"/>
      <w:r w:rsidRPr="004D472C">
        <w:rPr>
          <w:rFonts w:ascii="Times New Roman" w:hAnsi="Times New Roman"/>
          <w:sz w:val="28"/>
          <w:szCs w:val="28"/>
        </w:rPr>
        <w:t>щодо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землекористувачів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які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свої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земельні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ділянки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D472C">
        <w:rPr>
          <w:rFonts w:ascii="Times New Roman" w:hAnsi="Times New Roman"/>
          <w:sz w:val="28"/>
          <w:szCs w:val="28"/>
        </w:rPr>
        <w:t>нарахування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мінімального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податкового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зобов’язання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472C">
        <w:rPr>
          <w:rFonts w:ascii="Times New Roman" w:hAnsi="Times New Roman"/>
          <w:sz w:val="28"/>
          <w:szCs w:val="28"/>
        </w:rPr>
        <w:t>сплати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земельного </w:t>
      </w:r>
      <w:proofErr w:type="spellStart"/>
      <w:r w:rsidRPr="004D472C">
        <w:rPr>
          <w:rFonts w:ascii="Times New Roman" w:hAnsi="Times New Roman"/>
          <w:sz w:val="28"/>
          <w:szCs w:val="28"/>
        </w:rPr>
        <w:t>податку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472C">
        <w:rPr>
          <w:rFonts w:ascii="Times New Roman" w:hAnsi="Times New Roman"/>
          <w:sz w:val="28"/>
          <w:szCs w:val="28"/>
        </w:rPr>
        <w:t>Приймав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участь в </w:t>
      </w:r>
      <w:proofErr w:type="spellStart"/>
      <w:r w:rsidRPr="004D472C">
        <w:rPr>
          <w:rFonts w:ascii="Times New Roman" w:hAnsi="Times New Roman"/>
          <w:sz w:val="28"/>
          <w:szCs w:val="28"/>
        </w:rPr>
        <w:t>конференціях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472C">
        <w:rPr>
          <w:rFonts w:ascii="Times New Roman" w:hAnsi="Times New Roman"/>
          <w:sz w:val="28"/>
          <w:szCs w:val="28"/>
        </w:rPr>
        <w:t>нарадах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, онлайн </w:t>
      </w:r>
      <w:proofErr w:type="spellStart"/>
      <w:r w:rsidRPr="004D472C">
        <w:rPr>
          <w:rFonts w:ascii="Times New Roman" w:hAnsi="Times New Roman"/>
          <w:sz w:val="28"/>
          <w:szCs w:val="28"/>
        </w:rPr>
        <w:t>семінарах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4D472C">
        <w:rPr>
          <w:rFonts w:ascii="Times New Roman" w:hAnsi="Times New Roman"/>
          <w:sz w:val="28"/>
          <w:szCs w:val="28"/>
        </w:rPr>
        <w:t>П</w:t>
      </w:r>
      <w:proofErr w:type="gramEnd"/>
      <w:r w:rsidRPr="004D472C">
        <w:rPr>
          <w:rFonts w:ascii="Times New Roman" w:hAnsi="Times New Roman"/>
          <w:sz w:val="28"/>
          <w:szCs w:val="28"/>
        </w:rPr>
        <w:t>ідготовив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4D472C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оренди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землі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D472C">
        <w:rPr>
          <w:rFonts w:ascii="Times New Roman" w:hAnsi="Times New Roman"/>
          <w:sz w:val="28"/>
          <w:szCs w:val="28"/>
        </w:rPr>
        <w:t>земельні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ділянки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під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складськими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приміщеннями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та 1 </w:t>
      </w:r>
      <w:proofErr w:type="spellStart"/>
      <w:r w:rsidRPr="004D472C">
        <w:rPr>
          <w:rFonts w:ascii="Times New Roman" w:hAnsi="Times New Roman"/>
          <w:sz w:val="28"/>
          <w:szCs w:val="28"/>
        </w:rPr>
        <w:t>договір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D472C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D472C">
        <w:rPr>
          <w:rFonts w:ascii="Times New Roman" w:hAnsi="Times New Roman"/>
          <w:sz w:val="28"/>
          <w:szCs w:val="28"/>
        </w:rPr>
        <w:t>оренду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D472C">
        <w:rPr>
          <w:rFonts w:ascii="Times New Roman" w:hAnsi="Times New Roman"/>
          <w:sz w:val="28"/>
          <w:szCs w:val="28"/>
        </w:rPr>
        <w:t>городництва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472C">
        <w:rPr>
          <w:rFonts w:ascii="Times New Roman" w:hAnsi="Times New Roman"/>
          <w:sz w:val="28"/>
          <w:szCs w:val="28"/>
        </w:rPr>
        <w:t>Щорічно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веду </w:t>
      </w:r>
      <w:proofErr w:type="spellStart"/>
      <w:proofErr w:type="gramStart"/>
      <w:r w:rsidRPr="004D472C">
        <w:rPr>
          <w:rFonts w:ascii="Times New Roman" w:hAnsi="Times New Roman"/>
          <w:sz w:val="28"/>
          <w:szCs w:val="28"/>
        </w:rPr>
        <w:t>обл</w:t>
      </w:r>
      <w:proofErr w:type="gramEnd"/>
      <w:r w:rsidRPr="004D472C">
        <w:rPr>
          <w:rFonts w:ascii="Times New Roman" w:hAnsi="Times New Roman"/>
          <w:sz w:val="28"/>
          <w:szCs w:val="28"/>
        </w:rPr>
        <w:t>ік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оренди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землі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 та подаю на </w:t>
      </w:r>
      <w:proofErr w:type="spellStart"/>
      <w:r w:rsidRPr="004D472C">
        <w:rPr>
          <w:rFonts w:ascii="Times New Roman" w:hAnsi="Times New Roman"/>
          <w:sz w:val="28"/>
          <w:szCs w:val="28"/>
        </w:rPr>
        <w:t>нарахування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орендної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плати </w:t>
      </w:r>
      <w:proofErr w:type="spellStart"/>
      <w:r w:rsidRPr="004D472C">
        <w:rPr>
          <w:rFonts w:ascii="Times New Roman" w:hAnsi="Times New Roman"/>
          <w:sz w:val="28"/>
          <w:szCs w:val="28"/>
        </w:rPr>
        <w:t>орендарям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в ДПС за для рационального </w:t>
      </w:r>
      <w:proofErr w:type="spellStart"/>
      <w:r w:rsidRPr="004D472C">
        <w:rPr>
          <w:rFonts w:ascii="Times New Roman" w:hAnsi="Times New Roman"/>
          <w:sz w:val="28"/>
          <w:szCs w:val="28"/>
        </w:rPr>
        <w:t>наповнення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4D472C">
        <w:rPr>
          <w:rFonts w:ascii="Times New Roman" w:hAnsi="Times New Roman"/>
          <w:sz w:val="28"/>
          <w:szCs w:val="28"/>
        </w:rPr>
        <w:t>громади</w:t>
      </w:r>
      <w:proofErr w:type="spellEnd"/>
      <w:r w:rsidRPr="004D472C">
        <w:rPr>
          <w:rFonts w:ascii="Times New Roman" w:hAnsi="Times New Roman"/>
          <w:sz w:val="28"/>
          <w:szCs w:val="28"/>
        </w:rPr>
        <w:t>.</w:t>
      </w:r>
    </w:p>
    <w:p w:rsidR="004D472C" w:rsidRPr="004D472C" w:rsidRDefault="004D472C" w:rsidP="004D472C">
      <w:pPr>
        <w:jc w:val="both"/>
        <w:rPr>
          <w:rFonts w:ascii="Times New Roman" w:hAnsi="Times New Roman"/>
          <w:sz w:val="28"/>
          <w:szCs w:val="28"/>
        </w:rPr>
      </w:pPr>
      <w:r w:rsidRPr="004D472C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4D472C">
        <w:rPr>
          <w:rFonts w:ascii="Times New Roman" w:hAnsi="Times New Roman"/>
          <w:sz w:val="28"/>
          <w:szCs w:val="28"/>
        </w:rPr>
        <w:t>Розглядав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472C">
        <w:rPr>
          <w:rFonts w:ascii="Times New Roman" w:hAnsi="Times New Roman"/>
          <w:sz w:val="28"/>
          <w:szCs w:val="28"/>
        </w:rPr>
        <w:t>виконував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листи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від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D472C">
        <w:rPr>
          <w:rFonts w:ascii="Times New Roman" w:hAnsi="Times New Roman"/>
          <w:sz w:val="28"/>
          <w:szCs w:val="28"/>
        </w:rPr>
        <w:t>осіб</w:t>
      </w:r>
      <w:proofErr w:type="spellEnd"/>
      <w:proofErr w:type="gramEnd"/>
      <w:r w:rsidRPr="004D47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472C">
        <w:rPr>
          <w:rFonts w:ascii="Times New Roman" w:hAnsi="Times New Roman"/>
          <w:sz w:val="28"/>
          <w:szCs w:val="28"/>
        </w:rPr>
        <w:t>юридичних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структур.</w:t>
      </w:r>
    </w:p>
    <w:p w:rsidR="004D472C" w:rsidRPr="004D472C" w:rsidRDefault="00AB17A8" w:rsidP="00AB17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D472C" w:rsidRPr="004D472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 xml:space="preserve">звітний </w:t>
      </w:r>
      <w:proofErr w:type="spellStart"/>
      <w:r w:rsidR="004D472C" w:rsidRPr="004D472C">
        <w:rPr>
          <w:rFonts w:ascii="Times New Roman" w:hAnsi="Times New Roman"/>
          <w:sz w:val="28"/>
          <w:szCs w:val="28"/>
        </w:rPr>
        <w:t>період</w:t>
      </w:r>
      <w:proofErr w:type="spellEnd"/>
      <w:r w:rsidR="004D472C"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72C" w:rsidRPr="004D472C">
        <w:rPr>
          <w:rFonts w:ascii="Times New Roman" w:hAnsi="Times New Roman"/>
          <w:sz w:val="28"/>
          <w:szCs w:val="28"/>
        </w:rPr>
        <w:t>підгот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 w:rsidR="004D472C" w:rsidRPr="004D472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4D472C" w:rsidRPr="004D472C">
        <w:rPr>
          <w:rFonts w:ascii="Times New Roman" w:hAnsi="Times New Roman"/>
          <w:sz w:val="28"/>
          <w:szCs w:val="28"/>
        </w:rPr>
        <w:t xml:space="preserve">в на </w:t>
      </w:r>
      <w:proofErr w:type="spellStart"/>
      <w:r w:rsidR="004D472C" w:rsidRPr="004D472C">
        <w:rPr>
          <w:rFonts w:ascii="Times New Roman" w:hAnsi="Times New Roman"/>
          <w:sz w:val="28"/>
          <w:szCs w:val="28"/>
        </w:rPr>
        <w:t>розгляд</w:t>
      </w:r>
      <w:proofErr w:type="spellEnd"/>
      <w:r w:rsidR="004D472C"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4D472C" w:rsidRPr="004D472C">
        <w:rPr>
          <w:rFonts w:ascii="Times New Roman" w:hAnsi="Times New Roman"/>
          <w:sz w:val="28"/>
          <w:szCs w:val="28"/>
          <w:lang w:eastAsia="ru-RU"/>
        </w:rPr>
        <w:t>ільської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 ради з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земельних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відносин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комунальної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власності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агропромислового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підприємництва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, транспорту,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зв’язку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будівництва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екології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використання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природних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ресурсів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4D472C" w:rsidRPr="004D472C">
        <w:rPr>
          <w:rFonts w:ascii="Times New Roman" w:hAnsi="Times New Roman"/>
          <w:sz w:val="28"/>
          <w:szCs w:val="28"/>
          <w:lang w:eastAsia="ru-RU"/>
        </w:rPr>
        <w:t>адміністративно-територіального</w:t>
      </w:r>
      <w:proofErr w:type="spellEnd"/>
      <w:r w:rsidR="004D472C" w:rsidRPr="004D472C">
        <w:rPr>
          <w:rFonts w:ascii="Times New Roman" w:hAnsi="Times New Roman"/>
          <w:sz w:val="28"/>
          <w:szCs w:val="28"/>
          <w:lang w:eastAsia="ru-RU"/>
        </w:rPr>
        <w:t xml:space="preserve"> устрою</w:t>
      </w:r>
      <w:r w:rsidR="004D472C" w:rsidRPr="004D472C">
        <w:rPr>
          <w:rFonts w:ascii="Times New Roman" w:hAnsi="Times New Roman"/>
          <w:sz w:val="28"/>
          <w:szCs w:val="28"/>
        </w:rPr>
        <w:t xml:space="preserve"> 63 </w:t>
      </w:r>
      <w:proofErr w:type="spellStart"/>
      <w:r w:rsidR="004D472C" w:rsidRPr="004D472C">
        <w:rPr>
          <w:rFonts w:ascii="Times New Roman" w:hAnsi="Times New Roman"/>
          <w:sz w:val="28"/>
          <w:szCs w:val="28"/>
        </w:rPr>
        <w:t>проєкта</w:t>
      </w:r>
      <w:proofErr w:type="spellEnd"/>
      <w:r w:rsidR="004D472C"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72C" w:rsidRPr="004D472C">
        <w:rPr>
          <w:rFonts w:ascii="Times New Roman" w:hAnsi="Times New Roman"/>
          <w:sz w:val="28"/>
          <w:szCs w:val="28"/>
        </w:rPr>
        <w:t>рішень</w:t>
      </w:r>
      <w:proofErr w:type="spellEnd"/>
      <w:r w:rsidR="004D472C" w:rsidRPr="004D472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D472C" w:rsidRPr="004D472C">
        <w:rPr>
          <w:rFonts w:ascii="Times New Roman" w:hAnsi="Times New Roman"/>
          <w:sz w:val="28"/>
          <w:szCs w:val="28"/>
        </w:rPr>
        <w:t>сесію</w:t>
      </w:r>
      <w:proofErr w:type="spellEnd"/>
      <w:r w:rsidR="004D472C"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72C" w:rsidRPr="004D472C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4D472C" w:rsidRPr="004D472C">
        <w:rPr>
          <w:rFonts w:ascii="Times New Roman" w:hAnsi="Times New Roman"/>
          <w:sz w:val="28"/>
          <w:szCs w:val="28"/>
        </w:rPr>
        <w:t xml:space="preserve"> ради. </w:t>
      </w:r>
    </w:p>
    <w:p w:rsidR="004D472C" w:rsidRPr="004D472C" w:rsidRDefault="00AB17A8" w:rsidP="00AB17A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="004D472C" w:rsidRPr="004D472C">
        <w:rPr>
          <w:rFonts w:ascii="Times New Roman" w:hAnsi="Times New Roman"/>
          <w:sz w:val="28"/>
          <w:szCs w:val="28"/>
        </w:rPr>
        <w:t>Надалі</w:t>
      </w:r>
      <w:proofErr w:type="spellEnd"/>
      <w:r w:rsidR="004D472C" w:rsidRPr="004D4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планую</w:t>
      </w:r>
      <w:r w:rsidR="004D472C" w:rsidRPr="004D472C">
        <w:rPr>
          <w:rFonts w:ascii="Times New Roman" w:hAnsi="Times New Roman"/>
          <w:sz w:val="28"/>
          <w:szCs w:val="28"/>
        </w:rPr>
        <w:t xml:space="preserve"> продуктивно</w:t>
      </w:r>
      <w:r w:rsidRPr="00AB17A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вишукувати можливості</w:t>
      </w:r>
      <w:r w:rsidR="004D472C"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72C" w:rsidRPr="004D472C">
        <w:rPr>
          <w:rFonts w:ascii="Times New Roman" w:hAnsi="Times New Roman"/>
          <w:sz w:val="28"/>
          <w:szCs w:val="28"/>
        </w:rPr>
        <w:t>задля</w:t>
      </w:r>
      <w:proofErr w:type="spellEnd"/>
      <w:r w:rsidR="004D472C"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D472C" w:rsidRPr="004D472C">
        <w:rPr>
          <w:rFonts w:ascii="Times New Roman" w:hAnsi="Times New Roman"/>
          <w:sz w:val="28"/>
          <w:szCs w:val="28"/>
        </w:rPr>
        <w:t>п</w:t>
      </w:r>
      <w:proofErr w:type="gramEnd"/>
      <w:r w:rsidR="004D472C" w:rsidRPr="004D472C">
        <w:rPr>
          <w:rFonts w:ascii="Times New Roman" w:hAnsi="Times New Roman"/>
          <w:sz w:val="28"/>
          <w:szCs w:val="28"/>
        </w:rPr>
        <w:t>ідвищення</w:t>
      </w:r>
      <w:proofErr w:type="spellEnd"/>
      <w:r w:rsidR="004D472C"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72C" w:rsidRPr="004D472C">
        <w:rPr>
          <w:rFonts w:ascii="Times New Roman" w:hAnsi="Times New Roman"/>
          <w:sz w:val="28"/>
          <w:szCs w:val="28"/>
        </w:rPr>
        <w:t>соціально</w:t>
      </w:r>
      <w:proofErr w:type="spellEnd"/>
      <w:r w:rsidR="004D472C" w:rsidRPr="004D472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4D472C" w:rsidRPr="004D472C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="004D472C"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72C" w:rsidRPr="004D472C">
        <w:rPr>
          <w:rFonts w:ascii="Times New Roman" w:hAnsi="Times New Roman"/>
          <w:sz w:val="28"/>
          <w:szCs w:val="28"/>
        </w:rPr>
        <w:t>розвитку</w:t>
      </w:r>
      <w:proofErr w:type="spellEnd"/>
      <w:r w:rsidR="004D472C" w:rsidRPr="004D4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збільшення надходжень до бюджету </w:t>
      </w:r>
      <w:r w:rsidRPr="004D472C">
        <w:rPr>
          <w:rFonts w:ascii="Times New Roman" w:hAnsi="Times New Roman"/>
          <w:sz w:val="28"/>
          <w:szCs w:val="28"/>
        </w:rPr>
        <w:t xml:space="preserve">Піщанської </w:t>
      </w:r>
      <w:proofErr w:type="spellStart"/>
      <w:r w:rsidRPr="004D472C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4D4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72C">
        <w:rPr>
          <w:rFonts w:ascii="Times New Roman" w:hAnsi="Times New Roman"/>
          <w:sz w:val="28"/>
          <w:szCs w:val="28"/>
        </w:rPr>
        <w:t>громади</w:t>
      </w:r>
      <w:bookmarkStart w:id="0" w:name="_GoBack"/>
      <w:bookmarkEnd w:id="0"/>
      <w:proofErr w:type="spellEnd"/>
      <w:r w:rsidR="004D472C" w:rsidRPr="004D472C">
        <w:rPr>
          <w:rFonts w:ascii="Times New Roman" w:hAnsi="Times New Roman"/>
          <w:sz w:val="28"/>
          <w:szCs w:val="28"/>
        </w:rPr>
        <w:t>.</w:t>
      </w:r>
    </w:p>
    <w:p w:rsidR="00CA4067" w:rsidRPr="004B5329" w:rsidRDefault="00CA4067" w:rsidP="00726746">
      <w:pPr>
        <w:spacing w:after="0"/>
        <w:ind w:left="-567" w:firstLine="425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A4067" w:rsidRDefault="00B3670D" w:rsidP="00CA4067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Начальник відділу</w:t>
      </w:r>
      <w:r w:rsidR="00726746">
        <w:rPr>
          <w:sz w:val="28"/>
          <w:szCs w:val="28"/>
          <w:lang w:val="uk-UA"/>
        </w:rPr>
        <w:t xml:space="preserve"> </w:t>
      </w:r>
      <w:r w:rsidR="00CA4067" w:rsidRPr="00CA4067">
        <w:rPr>
          <w:sz w:val="28"/>
          <w:szCs w:val="28"/>
          <w:lang w:val="uk-UA" w:eastAsia="uk-UA"/>
        </w:rPr>
        <w:t xml:space="preserve">земельних відносин, </w:t>
      </w:r>
    </w:p>
    <w:p w:rsidR="00CA4067" w:rsidRDefault="00CA4067" w:rsidP="00CA4067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CA4067">
        <w:rPr>
          <w:sz w:val="28"/>
          <w:szCs w:val="28"/>
          <w:lang w:val="uk-UA" w:eastAsia="uk-UA"/>
        </w:rPr>
        <w:t>економіки, комунальної власності,</w:t>
      </w:r>
    </w:p>
    <w:p w:rsidR="003C3267" w:rsidRPr="00511E88" w:rsidRDefault="00CA4067" w:rsidP="00CA4067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A4067">
        <w:rPr>
          <w:sz w:val="28"/>
          <w:szCs w:val="28"/>
          <w:lang w:val="uk-UA" w:eastAsia="uk-UA"/>
        </w:rPr>
        <w:t>архітектури та містобудування</w:t>
      </w:r>
      <w:r w:rsidR="00B3670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Віталій ГОРОДЕЦЬКИЙ</w:t>
      </w:r>
      <w:r w:rsidR="00B3670D">
        <w:rPr>
          <w:sz w:val="28"/>
          <w:szCs w:val="28"/>
          <w:lang w:val="uk-UA"/>
        </w:rPr>
        <w:t xml:space="preserve">  </w:t>
      </w:r>
      <w:r w:rsidR="004B5329">
        <w:rPr>
          <w:sz w:val="28"/>
          <w:szCs w:val="28"/>
          <w:lang w:val="uk-UA"/>
        </w:rPr>
        <w:t xml:space="preserve">       </w:t>
      </w:r>
      <w:r w:rsidR="00B3670D">
        <w:rPr>
          <w:sz w:val="28"/>
          <w:szCs w:val="28"/>
          <w:lang w:val="uk-UA"/>
        </w:rPr>
        <w:t xml:space="preserve">       </w:t>
      </w:r>
      <w:r w:rsidR="00726746">
        <w:rPr>
          <w:sz w:val="28"/>
          <w:szCs w:val="28"/>
          <w:lang w:val="uk-UA"/>
        </w:rPr>
        <w:t xml:space="preserve">         </w:t>
      </w:r>
    </w:p>
    <w:sectPr w:rsidR="003C3267" w:rsidRPr="00511E88" w:rsidSect="00BB559A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0547"/>
    <w:multiLevelType w:val="hybridMultilevel"/>
    <w:tmpl w:val="9DB6DE94"/>
    <w:lvl w:ilvl="0" w:tplc="A448C9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AE02C13"/>
    <w:multiLevelType w:val="hybridMultilevel"/>
    <w:tmpl w:val="5DD40C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070C"/>
    <w:multiLevelType w:val="hybridMultilevel"/>
    <w:tmpl w:val="ED58FD36"/>
    <w:lvl w:ilvl="0" w:tplc="CCCA1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22DD4"/>
    <w:multiLevelType w:val="hybridMultilevel"/>
    <w:tmpl w:val="70D2B5B6"/>
    <w:lvl w:ilvl="0" w:tplc="6BD4435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D813D55"/>
    <w:multiLevelType w:val="hybridMultilevel"/>
    <w:tmpl w:val="13B45450"/>
    <w:lvl w:ilvl="0" w:tplc="63E844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12DC1"/>
    <w:multiLevelType w:val="hybridMultilevel"/>
    <w:tmpl w:val="AAF4D3F4"/>
    <w:lvl w:ilvl="0" w:tplc="6D3ABCDA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5704004B"/>
    <w:multiLevelType w:val="hybridMultilevel"/>
    <w:tmpl w:val="0F2C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C4C3E"/>
    <w:multiLevelType w:val="hybridMultilevel"/>
    <w:tmpl w:val="DD90840A"/>
    <w:lvl w:ilvl="0" w:tplc="A2AAFD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6714E83"/>
    <w:multiLevelType w:val="multilevel"/>
    <w:tmpl w:val="6C98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845419"/>
    <w:multiLevelType w:val="multilevel"/>
    <w:tmpl w:val="310E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D5DEA"/>
    <w:multiLevelType w:val="hybridMultilevel"/>
    <w:tmpl w:val="A104C74E"/>
    <w:lvl w:ilvl="0" w:tplc="E60C0AEE">
      <w:start w:val="3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C4"/>
    <w:rsid w:val="00065121"/>
    <w:rsid w:val="000B1F1A"/>
    <w:rsid w:val="000D070D"/>
    <w:rsid w:val="000D1EB6"/>
    <w:rsid w:val="000D3612"/>
    <w:rsid w:val="000E6207"/>
    <w:rsid w:val="0012283C"/>
    <w:rsid w:val="00145C37"/>
    <w:rsid w:val="00160EF7"/>
    <w:rsid w:val="001C3D80"/>
    <w:rsid w:val="0028553C"/>
    <w:rsid w:val="002868AD"/>
    <w:rsid w:val="00295905"/>
    <w:rsid w:val="002D22C4"/>
    <w:rsid w:val="002D32CF"/>
    <w:rsid w:val="002D4AFA"/>
    <w:rsid w:val="00350949"/>
    <w:rsid w:val="003577CB"/>
    <w:rsid w:val="0035794A"/>
    <w:rsid w:val="0036346A"/>
    <w:rsid w:val="00380F29"/>
    <w:rsid w:val="00392EB4"/>
    <w:rsid w:val="00396094"/>
    <w:rsid w:val="003B42CB"/>
    <w:rsid w:val="003C3267"/>
    <w:rsid w:val="003E5F82"/>
    <w:rsid w:val="00475415"/>
    <w:rsid w:val="00486123"/>
    <w:rsid w:val="004B5329"/>
    <w:rsid w:val="004C5DF2"/>
    <w:rsid w:val="004C73A6"/>
    <w:rsid w:val="004D426A"/>
    <w:rsid w:val="004D472C"/>
    <w:rsid w:val="00511E88"/>
    <w:rsid w:val="0051737D"/>
    <w:rsid w:val="005301B4"/>
    <w:rsid w:val="00582BB8"/>
    <w:rsid w:val="00585F2D"/>
    <w:rsid w:val="005B114F"/>
    <w:rsid w:val="005F3FDA"/>
    <w:rsid w:val="006202B3"/>
    <w:rsid w:val="00667961"/>
    <w:rsid w:val="007111B7"/>
    <w:rsid w:val="00722B80"/>
    <w:rsid w:val="00726746"/>
    <w:rsid w:val="007955A6"/>
    <w:rsid w:val="00815EF5"/>
    <w:rsid w:val="0084264F"/>
    <w:rsid w:val="00846364"/>
    <w:rsid w:val="00854229"/>
    <w:rsid w:val="00864F58"/>
    <w:rsid w:val="00867EA1"/>
    <w:rsid w:val="00886FB4"/>
    <w:rsid w:val="00891645"/>
    <w:rsid w:val="008C1F42"/>
    <w:rsid w:val="008C5F51"/>
    <w:rsid w:val="008D1C39"/>
    <w:rsid w:val="008D2D9D"/>
    <w:rsid w:val="00916694"/>
    <w:rsid w:val="00920A6C"/>
    <w:rsid w:val="00951836"/>
    <w:rsid w:val="00953611"/>
    <w:rsid w:val="009561E4"/>
    <w:rsid w:val="00987DB4"/>
    <w:rsid w:val="009D2853"/>
    <w:rsid w:val="00A134B4"/>
    <w:rsid w:val="00A52F90"/>
    <w:rsid w:val="00A60457"/>
    <w:rsid w:val="00A74893"/>
    <w:rsid w:val="00AB17A8"/>
    <w:rsid w:val="00AE52FE"/>
    <w:rsid w:val="00AE5623"/>
    <w:rsid w:val="00B3670D"/>
    <w:rsid w:val="00B4481D"/>
    <w:rsid w:val="00B607B7"/>
    <w:rsid w:val="00B70677"/>
    <w:rsid w:val="00BB559A"/>
    <w:rsid w:val="00BB6D7D"/>
    <w:rsid w:val="00BC6E04"/>
    <w:rsid w:val="00BE0875"/>
    <w:rsid w:val="00C345EA"/>
    <w:rsid w:val="00C527C8"/>
    <w:rsid w:val="00CA4067"/>
    <w:rsid w:val="00CB7165"/>
    <w:rsid w:val="00CE1E02"/>
    <w:rsid w:val="00CE1E4E"/>
    <w:rsid w:val="00CE63F4"/>
    <w:rsid w:val="00CF34A8"/>
    <w:rsid w:val="00D029AF"/>
    <w:rsid w:val="00D47C58"/>
    <w:rsid w:val="00D601CC"/>
    <w:rsid w:val="00D666C3"/>
    <w:rsid w:val="00DA7148"/>
    <w:rsid w:val="00DB305D"/>
    <w:rsid w:val="00DE5502"/>
    <w:rsid w:val="00DE6A47"/>
    <w:rsid w:val="00E74E01"/>
    <w:rsid w:val="00E856E9"/>
    <w:rsid w:val="00E867D7"/>
    <w:rsid w:val="00E87497"/>
    <w:rsid w:val="00F06454"/>
    <w:rsid w:val="00F2015F"/>
    <w:rsid w:val="00F469BC"/>
    <w:rsid w:val="00F72B88"/>
    <w:rsid w:val="00F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2C4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D22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7DB4"/>
    <w:pPr>
      <w:ind w:left="720"/>
      <w:contextualSpacing/>
    </w:pPr>
  </w:style>
  <w:style w:type="paragraph" w:styleId="a8">
    <w:name w:val="Normal (Web)"/>
    <w:basedOn w:val="a"/>
    <w:unhideWhenUsed/>
    <w:rsid w:val="001C3D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C3D80"/>
    <w:rPr>
      <w:b/>
      <w:bCs/>
    </w:rPr>
  </w:style>
  <w:style w:type="paragraph" w:customStyle="1" w:styleId="docdata">
    <w:name w:val="docdata"/>
    <w:aliases w:val="docy,v5,94321,baiaagaaboqcaaadamcbaauqzweaaaaaaaaaaaaaaaaaaaaaaaaaaaaaaaaaaaaaaaaaaaaaaaaaaaaaaaaaaaaaaaaaaaaaaaaaaaaaaaaaaaaaaaaaaaaaaaaaaaaaaaaaaaaaaaaaaaaaaaaaaaaaaaaaaaaaaaaaaaaaaaaaaaaaaaaaaaaaaaaaaaaaaaaaaaaaaaaaaaaaaaaaaaaaaaaaaaaaaaaaaaa"/>
    <w:basedOn w:val="a"/>
    <w:rsid w:val="007267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8">
    <w:name w:val="font_8"/>
    <w:basedOn w:val="a"/>
    <w:rsid w:val="007267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726746"/>
  </w:style>
  <w:style w:type="character" w:customStyle="1" w:styleId="x193iq5w">
    <w:name w:val="x193iq5w"/>
    <w:basedOn w:val="a0"/>
    <w:rsid w:val="00726746"/>
  </w:style>
  <w:style w:type="table" w:styleId="aa">
    <w:name w:val="Table Grid"/>
    <w:basedOn w:val="a1"/>
    <w:uiPriority w:val="39"/>
    <w:rsid w:val="0072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45C3-E766-415D-9AB9-AA4D60AE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46</cp:revision>
  <cp:lastPrinted>2025-02-25T06:50:00Z</cp:lastPrinted>
  <dcterms:created xsi:type="dcterms:W3CDTF">2023-12-01T13:35:00Z</dcterms:created>
  <dcterms:modified xsi:type="dcterms:W3CDTF">2025-02-25T07:03:00Z</dcterms:modified>
</cp:coreProperties>
</file>