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48" w:rsidRPr="002D1448" w:rsidRDefault="002D1448" w:rsidP="002D1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144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Піщанська 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сільська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рада 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Подільського району Одеської</w:t>
      </w:r>
      <w:r w:rsidRPr="002D1448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 області</w:t>
      </w:r>
    </w:p>
    <w:p w:rsidR="002D1448" w:rsidRPr="002D1448" w:rsidRDefault="002D1448" w:rsidP="002D144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1448" w:rsidRPr="002D1448" w:rsidRDefault="00772CD9" w:rsidP="008B1B2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2D1448" w:rsidRPr="002D1448" w:rsidRDefault="002D1448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1448" w:rsidRPr="00D43BD3" w:rsidRDefault="00FF35F6" w:rsidP="002D14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4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C15B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7009F2" w:rsidRPr="007009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43BD3" w:rsidRPr="00D43B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9578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Піщана         </w:t>
      </w:r>
      <w:r w:rsidR="00D43BD3" w:rsidRPr="00D43B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D4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2D1448" w:rsidRPr="002D14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43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668 -</w:t>
      </w:r>
      <w:r w:rsidR="00D43BD3">
        <w:rPr>
          <w:rFonts w:ascii="Times New Roman" w:eastAsia="Times New Roman" w:hAnsi="Times New Roman" w:cs="Times New Roman"/>
          <w:sz w:val="28"/>
          <w:szCs w:val="28"/>
          <w:lang w:eastAsia="ru-RU"/>
        </w:rPr>
        <w:t>VIII</w:t>
      </w:r>
    </w:p>
    <w:p w:rsidR="002D1448" w:rsidRDefault="002D1448" w:rsidP="00F340B8">
      <w:pPr>
        <w:tabs>
          <w:tab w:val="center" w:pos="4915"/>
          <w:tab w:val="left" w:pos="8010"/>
        </w:tabs>
        <w:spacing w:line="360" w:lineRule="auto"/>
        <w:ind w:left="-567" w:firstLine="709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vertAnchor="text" w:horzAnchor="margin" w:tblpY="-6"/>
        <w:tblW w:w="0" w:type="auto"/>
        <w:tblLook w:val="0000" w:firstRow="0" w:lastRow="0" w:firstColumn="0" w:lastColumn="0" w:noHBand="0" w:noVBand="0"/>
      </w:tblPr>
      <w:tblGrid>
        <w:gridCol w:w="5920"/>
      </w:tblGrid>
      <w:tr w:rsidR="002D1448" w:rsidRPr="00D43BD3" w:rsidTr="004261BE">
        <w:trPr>
          <w:trHeight w:val="1590"/>
        </w:trPr>
        <w:tc>
          <w:tcPr>
            <w:tcW w:w="5920" w:type="dxa"/>
          </w:tcPr>
          <w:p w:rsidR="004261BE" w:rsidRPr="0095783E" w:rsidRDefault="004261BE" w:rsidP="00426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Про внесення змін </w:t>
            </w:r>
            <w:r w:rsid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>та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  <w:lang w:val="uk-UA" w:eastAsia="ru-RU"/>
              </w:rPr>
              <w:t xml:space="preserve"> доповнень до рішення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Піщанської сільської ради 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№ 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536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-VIІI від 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0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грудня 202</w:t>
            </w:r>
            <w:r w:rsidR="00CE2AD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3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 xml:space="preserve"> року 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uk-UA" w:eastAsia="ru-RU"/>
              </w:rPr>
              <w:t>«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бюджет Піщанської сільської</w:t>
            </w:r>
          </w:p>
          <w:p w:rsidR="0095783E" w:rsidRPr="0095783E" w:rsidRDefault="0095783E" w:rsidP="0095783E">
            <w:pPr>
              <w:tabs>
                <w:tab w:val="center" w:pos="4915"/>
                <w:tab w:val="left" w:pos="80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територіальної громади на 202</w:t>
            </w:r>
            <w:r w:rsidR="00CE2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  <w:r w:rsidRPr="009578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 </w:t>
            </w:r>
            <w:r w:rsidRPr="009578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lang w:val="uk-UA" w:eastAsia="ru-RU"/>
              </w:rPr>
              <w:t>»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15567000000</w:t>
            </w:r>
          </w:p>
          <w:p w:rsidR="0095783E" w:rsidRPr="0095783E" w:rsidRDefault="0095783E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5783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ru-RU"/>
              </w:rPr>
              <w:t xml:space="preserve">    (код бюджету)</w:t>
            </w:r>
          </w:p>
          <w:p w:rsidR="0095783E" w:rsidRPr="0095783E" w:rsidRDefault="0095783E" w:rsidP="00957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4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val="ru-RU" w:eastAsia="ru-RU"/>
              </w:rPr>
            </w:pPr>
          </w:p>
          <w:p w:rsidR="002D1448" w:rsidRPr="0095783E" w:rsidRDefault="002D1448" w:rsidP="009578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D028F" w:rsidRPr="002D1448" w:rsidRDefault="00BD028F" w:rsidP="002D1448">
      <w:pPr>
        <w:tabs>
          <w:tab w:val="center" w:pos="4915"/>
          <w:tab w:val="left" w:pos="8010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lang w:val="uk-UA"/>
        </w:rPr>
        <w:br/>
      </w:r>
    </w:p>
    <w:p w:rsidR="00BD028F" w:rsidRPr="002D1448" w:rsidRDefault="00BD028F" w:rsidP="00BD028F">
      <w:pPr>
        <w:jc w:val="center"/>
        <w:rPr>
          <w:rFonts w:ascii="Times New Roman" w:hAnsi="Times New Roman" w:cs="Times New Roman"/>
          <w:lang w:val="uk-UA"/>
        </w:rPr>
      </w:pPr>
    </w:p>
    <w:p w:rsidR="00BD028F" w:rsidRPr="002D1448" w:rsidRDefault="00BD028F" w:rsidP="00BD028F">
      <w:pPr>
        <w:rPr>
          <w:rFonts w:ascii="Times New Roman" w:hAnsi="Times New Roman" w:cs="Times New Roman"/>
          <w:lang w:val="uk-UA"/>
        </w:rPr>
      </w:pPr>
      <w:r w:rsidRPr="00F340B8">
        <w:rPr>
          <w:rFonts w:ascii="Times New Roman" w:hAnsi="Times New Roman" w:cs="Times New Roman"/>
        </w:rPr>
        <w:t>             </w:t>
      </w:r>
      <w:r w:rsidRPr="002D1448">
        <w:rPr>
          <w:rFonts w:ascii="Times New Roman" w:hAnsi="Times New Roman" w:cs="Times New Roman"/>
          <w:lang w:val="uk-UA"/>
        </w:rPr>
        <w:t xml:space="preserve"> </w:t>
      </w:r>
      <w:r w:rsidRPr="00F340B8">
        <w:rPr>
          <w:rFonts w:ascii="Times New Roman" w:hAnsi="Times New Roman" w:cs="Times New Roman"/>
        </w:rPr>
        <w:t>                               </w:t>
      </w:r>
    </w:p>
    <w:p w:rsidR="00F340B8" w:rsidRPr="002D1448" w:rsidRDefault="00F340B8" w:rsidP="00BD028F">
      <w:pPr>
        <w:rPr>
          <w:rFonts w:ascii="Times New Roman" w:hAnsi="Times New Roman" w:cs="Times New Roman"/>
          <w:lang w:val="uk-UA"/>
        </w:rPr>
      </w:pPr>
    </w:p>
    <w:p w:rsidR="004261BE" w:rsidRDefault="00F340B8" w:rsidP="004261BE">
      <w:pPr>
        <w:pStyle w:val="a9"/>
        <w:spacing w:after="0"/>
        <w:ind w:firstLine="720"/>
        <w:jc w:val="both"/>
        <w:rPr>
          <w:sz w:val="28"/>
          <w:szCs w:val="28"/>
          <w:lang w:val="uk-UA"/>
        </w:rPr>
      </w:pPr>
      <w:r w:rsidRPr="002D1448">
        <w:rPr>
          <w:sz w:val="28"/>
          <w:szCs w:val="28"/>
          <w:lang w:val="uk-UA"/>
        </w:rPr>
        <w:t xml:space="preserve">  </w:t>
      </w:r>
    </w:p>
    <w:p w:rsidR="00070B85" w:rsidRDefault="00070B85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</w:p>
    <w:p w:rsidR="00070B85" w:rsidRDefault="004261BE" w:rsidP="004261BE">
      <w:pPr>
        <w:pStyle w:val="a9"/>
        <w:spacing w:after="0"/>
        <w:ind w:firstLine="720"/>
        <w:jc w:val="both"/>
        <w:rPr>
          <w:rFonts w:eastAsia="Times New Roman"/>
          <w:sz w:val="28"/>
          <w:szCs w:val="28"/>
          <w:lang w:val="uk-UA" w:eastAsia="uk-UA"/>
        </w:rPr>
      </w:pPr>
      <w:r w:rsidRPr="004261BE">
        <w:rPr>
          <w:rFonts w:eastAsia="Times New Roman"/>
          <w:sz w:val="28"/>
          <w:szCs w:val="28"/>
          <w:lang w:val="uk-UA" w:eastAsia="uk-UA"/>
        </w:rPr>
        <w:t>Керуючись Бюджетним кодексом України, Законом України «Про місцеве самоврядування в Україні»</w:t>
      </w:r>
      <w:r w:rsidR="005C00CF">
        <w:rPr>
          <w:rFonts w:eastAsia="Times New Roman"/>
          <w:sz w:val="28"/>
          <w:szCs w:val="28"/>
          <w:lang w:val="uk-UA" w:eastAsia="uk-UA"/>
        </w:rPr>
        <w:t>,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 </w:t>
      </w:r>
      <w:r w:rsidR="00675EB9">
        <w:rPr>
          <w:rFonts w:eastAsia="Times New Roman"/>
          <w:sz w:val="28"/>
          <w:szCs w:val="28"/>
          <w:lang w:val="uk-UA" w:eastAsia="uk-UA"/>
        </w:rPr>
        <w:t xml:space="preserve">Піщанська </w:t>
      </w:r>
      <w:r w:rsidRPr="004261BE">
        <w:rPr>
          <w:rFonts w:eastAsia="Times New Roman"/>
          <w:sz w:val="28"/>
          <w:szCs w:val="28"/>
          <w:lang w:val="uk-UA" w:eastAsia="uk-UA"/>
        </w:rPr>
        <w:t xml:space="preserve">сільська рада </w:t>
      </w:r>
    </w:p>
    <w:p w:rsidR="004261BE" w:rsidRPr="004261BE" w:rsidRDefault="00070B85" w:rsidP="00070B85">
      <w:pPr>
        <w:pStyle w:val="a9"/>
        <w:spacing w:after="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b/>
          <w:bCs/>
          <w:sz w:val="28"/>
          <w:szCs w:val="28"/>
          <w:lang w:val="uk-UA" w:eastAsia="uk-UA"/>
        </w:rPr>
        <w:t>ВИРІШИЛА:</w:t>
      </w:r>
    </w:p>
    <w:p w:rsidR="004261BE" w:rsidRPr="004261BE" w:rsidRDefault="004261BE" w:rsidP="00443AAC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952AE9" w:rsidRDefault="004261BE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доповнення до п. 1 рішення Піщанської сільської ради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536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–VІІI від 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грудня 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 «Про бюджет Піщанської сільської територіальної громади на 202</w:t>
      </w:r>
      <w:r w:rsidR="00952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52AE9"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рік»: </w:t>
      </w:r>
    </w:p>
    <w:p w:rsidR="00C1563B" w:rsidRPr="004261BE" w:rsidRDefault="00C1563B" w:rsidP="00C1563B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«доходи бюджету  Піщанської сільської територіальної громади у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E0620C" w:rsidRP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52 022 572,00 гривень, у тому числі доходи загального  фонду бюджету Піщанської сільської територіальної громади  у сумі 49 979 268 гривень та доходи спеціального фонду у сумі 2 043 304,00 гривень»;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65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«доходи бюджету  Піщанської сільської територіальної громади у 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сумі 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071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,00 гривень, у тому числі доходи загального  фонду бюджету Піщанської сільської територіальної громади  у сумі 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50 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997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061B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гривень та доходи спеціального фонду у сумі 2 0</w:t>
      </w:r>
      <w:r w:rsidR="00E062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304,00 гривень»;</w:t>
      </w:r>
    </w:p>
    <w:p w:rsidR="00C1563B" w:rsidRPr="004261BE" w:rsidRDefault="00C1563B" w:rsidP="00952AE9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52AE9" w:rsidRPr="00B451F2" w:rsidRDefault="00952AE9" w:rsidP="00952AE9">
      <w:pPr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слова і цифри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«видатки бюджету  Піщанської сільської</w:t>
      </w:r>
      <w:r w:rsidR="00C1563B"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C1563B"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7A4A9E" w:rsidRP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61 500 716,87 гривень, у тому числі видатки загального  фонду бюджету Піщанської сільської територіальної громади  у сумі 56 </w:t>
      </w:r>
      <w:r w:rsidR="007A4A9E" w:rsidRP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470 136,87 гривень та видатки спеціального фонду у сумі  5 030 580,00 гривень»</w:t>
      </w:r>
      <w:r w:rsidR="00497A82" w:rsidRPr="00497A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замінити на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«видатки бюджету  Піщанської сільської</w:t>
      </w:r>
      <w:r w:rsidRPr="00B451F2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B45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у сумі 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549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6,87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гривень, у тому числі видатки загального  фонду бюджету Піщанської сільської територіальної громади  у сумі 5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7 488 786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,87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 та видатки спеціального фонду у сумі  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3C3192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B3A56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261C2F" w:rsidRPr="00261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D1E0A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61C2F" w:rsidRPr="00261C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061B19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</w:t>
      </w:r>
      <w:r w:rsidR="00DD1E0A"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,00</w:t>
      </w:r>
      <w:r w:rsidRPr="00061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гривень»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4A9E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AE9" w:rsidRDefault="00952AE9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26C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</w:t>
      </w:r>
      <w:r w:rsidRPr="004261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головним розпорядникам коштів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бюджету Піщанської   сільської</w:t>
      </w:r>
      <w:r w:rsidRPr="004261B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у розрізі відповідальних виконавців за бюджетними програмами згідно з додатком № 3 до цього рішення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4A9E" w:rsidRPr="004261BE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2AE9" w:rsidRDefault="00952AE9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в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овій </w:t>
      </w:r>
      <w:r w:rsidR="00F4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редакцій додатки № 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</w:t>
      </w:r>
      <w:r w:rsidR="00DD1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</w:t>
      </w:r>
      <w:r w:rsidR="004C56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Піщанської сільської ради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536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-VIІІ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грудня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бюджет Піщанської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територіальної громади на 202</w:t>
      </w:r>
      <w:r w:rsidRPr="00F71B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рік», які є невід'ємною частиною цього рішення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4A9E" w:rsidRPr="004261BE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620C" w:rsidRDefault="00952AE9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</w:pPr>
      <w:r w:rsidRPr="004261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A4A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4261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. </w:t>
      </w:r>
      <w:r w:rsidR="00E0620C" w:rsidRPr="00E06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>Установити , невикористаний обсяг субвенції, виділених у 202</w:t>
      </w:r>
      <w:r w:rsidR="007A4A9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>4</w:t>
      </w:r>
      <w:r w:rsidR="00E0620C" w:rsidRPr="00E06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році з місцевого бюджету (за рахунок власних доходів) державному бюджету, зберігаються на рахунках бюджету для покриття відповідних витрат у наступному бюджетному періоді з урахуванням їх цільового призначення.</w:t>
      </w:r>
    </w:p>
    <w:p w:rsidR="007A4A9E" w:rsidRPr="00E0620C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</w:pPr>
    </w:p>
    <w:p w:rsidR="00E0620C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    5</w:t>
      </w:r>
      <w:r w:rsidR="00E0620C" w:rsidRPr="00E06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>. Установити , невикористаний 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>бсяг субвенцій, виділених у 2024</w:t>
      </w:r>
      <w:r w:rsidR="00E0620C" w:rsidRPr="00E06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році з обласного бюджету ( за рахунок коштів обласного бюджету) бюджету Піщанської  сільської територіальної громади, а також субвенцій виділених з бюджету Піщанської сільської територіальної громади обласному бюджету, зберігається на рахунках бюджету для покриття відповідних витрат у наступному бюджетному періоді з урахуванням їх цільового призначення.</w:t>
      </w:r>
    </w:p>
    <w:p w:rsidR="007A4A9E" w:rsidRPr="00E0620C" w:rsidRDefault="007A4A9E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</w:pPr>
    </w:p>
    <w:p w:rsidR="00E0620C" w:rsidRPr="00E0620C" w:rsidRDefault="00E0620C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</w:pPr>
      <w:r w:rsidRPr="00E0620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 xml:space="preserve">     6. Контроль за виконанням рішення покласти на постійну комісію сільської ради з фінансових питань, бюджету, інвестиційної діяльності, економіки та регуляторної політики</w:t>
      </w:r>
      <w:r w:rsidR="007A4A9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uk-UA" w:eastAsia="ru-RU"/>
        </w:rPr>
        <w:t>.</w:t>
      </w:r>
    </w:p>
    <w:p w:rsidR="00952AE9" w:rsidRDefault="00952AE9" w:rsidP="00E0620C">
      <w:pPr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Default="004261BE" w:rsidP="00E0620C">
      <w:pPr>
        <w:tabs>
          <w:tab w:val="center" w:pos="4915"/>
          <w:tab w:val="left" w:pos="80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352E71" w:rsidRDefault="00352E71" w:rsidP="00E0620C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A4A9E" w:rsidRDefault="007A4A9E" w:rsidP="00E0620C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7A4A9E" w:rsidRPr="004261BE" w:rsidRDefault="007A4A9E" w:rsidP="00E0620C">
      <w:pPr>
        <w:autoSpaceDE w:val="0"/>
        <w:autoSpaceDN w:val="0"/>
        <w:spacing w:after="0" w:line="240" w:lineRule="auto"/>
        <w:ind w:left="720" w:hanging="43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4261BE" w:rsidRPr="00DA1FD7" w:rsidRDefault="007C6CA0" w:rsidP="00E0620C">
      <w:pPr>
        <w:autoSpaceDE w:val="0"/>
        <w:autoSpaceDN w:val="0"/>
        <w:spacing w:after="0" w:line="240" w:lineRule="auto"/>
        <w:ind w:left="709" w:hanging="709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i/>
          <w:lang w:val="uk-UA" w:eastAsia="uk-UA"/>
        </w:rPr>
        <w:t xml:space="preserve">             </w:t>
      </w:r>
      <w:r w:rsidR="0049507F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В.о. сільського голови</w:t>
      </w:r>
      <w:r w:rsidR="00DA1FD7" w:rsidRP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</w:t>
      </w:r>
      <w:r w:rsidR="007665F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алентина</w:t>
      </w:r>
      <w:r w:rsidR="00DA1FD7" w:rsidRPr="00DA1F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A13EE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ГУЛЛА</w:t>
      </w:r>
    </w:p>
    <w:p w:rsidR="004261BE" w:rsidRPr="004261BE" w:rsidRDefault="004261BE" w:rsidP="004261BE">
      <w:pPr>
        <w:tabs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5B87" w:rsidRPr="002D1448" w:rsidRDefault="00F340B8" w:rsidP="00BD02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D144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05B87" w:rsidRPr="002D1448" w:rsidSect="00D43BD3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7A9"/>
    <w:multiLevelType w:val="hybridMultilevel"/>
    <w:tmpl w:val="BF942B8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B98"/>
    <w:multiLevelType w:val="hybridMultilevel"/>
    <w:tmpl w:val="94D8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0A4"/>
    <w:rsid w:val="00000F4B"/>
    <w:rsid w:val="00021E5B"/>
    <w:rsid w:val="00044A5B"/>
    <w:rsid w:val="00046E04"/>
    <w:rsid w:val="00061B19"/>
    <w:rsid w:val="00070B85"/>
    <w:rsid w:val="000741E8"/>
    <w:rsid w:val="000B65BC"/>
    <w:rsid w:val="00126E2B"/>
    <w:rsid w:val="0014100A"/>
    <w:rsid w:val="001F2F92"/>
    <w:rsid w:val="002126D8"/>
    <w:rsid w:val="0021462F"/>
    <w:rsid w:val="00261C2F"/>
    <w:rsid w:val="00262294"/>
    <w:rsid w:val="00273772"/>
    <w:rsid w:val="002D1448"/>
    <w:rsid w:val="002E672C"/>
    <w:rsid w:val="003151AF"/>
    <w:rsid w:val="00352E71"/>
    <w:rsid w:val="003C3192"/>
    <w:rsid w:val="0040344D"/>
    <w:rsid w:val="004070E6"/>
    <w:rsid w:val="004261BE"/>
    <w:rsid w:val="00443AAC"/>
    <w:rsid w:val="00480A7D"/>
    <w:rsid w:val="0049507F"/>
    <w:rsid w:val="00497A82"/>
    <w:rsid w:val="004C5613"/>
    <w:rsid w:val="00505B87"/>
    <w:rsid w:val="00542DB1"/>
    <w:rsid w:val="00596724"/>
    <w:rsid w:val="005C00CF"/>
    <w:rsid w:val="005D42D2"/>
    <w:rsid w:val="0060734C"/>
    <w:rsid w:val="00611E36"/>
    <w:rsid w:val="00614E4F"/>
    <w:rsid w:val="00675EB9"/>
    <w:rsid w:val="00676E2B"/>
    <w:rsid w:val="006910E8"/>
    <w:rsid w:val="006A5A02"/>
    <w:rsid w:val="006A5FEB"/>
    <w:rsid w:val="006C0A7D"/>
    <w:rsid w:val="007009F2"/>
    <w:rsid w:val="00711E8D"/>
    <w:rsid w:val="00751603"/>
    <w:rsid w:val="0076509E"/>
    <w:rsid w:val="007665FD"/>
    <w:rsid w:val="00772CD9"/>
    <w:rsid w:val="007A4A9E"/>
    <w:rsid w:val="007C392A"/>
    <w:rsid w:val="007C42F7"/>
    <w:rsid w:val="007C6CA0"/>
    <w:rsid w:val="00821134"/>
    <w:rsid w:val="008727A0"/>
    <w:rsid w:val="008B1B28"/>
    <w:rsid w:val="009113F9"/>
    <w:rsid w:val="0093582F"/>
    <w:rsid w:val="00952AE9"/>
    <w:rsid w:val="0095783E"/>
    <w:rsid w:val="009C78DC"/>
    <w:rsid w:val="009D50C9"/>
    <w:rsid w:val="00A13EED"/>
    <w:rsid w:val="00A605A0"/>
    <w:rsid w:val="00A829AC"/>
    <w:rsid w:val="00AB4DBD"/>
    <w:rsid w:val="00AC1A31"/>
    <w:rsid w:val="00B451F2"/>
    <w:rsid w:val="00B63C87"/>
    <w:rsid w:val="00B64D26"/>
    <w:rsid w:val="00B7233F"/>
    <w:rsid w:val="00B75781"/>
    <w:rsid w:val="00B87630"/>
    <w:rsid w:val="00BD028F"/>
    <w:rsid w:val="00C05AFD"/>
    <w:rsid w:val="00C1563B"/>
    <w:rsid w:val="00C15B0A"/>
    <w:rsid w:val="00CA5EC6"/>
    <w:rsid w:val="00CE2AD7"/>
    <w:rsid w:val="00D04009"/>
    <w:rsid w:val="00D312F4"/>
    <w:rsid w:val="00D43BD3"/>
    <w:rsid w:val="00D73F0E"/>
    <w:rsid w:val="00DA1FD7"/>
    <w:rsid w:val="00DB3A56"/>
    <w:rsid w:val="00DC063B"/>
    <w:rsid w:val="00DD1E0A"/>
    <w:rsid w:val="00DD2CDD"/>
    <w:rsid w:val="00E0620C"/>
    <w:rsid w:val="00E2114E"/>
    <w:rsid w:val="00E53761"/>
    <w:rsid w:val="00E55ABF"/>
    <w:rsid w:val="00E60671"/>
    <w:rsid w:val="00E720A4"/>
    <w:rsid w:val="00F214C9"/>
    <w:rsid w:val="00F238EA"/>
    <w:rsid w:val="00F340B8"/>
    <w:rsid w:val="00F4377A"/>
    <w:rsid w:val="00F610DF"/>
    <w:rsid w:val="00F71B91"/>
    <w:rsid w:val="00F90F81"/>
    <w:rsid w:val="00FE451A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F09"/>
  <w15:docId w15:val="{1BE90834-3BC1-424A-A8C5-D402951D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28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0B8"/>
    <w:rPr>
      <w:rFonts w:ascii="Tahoma" w:hAnsi="Tahoma" w:cs="Tahoma"/>
      <w:sz w:val="16"/>
      <w:szCs w:val="16"/>
    </w:rPr>
  </w:style>
  <w:style w:type="paragraph" w:customStyle="1" w:styleId="a6">
    <w:qFormat/>
    <w:rsid w:val="00F340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F340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340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uiPriority w:val="99"/>
    <w:semiHidden/>
    <w:unhideWhenUsed/>
    <w:rsid w:val="004261BE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4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79</cp:revision>
  <cp:lastPrinted>2024-12-20T12:30:00Z</cp:lastPrinted>
  <dcterms:created xsi:type="dcterms:W3CDTF">2020-12-16T08:42:00Z</dcterms:created>
  <dcterms:modified xsi:type="dcterms:W3CDTF">2024-12-20T12:30:00Z</dcterms:modified>
</cp:coreProperties>
</file>