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22" w:rsidRPr="00F626F7" w:rsidRDefault="00FB6E22" w:rsidP="00043ACE">
      <w:pPr>
        <w:pStyle w:val="a6"/>
        <w:ind w:left="10773"/>
        <w:jc w:val="left"/>
        <w:rPr>
          <w:rFonts w:ascii="Times New Roman" w:hAnsi="Times New Roman"/>
          <w:b w:val="0"/>
          <w:sz w:val="24"/>
          <w:szCs w:val="24"/>
        </w:rPr>
      </w:pPr>
      <w:proofErr w:type="spellStart"/>
      <w:r w:rsidRPr="00F626F7">
        <w:rPr>
          <w:rFonts w:ascii="Times New Roman" w:hAnsi="Times New Roman"/>
          <w:b w:val="0"/>
          <w:sz w:val="24"/>
          <w:szCs w:val="24"/>
        </w:rPr>
        <w:t>Додаток</w:t>
      </w:r>
      <w:proofErr w:type="spellEnd"/>
    </w:p>
    <w:p w:rsidR="00FB6E22" w:rsidRPr="00F626F7" w:rsidRDefault="00FB6E22" w:rsidP="00043ACE">
      <w:pPr>
        <w:pStyle w:val="a6"/>
        <w:spacing w:line="228" w:lineRule="auto"/>
        <w:ind w:left="10773" w:right="-28"/>
        <w:jc w:val="left"/>
        <w:rPr>
          <w:rFonts w:ascii="Times New Roman" w:hAnsi="Times New Roman"/>
          <w:b w:val="0"/>
          <w:sz w:val="24"/>
          <w:szCs w:val="24"/>
          <w:lang w:val="uk-UA"/>
        </w:rPr>
      </w:pPr>
      <w:r w:rsidRPr="00F626F7">
        <w:rPr>
          <w:rFonts w:ascii="Times New Roman" w:hAnsi="Times New Roman"/>
          <w:b w:val="0"/>
          <w:sz w:val="24"/>
          <w:szCs w:val="24"/>
        </w:rPr>
        <w:t xml:space="preserve">до </w:t>
      </w:r>
      <w:proofErr w:type="gramStart"/>
      <w:r w:rsidR="00043ACE" w:rsidRPr="00F626F7">
        <w:rPr>
          <w:rFonts w:ascii="Times New Roman" w:hAnsi="Times New Roman"/>
          <w:b w:val="0"/>
          <w:sz w:val="24"/>
          <w:szCs w:val="24"/>
          <w:lang w:val="uk-UA"/>
        </w:rPr>
        <w:t>р</w:t>
      </w:r>
      <w:proofErr w:type="gramEnd"/>
      <w:r w:rsidR="00043ACE" w:rsidRPr="00F626F7">
        <w:rPr>
          <w:rFonts w:ascii="Times New Roman" w:hAnsi="Times New Roman"/>
          <w:b w:val="0"/>
          <w:sz w:val="24"/>
          <w:szCs w:val="24"/>
          <w:lang w:val="uk-UA"/>
        </w:rPr>
        <w:t xml:space="preserve">ішення виконавчого комітету від </w:t>
      </w:r>
      <w:r w:rsidR="00393DFE" w:rsidRPr="00F626F7">
        <w:rPr>
          <w:rFonts w:ascii="Times New Roman" w:hAnsi="Times New Roman"/>
          <w:b w:val="0"/>
          <w:sz w:val="24"/>
          <w:szCs w:val="24"/>
          <w:lang w:val="uk-UA"/>
        </w:rPr>
        <w:t>2</w:t>
      </w:r>
      <w:r w:rsidR="00787BDB">
        <w:rPr>
          <w:rFonts w:ascii="Times New Roman" w:hAnsi="Times New Roman"/>
          <w:b w:val="0"/>
          <w:sz w:val="24"/>
          <w:szCs w:val="24"/>
          <w:lang w:val="uk-UA"/>
        </w:rPr>
        <w:t>7</w:t>
      </w:r>
      <w:r w:rsidR="00641BB3" w:rsidRPr="00F626F7">
        <w:rPr>
          <w:rFonts w:ascii="Times New Roman" w:hAnsi="Times New Roman"/>
          <w:b w:val="0"/>
          <w:sz w:val="24"/>
          <w:szCs w:val="24"/>
        </w:rPr>
        <w:t>.</w:t>
      </w:r>
      <w:r w:rsidR="00043ACE" w:rsidRPr="00F626F7">
        <w:rPr>
          <w:rFonts w:ascii="Times New Roman" w:hAnsi="Times New Roman"/>
          <w:b w:val="0"/>
          <w:sz w:val="24"/>
          <w:szCs w:val="24"/>
          <w:lang w:val="uk-UA"/>
        </w:rPr>
        <w:t>1</w:t>
      </w:r>
      <w:r w:rsidR="00852992">
        <w:rPr>
          <w:rFonts w:ascii="Times New Roman" w:hAnsi="Times New Roman"/>
          <w:b w:val="0"/>
          <w:sz w:val="24"/>
          <w:szCs w:val="24"/>
          <w:lang w:val="uk-UA"/>
        </w:rPr>
        <w:t>2</w:t>
      </w:r>
      <w:r w:rsidR="00641BB3" w:rsidRPr="00F626F7">
        <w:rPr>
          <w:rFonts w:ascii="Times New Roman" w:hAnsi="Times New Roman"/>
          <w:b w:val="0"/>
          <w:sz w:val="24"/>
          <w:szCs w:val="24"/>
        </w:rPr>
        <w:t>.202</w:t>
      </w:r>
      <w:r w:rsidR="00787BDB">
        <w:rPr>
          <w:rFonts w:ascii="Times New Roman" w:hAnsi="Times New Roman"/>
          <w:b w:val="0"/>
          <w:sz w:val="24"/>
          <w:szCs w:val="24"/>
          <w:lang w:val="uk-UA"/>
        </w:rPr>
        <w:t>4</w:t>
      </w:r>
      <w:r w:rsidRPr="00F626F7">
        <w:rPr>
          <w:rFonts w:ascii="Times New Roman" w:hAnsi="Times New Roman"/>
          <w:b w:val="0"/>
          <w:sz w:val="24"/>
          <w:szCs w:val="24"/>
        </w:rPr>
        <w:t xml:space="preserve"> </w:t>
      </w:r>
      <w:r w:rsidR="00043ACE" w:rsidRPr="00F626F7">
        <w:rPr>
          <w:rFonts w:ascii="Times New Roman" w:hAnsi="Times New Roman"/>
          <w:b w:val="0"/>
          <w:sz w:val="24"/>
          <w:szCs w:val="24"/>
          <w:lang w:val="uk-UA"/>
        </w:rPr>
        <w:t xml:space="preserve">року </w:t>
      </w:r>
      <w:r w:rsidRPr="00F626F7">
        <w:rPr>
          <w:rFonts w:ascii="Times New Roman" w:hAnsi="Times New Roman"/>
          <w:b w:val="0"/>
          <w:sz w:val="24"/>
          <w:szCs w:val="24"/>
        </w:rPr>
        <w:t>№</w:t>
      </w:r>
      <w:r w:rsidR="005D3E8F">
        <w:rPr>
          <w:rFonts w:ascii="Times New Roman" w:hAnsi="Times New Roman"/>
          <w:b w:val="0"/>
          <w:sz w:val="24"/>
          <w:szCs w:val="24"/>
          <w:lang w:val="uk-UA"/>
        </w:rPr>
        <w:t>101</w:t>
      </w:r>
      <w:r w:rsidR="00E06600">
        <w:rPr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F626F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B6E22" w:rsidRPr="008B7544" w:rsidRDefault="00FB6E22" w:rsidP="00880F5F">
      <w:pPr>
        <w:jc w:val="center"/>
        <w:rPr>
          <w:b/>
          <w:sz w:val="14"/>
          <w:szCs w:val="28"/>
          <w:lang w:val="uk-UA"/>
        </w:rPr>
      </w:pPr>
    </w:p>
    <w:p w:rsidR="00641BB3" w:rsidRPr="00F626F7" w:rsidRDefault="00641BB3" w:rsidP="00641BB3">
      <w:pPr>
        <w:jc w:val="center"/>
        <w:rPr>
          <w:b/>
          <w:lang w:val="uk-UA"/>
        </w:rPr>
      </w:pPr>
      <w:r w:rsidRPr="00F626F7">
        <w:rPr>
          <w:b/>
          <w:lang w:val="uk-UA"/>
        </w:rPr>
        <w:t>П Л А Н</w:t>
      </w:r>
    </w:p>
    <w:p w:rsidR="00641BB3" w:rsidRPr="00F626F7" w:rsidRDefault="00641BB3" w:rsidP="00641BB3">
      <w:pPr>
        <w:jc w:val="center"/>
        <w:rPr>
          <w:b/>
          <w:lang w:val="uk-UA"/>
        </w:rPr>
      </w:pPr>
      <w:r w:rsidRPr="00F626F7">
        <w:rPr>
          <w:b/>
          <w:lang w:val="uk-UA"/>
        </w:rPr>
        <w:t xml:space="preserve">основних заходів цивільного захисту </w:t>
      </w:r>
      <w:r w:rsidR="00043ACE" w:rsidRPr="00F626F7">
        <w:rPr>
          <w:b/>
          <w:lang w:val="uk-UA"/>
        </w:rPr>
        <w:t>Піщанської</w:t>
      </w:r>
      <w:r w:rsidRPr="00F626F7">
        <w:rPr>
          <w:b/>
          <w:lang w:val="uk-UA"/>
        </w:rPr>
        <w:t xml:space="preserve"> </w:t>
      </w:r>
      <w:r w:rsidR="00043ACE" w:rsidRPr="00F626F7">
        <w:rPr>
          <w:b/>
          <w:lang w:val="uk-UA"/>
        </w:rPr>
        <w:t>сільської ради</w:t>
      </w:r>
      <w:r w:rsidRPr="00F626F7">
        <w:rPr>
          <w:b/>
          <w:lang w:val="uk-UA"/>
        </w:rPr>
        <w:t xml:space="preserve"> на 202</w:t>
      </w:r>
      <w:r w:rsidR="0099712A">
        <w:rPr>
          <w:b/>
          <w:lang w:val="uk-UA"/>
        </w:rPr>
        <w:t>5</w:t>
      </w:r>
      <w:r w:rsidRPr="00F626F7">
        <w:rPr>
          <w:b/>
          <w:lang w:val="uk-UA"/>
        </w:rPr>
        <w:t xml:space="preserve"> рік</w:t>
      </w:r>
    </w:p>
    <w:p w:rsidR="00641BB3" w:rsidRPr="008B7544" w:rsidRDefault="00641BB3" w:rsidP="00641BB3">
      <w:pPr>
        <w:jc w:val="center"/>
        <w:rPr>
          <w:b/>
          <w:sz w:val="8"/>
          <w:szCs w:val="28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3827"/>
        <w:gridCol w:w="4536"/>
      </w:tblGrid>
      <w:tr w:rsidR="00043ACE" w:rsidRPr="008B7544" w:rsidTr="00F626F7">
        <w:tc>
          <w:tcPr>
            <w:tcW w:w="567" w:type="dxa"/>
            <w:vAlign w:val="center"/>
          </w:tcPr>
          <w:p w:rsidR="00043ACE" w:rsidRPr="008B7544" w:rsidRDefault="00043ACE" w:rsidP="007A2155">
            <w:pPr>
              <w:spacing w:line="216" w:lineRule="auto"/>
              <w:jc w:val="center"/>
              <w:rPr>
                <w:b/>
                <w:sz w:val="23"/>
                <w:szCs w:val="23"/>
                <w:lang w:val="uk-UA"/>
              </w:rPr>
            </w:pPr>
          </w:p>
          <w:p w:rsidR="00043ACE" w:rsidRPr="008B7544" w:rsidRDefault="00043ACE" w:rsidP="007A2155">
            <w:pPr>
              <w:spacing w:line="216" w:lineRule="auto"/>
              <w:jc w:val="center"/>
              <w:rPr>
                <w:b/>
                <w:sz w:val="23"/>
                <w:szCs w:val="23"/>
                <w:lang w:val="uk-UA"/>
              </w:rPr>
            </w:pPr>
            <w:r w:rsidRPr="008B7544">
              <w:rPr>
                <w:b/>
                <w:sz w:val="23"/>
                <w:szCs w:val="23"/>
                <w:lang w:val="uk-UA"/>
              </w:rPr>
              <w:t>№</w:t>
            </w:r>
          </w:p>
          <w:p w:rsidR="00043ACE" w:rsidRPr="008B7544" w:rsidRDefault="00043ACE" w:rsidP="007A2155">
            <w:pPr>
              <w:spacing w:line="216" w:lineRule="auto"/>
              <w:ind w:left="-108" w:right="-108"/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043ACE" w:rsidRPr="008B7544" w:rsidRDefault="00043ACE" w:rsidP="007A2155">
            <w:pPr>
              <w:spacing w:line="216" w:lineRule="auto"/>
              <w:jc w:val="center"/>
              <w:rPr>
                <w:b/>
                <w:sz w:val="23"/>
                <w:szCs w:val="23"/>
                <w:lang w:val="uk-UA"/>
              </w:rPr>
            </w:pPr>
            <w:r w:rsidRPr="008B7544">
              <w:rPr>
                <w:b/>
                <w:sz w:val="23"/>
                <w:szCs w:val="23"/>
                <w:lang w:val="uk-UA"/>
              </w:rPr>
              <w:t>Найменування заходу</w:t>
            </w:r>
          </w:p>
        </w:tc>
        <w:tc>
          <w:tcPr>
            <w:tcW w:w="1843" w:type="dxa"/>
            <w:vAlign w:val="center"/>
          </w:tcPr>
          <w:p w:rsidR="00043ACE" w:rsidRPr="008B7544" w:rsidRDefault="00043ACE" w:rsidP="007A2155">
            <w:pPr>
              <w:spacing w:line="216" w:lineRule="auto"/>
              <w:ind w:left="-108" w:right="-108"/>
              <w:jc w:val="center"/>
              <w:rPr>
                <w:b/>
                <w:sz w:val="23"/>
                <w:szCs w:val="23"/>
                <w:lang w:val="uk-UA"/>
              </w:rPr>
            </w:pPr>
            <w:r w:rsidRPr="008B7544">
              <w:rPr>
                <w:b/>
                <w:sz w:val="23"/>
                <w:szCs w:val="23"/>
                <w:lang w:val="uk-UA"/>
              </w:rPr>
              <w:t xml:space="preserve">Строк </w:t>
            </w:r>
            <w:r w:rsidRPr="008B7544">
              <w:rPr>
                <w:b/>
                <w:spacing w:val="-4"/>
                <w:sz w:val="23"/>
                <w:szCs w:val="23"/>
                <w:lang w:val="uk-UA"/>
              </w:rPr>
              <w:t>виконання</w:t>
            </w:r>
          </w:p>
        </w:tc>
        <w:tc>
          <w:tcPr>
            <w:tcW w:w="3827" w:type="dxa"/>
            <w:vAlign w:val="center"/>
          </w:tcPr>
          <w:p w:rsidR="00043ACE" w:rsidRPr="008B7544" w:rsidRDefault="00043ACE" w:rsidP="007A2155">
            <w:pPr>
              <w:spacing w:line="216" w:lineRule="auto"/>
              <w:jc w:val="center"/>
              <w:rPr>
                <w:b/>
                <w:sz w:val="23"/>
                <w:szCs w:val="23"/>
                <w:lang w:val="uk-UA"/>
              </w:rPr>
            </w:pPr>
            <w:r w:rsidRPr="008B7544">
              <w:rPr>
                <w:b/>
                <w:sz w:val="23"/>
                <w:szCs w:val="23"/>
                <w:lang w:val="uk-UA"/>
              </w:rPr>
              <w:t>Відповідальні за виконання</w:t>
            </w:r>
          </w:p>
        </w:tc>
        <w:tc>
          <w:tcPr>
            <w:tcW w:w="4536" w:type="dxa"/>
            <w:vAlign w:val="center"/>
          </w:tcPr>
          <w:p w:rsidR="00043ACE" w:rsidRPr="008B7544" w:rsidRDefault="00043ACE" w:rsidP="007A2155">
            <w:pPr>
              <w:spacing w:line="216" w:lineRule="auto"/>
              <w:jc w:val="center"/>
              <w:rPr>
                <w:b/>
                <w:sz w:val="23"/>
                <w:szCs w:val="23"/>
                <w:lang w:val="uk-UA"/>
              </w:rPr>
            </w:pPr>
            <w:r w:rsidRPr="008B7544">
              <w:rPr>
                <w:b/>
                <w:sz w:val="23"/>
                <w:szCs w:val="23"/>
                <w:lang w:val="uk-UA"/>
              </w:rPr>
              <w:t>Залучаються до виконання</w:t>
            </w:r>
          </w:p>
        </w:tc>
      </w:tr>
    </w:tbl>
    <w:p w:rsidR="00641BB3" w:rsidRPr="008B7544" w:rsidRDefault="00641BB3" w:rsidP="00641BB3">
      <w:pPr>
        <w:rPr>
          <w:sz w:val="2"/>
          <w:szCs w:val="2"/>
          <w:lang w:val="uk-UA"/>
        </w:rPr>
      </w:pPr>
    </w:p>
    <w:tbl>
      <w:tblPr>
        <w:tblW w:w="14884" w:type="dxa"/>
        <w:tblInd w:w="108" w:type="dxa"/>
        <w:tblBorders>
          <w:top w:val="double" w:sz="6" w:space="0" w:color="auto"/>
          <w:left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3827"/>
        <w:gridCol w:w="4536"/>
      </w:tblGrid>
      <w:tr w:rsidR="00043ACE" w:rsidRPr="008B7544" w:rsidTr="008B0A21">
        <w:trPr>
          <w:trHeight w:val="31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E" w:rsidRPr="008B0A21" w:rsidRDefault="00043ACE" w:rsidP="007A2155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B0A2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E" w:rsidRPr="008B0A21" w:rsidRDefault="00043ACE" w:rsidP="007A2155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B0A2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E" w:rsidRPr="008B0A21" w:rsidRDefault="009E62A0" w:rsidP="007A2155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B0A2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E" w:rsidRPr="008B0A21" w:rsidRDefault="009E62A0" w:rsidP="007A2155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B0A2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CE" w:rsidRPr="008B0A21" w:rsidRDefault="009E62A0" w:rsidP="007A2155">
            <w:pPr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B0A21">
              <w:rPr>
                <w:sz w:val="22"/>
                <w:szCs w:val="22"/>
                <w:lang w:val="uk-UA"/>
              </w:rPr>
              <w:t>5</w:t>
            </w:r>
          </w:p>
        </w:tc>
      </w:tr>
      <w:tr w:rsidR="00043ACE" w:rsidRPr="005D3E8F" w:rsidTr="00F626F7">
        <w:trPr>
          <w:trHeight w:val="1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557BE7" w:rsidP="007A2155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</w:t>
            </w:r>
            <w:r w:rsidR="00043ACE" w:rsidRPr="008B7544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557BE7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Організація та проведення засідань комісії з питань техногенно-екологічної безпеки та надзвичайних ситуацій </w:t>
            </w:r>
            <w:r w:rsidR="00557BE7">
              <w:rPr>
                <w:lang w:val="uk-UA"/>
              </w:rPr>
              <w:t>Піщанської сільської</w:t>
            </w:r>
            <w:r w:rsidRPr="008B7544">
              <w:rPr>
                <w:lang w:val="uk-UA"/>
              </w:rPr>
              <w:t xml:space="preserve">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06600">
            <w:pPr>
              <w:spacing w:line="216" w:lineRule="auto"/>
              <w:ind w:left="-109" w:right="-108"/>
              <w:jc w:val="center"/>
              <w:rPr>
                <w:lang w:val="uk-UA"/>
              </w:rPr>
            </w:pPr>
            <w:r w:rsidRPr="008B7544">
              <w:rPr>
                <w:lang w:val="uk-UA"/>
              </w:rPr>
              <w:t xml:space="preserve">Згідно </w:t>
            </w:r>
            <w:r>
              <w:rPr>
                <w:lang w:val="uk-UA"/>
              </w:rPr>
              <w:t xml:space="preserve">з планом роботи комісії </w:t>
            </w:r>
            <w:r>
              <w:rPr>
                <w:lang w:val="uk-UA"/>
              </w:rPr>
              <w:br/>
              <w:t>на 202</w:t>
            </w:r>
            <w:r w:rsidR="00E06600">
              <w:rPr>
                <w:lang w:val="uk-UA"/>
              </w:rPr>
              <w:t>5</w:t>
            </w:r>
            <w:r w:rsidRPr="008B7544">
              <w:rPr>
                <w:lang w:val="uk-UA"/>
              </w:rPr>
              <w:t xml:space="preserve"> рік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37215B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Голова </w:t>
            </w:r>
            <w:r w:rsidR="00852992">
              <w:rPr>
                <w:lang w:val="uk-UA"/>
              </w:rPr>
              <w:t xml:space="preserve">та секретар комісії </w:t>
            </w:r>
            <w:r w:rsidRPr="008B7544">
              <w:rPr>
                <w:lang w:val="uk-UA"/>
              </w:rPr>
              <w:t xml:space="preserve">з питань техногенно-екологічної безпеки та надзвичайних ситуацій </w:t>
            </w:r>
            <w:r w:rsidR="001B5EBD">
              <w:rPr>
                <w:lang w:val="uk-UA"/>
              </w:rPr>
              <w:t>Піщанської сільської</w:t>
            </w:r>
            <w:r w:rsidRPr="008B7544">
              <w:rPr>
                <w:lang w:val="uk-UA"/>
              </w:rPr>
              <w:t xml:space="preserve"> ради</w:t>
            </w:r>
          </w:p>
          <w:p w:rsidR="00043ACE" w:rsidRPr="008B7544" w:rsidRDefault="00043ACE" w:rsidP="001B5EBD">
            <w:pPr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3D7755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Члени комісії з питань </w:t>
            </w:r>
            <w:r w:rsidRPr="008B7544">
              <w:rPr>
                <w:spacing w:val="-4"/>
                <w:lang w:val="uk-UA"/>
              </w:rPr>
              <w:t>техногенно-екологічної безпеки та надзвичайних ситуацій</w:t>
            </w:r>
            <w:r w:rsidR="003D7755">
              <w:rPr>
                <w:spacing w:val="-4"/>
                <w:lang w:val="uk-UA"/>
              </w:rPr>
              <w:t xml:space="preserve"> Піщанської</w:t>
            </w:r>
            <w:r w:rsidR="001B5EBD">
              <w:rPr>
                <w:spacing w:val="-4"/>
                <w:lang w:val="uk-UA"/>
              </w:rPr>
              <w:t xml:space="preserve"> сільської</w:t>
            </w:r>
            <w:r w:rsidRPr="008B7544">
              <w:rPr>
                <w:spacing w:val="-4"/>
                <w:lang w:val="uk-UA"/>
              </w:rPr>
              <w:t xml:space="preserve"> ради</w:t>
            </w:r>
            <w:r w:rsidR="003D7755">
              <w:rPr>
                <w:spacing w:val="-4"/>
                <w:lang w:val="uk-UA"/>
              </w:rPr>
              <w:t>;</w:t>
            </w:r>
            <w:r w:rsidRPr="008B7544">
              <w:rPr>
                <w:spacing w:val="-4"/>
                <w:lang w:val="uk-UA"/>
              </w:rPr>
              <w:t xml:space="preserve"> керівники структурних підрозділів </w:t>
            </w:r>
            <w:r w:rsidR="001B5EBD">
              <w:rPr>
                <w:spacing w:val="-4"/>
                <w:lang w:val="uk-UA"/>
              </w:rPr>
              <w:t>сільської</w:t>
            </w:r>
            <w:r w:rsidRPr="008B7544">
              <w:rPr>
                <w:spacing w:val="-4"/>
                <w:lang w:val="uk-UA"/>
              </w:rPr>
              <w:t xml:space="preserve"> ради, місцевих органів міністерств та відомств, підприємств,</w:t>
            </w:r>
            <w:r w:rsidR="003D7755">
              <w:rPr>
                <w:spacing w:val="-4"/>
                <w:lang w:val="uk-UA"/>
              </w:rPr>
              <w:t xml:space="preserve"> </w:t>
            </w:r>
            <w:r w:rsidRPr="008B7544">
              <w:rPr>
                <w:spacing w:val="-4"/>
                <w:lang w:val="uk-UA"/>
              </w:rPr>
              <w:t>установ та організацій (за запрошенням)</w:t>
            </w:r>
          </w:p>
        </w:tc>
      </w:tr>
      <w:tr w:rsidR="00043ACE" w:rsidRPr="005D3E8F" w:rsidTr="00F626F7">
        <w:trPr>
          <w:trHeight w:val="19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68225C" w:rsidP="007A2155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</w:t>
            </w:r>
            <w:r w:rsidR="00043ACE" w:rsidRPr="008B7544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Default="00043ACE" w:rsidP="0037215B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Здійснення комплексу заходів, спрямованих на приведення захисних споруд у готовності до використання за призначенням</w:t>
            </w:r>
            <w:r w:rsidR="00CA7431">
              <w:rPr>
                <w:lang w:val="uk-UA"/>
              </w:rPr>
              <w:t>.</w:t>
            </w:r>
          </w:p>
          <w:p w:rsidR="00CA7431" w:rsidRPr="008B7544" w:rsidRDefault="0037506F" w:rsidP="0037506F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Створення та поповнення фонду захисних споруд цивільного захисту, зокрема шляхом обстеження та взяття на облік підземних і наземних будівель і споруд, з метою встановлення можливості щодо їх використання для укриття населення як споруд подвійного при</w:t>
            </w:r>
            <w:r>
              <w:rPr>
                <w:lang w:val="uk-UA"/>
              </w:rPr>
              <w:t>значення та найпростіших укритті</w:t>
            </w:r>
            <w:r w:rsidRPr="008B7544">
              <w:rPr>
                <w:lang w:val="uk-UA"/>
              </w:rPr>
              <w:t>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37215B">
            <w:pPr>
              <w:spacing w:line="216" w:lineRule="auto"/>
              <w:ind w:left="-109" w:right="-108"/>
              <w:jc w:val="center"/>
              <w:rPr>
                <w:lang w:val="uk-UA"/>
              </w:rPr>
            </w:pPr>
            <w:r w:rsidRPr="008B7544">
              <w:rPr>
                <w:lang w:val="uk-UA"/>
              </w:rPr>
              <w:t>Протягом року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37215B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Структурні підрозділи, комунальн</w:t>
            </w:r>
            <w:r w:rsidR="006F297F">
              <w:rPr>
                <w:lang w:val="uk-UA"/>
              </w:rPr>
              <w:t>е</w:t>
            </w:r>
            <w:r w:rsidRPr="008B7544">
              <w:rPr>
                <w:lang w:val="uk-UA"/>
              </w:rPr>
              <w:t xml:space="preserve"> підприємств</w:t>
            </w:r>
            <w:r w:rsidR="006F297F">
              <w:rPr>
                <w:lang w:val="uk-UA"/>
              </w:rPr>
              <w:t>о</w:t>
            </w:r>
            <w:r w:rsidRPr="008B7544">
              <w:rPr>
                <w:lang w:val="uk-UA"/>
              </w:rPr>
              <w:t xml:space="preserve"> </w:t>
            </w:r>
            <w:r w:rsidR="006F297F">
              <w:rPr>
                <w:lang w:val="uk-UA"/>
              </w:rPr>
              <w:t>сільської</w:t>
            </w:r>
            <w:r w:rsidRPr="008B7544">
              <w:rPr>
                <w:lang w:val="uk-UA"/>
              </w:rPr>
              <w:t xml:space="preserve"> ради, </w:t>
            </w:r>
            <w:r w:rsidR="00545A13">
              <w:rPr>
                <w:lang w:val="uk-UA"/>
              </w:rPr>
              <w:t>власники</w:t>
            </w:r>
            <w:r w:rsidRPr="008B7544">
              <w:rPr>
                <w:lang w:val="uk-UA"/>
              </w:rPr>
              <w:t xml:space="preserve"> </w:t>
            </w:r>
            <w:r w:rsidR="00545A13">
              <w:rPr>
                <w:lang w:val="uk-UA"/>
              </w:rPr>
              <w:t>(</w:t>
            </w:r>
            <w:proofErr w:type="spellStart"/>
            <w:r w:rsidRPr="008B7544">
              <w:rPr>
                <w:lang w:val="uk-UA"/>
              </w:rPr>
              <w:t>балансоутримувачі</w:t>
            </w:r>
            <w:proofErr w:type="spellEnd"/>
            <w:r w:rsidR="00545A13">
              <w:rPr>
                <w:lang w:val="uk-UA"/>
              </w:rPr>
              <w:t>)</w:t>
            </w:r>
            <w:r w:rsidRPr="008B7544">
              <w:rPr>
                <w:lang w:val="uk-UA"/>
              </w:rPr>
              <w:t xml:space="preserve"> захисних споруд цивільного захисту </w:t>
            </w:r>
          </w:p>
          <w:p w:rsidR="00043ACE" w:rsidRPr="008B7544" w:rsidRDefault="00043ACE" w:rsidP="0037215B">
            <w:pPr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545A13" w:rsidP="00595EA7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  <w:r>
              <w:rPr>
                <w:lang w:val="uk-UA"/>
              </w:rPr>
              <w:t>;</w:t>
            </w:r>
            <w:r w:rsidR="00595EA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відділ освіти, культури, молоді та спорту</w:t>
            </w:r>
            <w:r w:rsidR="00172258">
              <w:rPr>
                <w:lang w:val="uk-UA"/>
              </w:rPr>
              <w:t>; КП «Благоустрій»</w:t>
            </w:r>
            <w:r>
              <w:rPr>
                <w:lang w:val="uk-UA"/>
              </w:rPr>
              <w:t xml:space="preserve"> Піщанської сільської</w:t>
            </w:r>
            <w:r w:rsidRPr="008B7544">
              <w:rPr>
                <w:lang w:val="uk-UA"/>
              </w:rPr>
              <w:t xml:space="preserve"> ради</w:t>
            </w:r>
            <w:r w:rsidR="003D7755">
              <w:rPr>
                <w:lang w:val="uk-UA"/>
              </w:rPr>
              <w:t>;</w:t>
            </w:r>
            <w:r w:rsidR="00595EA7">
              <w:rPr>
                <w:lang w:val="uk-UA"/>
              </w:rPr>
              <w:t xml:space="preserve"> </w:t>
            </w:r>
            <w:r w:rsidR="00172258">
              <w:rPr>
                <w:lang w:val="uk-UA"/>
              </w:rPr>
              <w:t>Подільське</w:t>
            </w:r>
            <w:r w:rsidR="00043ACE" w:rsidRPr="008B7544">
              <w:rPr>
                <w:lang w:val="uk-UA"/>
              </w:rPr>
              <w:t xml:space="preserve"> РУ ГУ  ДСНС України </w:t>
            </w:r>
            <w:r w:rsidR="00172258">
              <w:rPr>
                <w:lang w:val="uk-UA"/>
              </w:rPr>
              <w:t>в Одеській області</w:t>
            </w:r>
          </w:p>
        </w:tc>
      </w:tr>
      <w:tr w:rsidR="00561E53" w:rsidRPr="005D3E8F" w:rsidTr="00F626F7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53" w:rsidRPr="008B7544" w:rsidRDefault="0068225C" w:rsidP="007A2155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3</w:t>
            </w:r>
            <w:r w:rsidR="00561E53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53" w:rsidRPr="008B7544" w:rsidRDefault="00561E53" w:rsidP="003D7755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комісійн</w:t>
            </w:r>
            <w:r w:rsidR="003D7755">
              <w:rPr>
                <w:lang w:val="uk-UA"/>
              </w:rPr>
              <w:t>их</w:t>
            </w:r>
            <w:r>
              <w:rPr>
                <w:lang w:val="uk-UA"/>
              </w:rPr>
              <w:t xml:space="preserve"> обстежен</w:t>
            </w:r>
            <w:r w:rsidR="003D7755">
              <w:rPr>
                <w:lang w:val="uk-UA"/>
              </w:rPr>
              <w:t>ь</w:t>
            </w:r>
            <w:r>
              <w:rPr>
                <w:lang w:val="uk-UA"/>
              </w:rPr>
              <w:t xml:space="preserve"> (оцінки) захисних споруд цивільного захисту.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53" w:rsidRPr="008B7544" w:rsidRDefault="00561E53" w:rsidP="0037215B">
            <w:pPr>
              <w:spacing w:line="216" w:lineRule="auto"/>
              <w:ind w:left="-109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Щоквартально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53" w:rsidRPr="008B7544" w:rsidRDefault="00561E53" w:rsidP="00E1473C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Структурні підрозділи, комунальн</w:t>
            </w:r>
            <w:r>
              <w:rPr>
                <w:lang w:val="uk-UA"/>
              </w:rPr>
              <w:t>е</w:t>
            </w:r>
            <w:r w:rsidRPr="008B7544">
              <w:rPr>
                <w:lang w:val="uk-UA"/>
              </w:rPr>
              <w:t xml:space="preserve"> підприємств</w:t>
            </w:r>
            <w:r>
              <w:rPr>
                <w:lang w:val="uk-UA"/>
              </w:rPr>
              <w:t>о</w:t>
            </w:r>
            <w:r w:rsidRPr="008B7544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сільської</w:t>
            </w:r>
            <w:r w:rsidRPr="008B7544">
              <w:rPr>
                <w:lang w:val="uk-UA"/>
              </w:rPr>
              <w:t xml:space="preserve"> ради, </w:t>
            </w:r>
            <w:r>
              <w:rPr>
                <w:lang w:val="uk-UA"/>
              </w:rPr>
              <w:t>власники</w:t>
            </w:r>
            <w:r w:rsidRPr="008B7544">
              <w:rPr>
                <w:lang w:val="uk-UA"/>
              </w:rPr>
              <w:t xml:space="preserve"> </w:t>
            </w:r>
            <w:r>
              <w:rPr>
                <w:lang w:val="uk-UA"/>
              </w:rPr>
              <w:t>(</w:t>
            </w:r>
            <w:proofErr w:type="spellStart"/>
            <w:r w:rsidRPr="008B7544">
              <w:rPr>
                <w:lang w:val="uk-UA"/>
              </w:rPr>
              <w:t>балансоутримувачі</w:t>
            </w:r>
            <w:proofErr w:type="spellEnd"/>
            <w:r>
              <w:rPr>
                <w:lang w:val="uk-UA"/>
              </w:rPr>
              <w:t>)</w:t>
            </w:r>
            <w:r w:rsidRPr="008B7544">
              <w:rPr>
                <w:lang w:val="uk-UA"/>
              </w:rPr>
              <w:t xml:space="preserve"> захисних споруд цивільного захисту</w:t>
            </w:r>
            <w:bookmarkStart w:id="0" w:name="_GoBack"/>
            <w:bookmarkEnd w:id="0"/>
            <w:r w:rsidRPr="008B7544">
              <w:rPr>
                <w:lang w:val="uk-UA"/>
              </w:rPr>
              <w:t xml:space="preserve"> </w:t>
            </w:r>
          </w:p>
          <w:p w:rsidR="00561E53" w:rsidRPr="008B7544" w:rsidRDefault="00561E53" w:rsidP="00E1473C">
            <w:pPr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53" w:rsidRPr="008B7544" w:rsidRDefault="00561E53" w:rsidP="00595EA7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  <w:r>
              <w:rPr>
                <w:lang w:val="uk-UA"/>
              </w:rPr>
              <w:t>;</w:t>
            </w:r>
            <w:r w:rsidRPr="008B75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відділ освіти, культури, молоді та спорту; КП «Благоустрій» Піщанської сільської</w:t>
            </w:r>
            <w:r w:rsidRPr="008B7544">
              <w:rPr>
                <w:lang w:val="uk-UA"/>
              </w:rPr>
              <w:t xml:space="preserve"> ради</w:t>
            </w:r>
            <w:r>
              <w:rPr>
                <w:lang w:val="uk-UA"/>
              </w:rPr>
              <w:t>; Подільське</w:t>
            </w:r>
            <w:r w:rsidRPr="008B7544">
              <w:rPr>
                <w:lang w:val="uk-UA"/>
              </w:rPr>
              <w:t xml:space="preserve"> РУ ГУ  ДСНС України </w:t>
            </w:r>
            <w:r>
              <w:rPr>
                <w:lang w:val="uk-UA"/>
              </w:rPr>
              <w:t xml:space="preserve">в Одеській області; </w:t>
            </w:r>
            <w:r w:rsidR="008A23BD">
              <w:rPr>
                <w:lang w:val="uk-UA"/>
              </w:rPr>
              <w:t xml:space="preserve">Балтський </w:t>
            </w:r>
            <w:r>
              <w:rPr>
                <w:color w:val="000000"/>
                <w:lang w:val="uk-UA"/>
              </w:rPr>
              <w:t>ВП</w:t>
            </w:r>
            <w:r w:rsidRPr="00561E53">
              <w:rPr>
                <w:color w:val="000000"/>
                <w:lang w:val="uk-UA"/>
              </w:rPr>
              <w:t xml:space="preserve">  Подільського </w:t>
            </w:r>
            <w:r>
              <w:rPr>
                <w:color w:val="000000"/>
                <w:lang w:val="uk-UA"/>
              </w:rPr>
              <w:t>РУ</w:t>
            </w:r>
            <w:r w:rsidRPr="00561E53">
              <w:rPr>
                <w:color w:val="000000"/>
                <w:lang w:val="uk-UA"/>
              </w:rPr>
              <w:t xml:space="preserve"> поліції Г</w:t>
            </w:r>
            <w:r w:rsidR="008A23BD">
              <w:rPr>
                <w:color w:val="000000"/>
                <w:lang w:val="uk-UA"/>
              </w:rPr>
              <w:t>У</w:t>
            </w:r>
            <w:r w:rsidRPr="00561E53">
              <w:rPr>
                <w:color w:val="000000"/>
                <w:lang w:val="uk-UA"/>
              </w:rPr>
              <w:t xml:space="preserve"> Н</w:t>
            </w:r>
            <w:r w:rsidR="00595EA7">
              <w:rPr>
                <w:color w:val="000000"/>
                <w:lang w:val="uk-UA"/>
              </w:rPr>
              <w:t>П</w:t>
            </w:r>
            <w:r w:rsidRPr="00561E53">
              <w:rPr>
                <w:color w:val="000000"/>
                <w:lang w:val="uk-UA"/>
              </w:rPr>
              <w:t xml:space="preserve"> в Одеській області</w:t>
            </w:r>
          </w:p>
        </w:tc>
      </w:tr>
      <w:tr w:rsidR="00043ACE" w:rsidRPr="008B7544" w:rsidTr="0037506F">
        <w:trPr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68225C" w:rsidP="007A2155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4</w:t>
            </w:r>
            <w:r w:rsidR="00043ACE" w:rsidRPr="008B7544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852992">
            <w:pPr>
              <w:tabs>
                <w:tab w:val="left" w:pos="0"/>
              </w:tabs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Прове</w:t>
            </w:r>
            <w:r w:rsidR="00852992">
              <w:rPr>
                <w:lang w:val="uk-UA"/>
              </w:rPr>
              <w:t>дення</w:t>
            </w:r>
            <w:r w:rsidRPr="008B7544">
              <w:rPr>
                <w:lang w:val="uk-UA"/>
              </w:rPr>
              <w:t xml:space="preserve"> перевірки готовності до виконання завдань за призначенням місцевих пожежних команд до весняно-літнього </w:t>
            </w:r>
            <w:proofErr w:type="spellStart"/>
            <w:r w:rsidRPr="008B7544">
              <w:rPr>
                <w:lang w:val="uk-UA"/>
              </w:rPr>
              <w:t>пожежо-небезпечного</w:t>
            </w:r>
            <w:proofErr w:type="spellEnd"/>
            <w:r w:rsidRPr="008B7544">
              <w:rPr>
                <w:lang w:val="uk-UA"/>
              </w:rPr>
              <w:t xml:space="preserve"> період</w:t>
            </w:r>
            <w:r>
              <w:rPr>
                <w:lang w:val="uk-UA"/>
              </w:rPr>
              <w:t>у</w:t>
            </w:r>
            <w:r w:rsidR="00852992">
              <w:rPr>
                <w:lang w:val="uk-UA"/>
              </w:rPr>
              <w:t xml:space="preserve"> 2025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7D2398" w:rsidRDefault="00043ACE" w:rsidP="0037215B">
            <w:pPr>
              <w:pStyle w:val="1"/>
              <w:keepNext w:val="0"/>
              <w:autoSpaceDE w:val="0"/>
              <w:autoSpaceDN w:val="0"/>
              <w:spacing w:line="216" w:lineRule="auto"/>
              <w:ind w:firstLine="12"/>
              <w:jc w:val="center"/>
              <w:rPr>
                <w:spacing w:val="-2"/>
                <w:sz w:val="24"/>
                <w:szCs w:val="24"/>
                <w:highlight w:val="yellow"/>
              </w:rPr>
            </w:pPr>
            <w:r w:rsidRPr="007D2398">
              <w:rPr>
                <w:spacing w:val="-2"/>
                <w:sz w:val="24"/>
                <w:szCs w:val="24"/>
              </w:rPr>
              <w:t>Квітень-травень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37506F" w:rsidP="0037215B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37506F" w:rsidP="009A0108">
            <w:pPr>
              <w:tabs>
                <w:tab w:val="left" w:pos="0"/>
              </w:tabs>
              <w:spacing w:line="20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Подільське</w:t>
            </w:r>
            <w:r w:rsidRPr="008B7544">
              <w:rPr>
                <w:lang w:val="uk-UA"/>
              </w:rPr>
              <w:t xml:space="preserve"> РУ ГУ  ДСНС України </w:t>
            </w:r>
            <w:r>
              <w:rPr>
                <w:lang w:val="uk-UA"/>
              </w:rPr>
              <w:t>в Одеській області</w:t>
            </w:r>
          </w:p>
        </w:tc>
      </w:tr>
      <w:tr w:rsidR="00043ACE" w:rsidRPr="005D3E8F" w:rsidTr="00B36988">
        <w:trPr>
          <w:trHeight w:val="20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68225C" w:rsidP="007A2155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lastRenderedPageBreak/>
              <w:t>5</w:t>
            </w:r>
            <w:r w:rsidR="00043ACE" w:rsidRPr="008B7544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B36988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Здійснення комплексу заходів із запобігання виникненню пожеж  у природних екосистемах, сільськогосподарських угіддях, у лісових масивах, на територіях і об</w:t>
            </w:r>
            <w:r>
              <w:rPr>
                <w:lang w:val="uk-UA"/>
              </w:rPr>
              <w:t>’</w:t>
            </w:r>
            <w:r w:rsidRPr="008B7544">
              <w:rPr>
                <w:lang w:val="uk-UA"/>
              </w:rPr>
              <w:t xml:space="preserve">єктах природно-заповідного фонду та інших відкритих ділянках місцевості протягом </w:t>
            </w:r>
            <w:proofErr w:type="spellStart"/>
            <w:r w:rsidRPr="008B7544">
              <w:rPr>
                <w:lang w:val="uk-UA"/>
              </w:rPr>
              <w:t>пожежонебезпечного</w:t>
            </w:r>
            <w:proofErr w:type="spellEnd"/>
            <w:r w:rsidRPr="008B7544">
              <w:rPr>
                <w:lang w:val="uk-UA"/>
              </w:rPr>
              <w:t xml:space="preserve"> періоду</w:t>
            </w:r>
            <w:r w:rsidR="001D0BFB">
              <w:rPr>
                <w:lang w:val="uk-UA"/>
              </w:rPr>
              <w:t xml:space="preserve"> 2025 р.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spacing w:line="216" w:lineRule="auto"/>
              <w:ind w:left="-109" w:right="-108"/>
              <w:jc w:val="center"/>
              <w:rPr>
                <w:lang w:val="uk-UA"/>
              </w:rPr>
            </w:pPr>
            <w:r w:rsidRPr="008B7544">
              <w:rPr>
                <w:lang w:val="uk-UA"/>
              </w:rPr>
              <w:t>Квітень - серпень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Лісогосподарськ</w:t>
            </w:r>
            <w:r w:rsidR="0037506F">
              <w:rPr>
                <w:lang w:val="uk-UA"/>
              </w:rPr>
              <w:t>е підприємств</w:t>
            </w:r>
            <w:r w:rsidR="00595EA7">
              <w:rPr>
                <w:lang w:val="uk-UA"/>
              </w:rPr>
              <w:t>о;</w:t>
            </w:r>
            <w:r w:rsidRPr="008B7544">
              <w:rPr>
                <w:lang w:val="uk-UA"/>
              </w:rPr>
              <w:t xml:space="preserve"> </w:t>
            </w:r>
            <w:r w:rsidR="00D67158">
              <w:rPr>
                <w:lang w:val="uk-UA"/>
              </w:rPr>
              <w:t>Подільське</w:t>
            </w:r>
            <w:r w:rsidR="00D67158" w:rsidRPr="008B7544">
              <w:rPr>
                <w:lang w:val="uk-UA"/>
              </w:rPr>
              <w:t xml:space="preserve"> РУ ГУ  ДСНС України </w:t>
            </w:r>
            <w:r w:rsidR="00D67158">
              <w:rPr>
                <w:lang w:val="uk-UA"/>
              </w:rPr>
              <w:t>в Одеській області</w:t>
            </w:r>
            <w:r w:rsidR="00595EA7">
              <w:rPr>
                <w:lang w:val="uk-UA"/>
              </w:rPr>
              <w:t>;</w:t>
            </w:r>
          </w:p>
          <w:p w:rsidR="00043ACE" w:rsidRPr="008B7544" w:rsidRDefault="00D67158" w:rsidP="00E65166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Виконавчий комітет Піщанської сільської</w:t>
            </w:r>
            <w:r w:rsidR="00043ACE" w:rsidRPr="008B7544">
              <w:rPr>
                <w:lang w:val="uk-UA"/>
              </w:rPr>
              <w:t xml:space="preserve"> ради</w:t>
            </w:r>
            <w:r w:rsidR="00595EA7">
              <w:rPr>
                <w:lang w:val="uk-UA"/>
              </w:rPr>
              <w:t>;</w:t>
            </w:r>
            <w:r w:rsidR="00043ACE" w:rsidRPr="008B7544">
              <w:rPr>
                <w:lang w:val="uk-UA"/>
              </w:rPr>
              <w:t xml:space="preserve"> </w:t>
            </w:r>
          </w:p>
          <w:p w:rsidR="00043ACE" w:rsidRPr="008B7544" w:rsidRDefault="00D67158" w:rsidP="00E65166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58" w:rsidRDefault="00D67158" w:rsidP="00E65166">
            <w:pPr>
              <w:spacing w:line="204" w:lineRule="auto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  <w:r>
              <w:rPr>
                <w:lang w:val="uk-UA"/>
              </w:rPr>
              <w:t>;</w:t>
            </w:r>
            <w:r w:rsidR="008A23BD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КП «Благоустрій»;</w:t>
            </w:r>
          </w:p>
          <w:p w:rsidR="00D67158" w:rsidRDefault="00D67158" w:rsidP="00E65166">
            <w:pPr>
              <w:spacing w:line="204" w:lineRule="auto"/>
              <w:rPr>
                <w:lang w:val="uk-UA"/>
              </w:rPr>
            </w:pPr>
            <w:r>
              <w:rPr>
                <w:lang w:val="uk-UA"/>
              </w:rPr>
              <w:t>Подільське</w:t>
            </w:r>
            <w:r w:rsidRPr="008B7544">
              <w:rPr>
                <w:lang w:val="uk-UA"/>
              </w:rPr>
              <w:t xml:space="preserve"> РУ ГУ  ДСНС України </w:t>
            </w:r>
            <w:r>
              <w:rPr>
                <w:lang w:val="uk-UA"/>
              </w:rPr>
              <w:t>в Одеській області;</w:t>
            </w:r>
          </w:p>
          <w:p w:rsidR="00043ACE" w:rsidRPr="008B7544" w:rsidRDefault="00043ACE" w:rsidP="00E65166">
            <w:pPr>
              <w:spacing w:line="204" w:lineRule="auto"/>
              <w:rPr>
                <w:spacing w:val="-4"/>
                <w:lang w:val="uk-UA"/>
              </w:rPr>
            </w:pPr>
            <w:r w:rsidRPr="008B7544">
              <w:rPr>
                <w:lang w:val="uk-UA"/>
              </w:rPr>
              <w:t>лісогосподарські та сільськогосподарські підприємства, фермерські господарства  розташовані на території громади, місцеві засоби масової інформації</w:t>
            </w:r>
          </w:p>
        </w:tc>
      </w:tr>
      <w:tr w:rsidR="00043ACE" w:rsidRPr="005D3E8F" w:rsidTr="00F626F7">
        <w:trPr>
          <w:trHeight w:val="1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68225C" w:rsidP="007A2155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6</w:t>
            </w:r>
            <w:r w:rsidR="00043ACE" w:rsidRPr="008B7544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Здійснення комплексу заходів із запобігання виникненню нещасних випадків з людьми на водних об</w:t>
            </w:r>
            <w:r>
              <w:rPr>
                <w:lang w:val="uk-UA"/>
              </w:rPr>
              <w:t>’</w:t>
            </w:r>
            <w:r w:rsidRPr="008B7544">
              <w:rPr>
                <w:lang w:val="uk-UA"/>
              </w:rPr>
              <w:t>єктах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spacing w:line="216" w:lineRule="auto"/>
              <w:ind w:left="-109" w:right="-108"/>
              <w:jc w:val="center"/>
              <w:rPr>
                <w:lang w:val="uk-UA"/>
              </w:rPr>
            </w:pPr>
            <w:r w:rsidRPr="008B7544">
              <w:rPr>
                <w:lang w:val="uk-UA"/>
              </w:rPr>
              <w:t>Травень</w:t>
            </w:r>
            <w:r>
              <w:rPr>
                <w:lang w:val="uk-UA"/>
              </w:rPr>
              <w:t xml:space="preserve"> –</w:t>
            </w:r>
            <w:r w:rsidR="008A23BD">
              <w:rPr>
                <w:lang w:val="uk-UA"/>
              </w:rPr>
              <w:t xml:space="preserve"> </w:t>
            </w:r>
            <w:r w:rsidRPr="008B7544">
              <w:rPr>
                <w:lang w:val="uk-UA"/>
              </w:rPr>
              <w:t>серпень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Виконавчий комітет </w:t>
            </w:r>
            <w:r w:rsidR="0068225C">
              <w:rPr>
                <w:lang w:val="uk-UA"/>
              </w:rPr>
              <w:t>Піщанської сільської</w:t>
            </w:r>
            <w:r w:rsidRPr="008B7544">
              <w:rPr>
                <w:lang w:val="uk-UA"/>
              </w:rPr>
              <w:t xml:space="preserve"> ради</w:t>
            </w:r>
            <w:r w:rsidR="00B36988">
              <w:rPr>
                <w:lang w:val="uk-UA"/>
              </w:rPr>
              <w:t>;</w:t>
            </w:r>
            <w:r w:rsidRPr="008B7544">
              <w:rPr>
                <w:lang w:val="uk-UA"/>
              </w:rPr>
              <w:t xml:space="preserve"> </w:t>
            </w:r>
          </w:p>
          <w:p w:rsidR="00043ACE" w:rsidRPr="008B7544" w:rsidRDefault="008A23BD" w:rsidP="00E65166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  <w:r w:rsidR="00B36988">
              <w:rPr>
                <w:lang w:val="uk-UA"/>
              </w:rPr>
              <w:t>;</w:t>
            </w:r>
            <w:r w:rsidRPr="008B7544">
              <w:rPr>
                <w:lang w:val="uk-UA"/>
              </w:rPr>
              <w:t xml:space="preserve"> </w:t>
            </w:r>
            <w:r w:rsidR="00043ACE" w:rsidRPr="008B7544">
              <w:rPr>
                <w:lang w:val="uk-UA"/>
              </w:rPr>
              <w:t>Власники та орендарі водних об</w:t>
            </w:r>
            <w:r w:rsidR="00043ACE">
              <w:rPr>
                <w:lang w:val="uk-UA"/>
              </w:rPr>
              <w:t>’</w:t>
            </w:r>
            <w:r w:rsidR="00043ACE" w:rsidRPr="008B7544">
              <w:rPr>
                <w:lang w:val="uk-UA"/>
              </w:rPr>
              <w:t>єктів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8A23BD" w:rsidP="00B36988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Подільське</w:t>
            </w:r>
            <w:r w:rsidRPr="008B7544">
              <w:rPr>
                <w:lang w:val="uk-UA"/>
              </w:rPr>
              <w:t xml:space="preserve"> РУ ГУ  ДСНС України </w:t>
            </w:r>
            <w:r>
              <w:rPr>
                <w:lang w:val="uk-UA"/>
              </w:rPr>
              <w:t xml:space="preserve">в Одеській області; Балтський </w:t>
            </w:r>
            <w:r>
              <w:rPr>
                <w:color w:val="000000"/>
                <w:lang w:val="uk-UA"/>
              </w:rPr>
              <w:t>ВП</w:t>
            </w:r>
            <w:r w:rsidRPr="00561E53">
              <w:rPr>
                <w:color w:val="000000"/>
                <w:lang w:val="uk-UA"/>
              </w:rPr>
              <w:t xml:space="preserve">  Подільського </w:t>
            </w:r>
            <w:r>
              <w:rPr>
                <w:color w:val="000000"/>
                <w:lang w:val="uk-UA"/>
              </w:rPr>
              <w:t>РУ</w:t>
            </w:r>
            <w:r w:rsidRPr="00561E53">
              <w:rPr>
                <w:color w:val="000000"/>
                <w:lang w:val="uk-UA"/>
              </w:rPr>
              <w:t xml:space="preserve"> поліції Г</w:t>
            </w:r>
            <w:r>
              <w:rPr>
                <w:color w:val="000000"/>
                <w:lang w:val="uk-UA"/>
              </w:rPr>
              <w:t>У</w:t>
            </w:r>
            <w:r w:rsidRPr="00561E53">
              <w:rPr>
                <w:color w:val="000000"/>
                <w:lang w:val="uk-UA"/>
              </w:rPr>
              <w:t xml:space="preserve"> Н</w:t>
            </w:r>
            <w:r w:rsidR="00B36988">
              <w:rPr>
                <w:color w:val="000000"/>
                <w:lang w:val="uk-UA"/>
              </w:rPr>
              <w:t>П</w:t>
            </w:r>
            <w:r w:rsidRPr="00561E53">
              <w:rPr>
                <w:color w:val="000000"/>
                <w:lang w:val="uk-UA"/>
              </w:rPr>
              <w:t xml:space="preserve"> в Одеській області</w:t>
            </w:r>
            <w:r w:rsidR="00B36988">
              <w:rPr>
                <w:lang w:val="uk-UA"/>
              </w:rPr>
              <w:t>;</w:t>
            </w:r>
            <w:r w:rsidR="00043ACE" w:rsidRPr="008B7544">
              <w:rPr>
                <w:lang w:val="uk-UA"/>
              </w:rPr>
              <w:t xml:space="preserve">  місцеві засоби масової інформації</w:t>
            </w:r>
          </w:p>
        </w:tc>
      </w:tr>
      <w:tr w:rsidR="00043ACE" w:rsidRPr="00043ACE" w:rsidTr="00F626F7">
        <w:trPr>
          <w:trHeight w:val="29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68225C" w:rsidP="007A2155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7</w:t>
            </w:r>
            <w:r w:rsidR="00043ACE" w:rsidRPr="008B7544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C574F6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Здійснення комплексу заходів із запобігання виникненню надзвичайних ситуацій під час проходження осінньо-зимового періоду на</w:t>
            </w:r>
            <w:r w:rsidR="00C574F6">
              <w:rPr>
                <w:lang w:val="uk-UA"/>
              </w:rPr>
              <w:t xml:space="preserve"> підприємствах</w:t>
            </w:r>
            <w:r w:rsidRPr="008B7544">
              <w:rPr>
                <w:lang w:val="uk-UA"/>
              </w:rPr>
              <w:t xml:space="preserve"> житлово-комунального господарства та об</w:t>
            </w:r>
            <w:r>
              <w:rPr>
                <w:lang w:val="uk-UA"/>
              </w:rPr>
              <w:t>’</w:t>
            </w:r>
            <w:r w:rsidRPr="008B7544">
              <w:rPr>
                <w:lang w:val="uk-UA"/>
              </w:rPr>
              <w:t>єктах соціальної сфери</w:t>
            </w:r>
            <w:r>
              <w:rPr>
                <w:lang w:val="uk-UA"/>
              </w:rPr>
              <w:t xml:space="preserve">, об’єктів критичної інфраструктури на випадок критичних проблем, пов’язаних з порушенням нормальних умов життєдіяльності населення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5C" w:rsidRPr="008B7544" w:rsidRDefault="0068225C" w:rsidP="00A15D19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Виконавчий комітет </w:t>
            </w:r>
            <w:r>
              <w:rPr>
                <w:lang w:val="uk-UA"/>
              </w:rPr>
              <w:t>Піщанської сільської</w:t>
            </w:r>
            <w:r w:rsidRPr="008B7544">
              <w:rPr>
                <w:lang w:val="uk-UA"/>
              </w:rPr>
              <w:t xml:space="preserve"> ради</w:t>
            </w:r>
            <w:r w:rsidR="00B36988">
              <w:rPr>
                <w:lang w:val="uk-UA"/>
              </w:rPr>
              <w:t>;</w:t>
            </w:r>
            <w:r w:rsidRPr="008B7544">
              <w:rPr>
                <w:lang w:val="uk-UA"/>
              </w:rPr>
              <w:t xml:space="preserve"> </w:t>
            </w:r>
          </w:p>
          <w:p w:rsidR="0068225C" w:rsidRDefault="0068225C" w:rsidP="00A15D19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  <w:r w:rsidR="00B36988">
              <w:rPr>
                <w:lang w:val="uk-UA"/>
              </w:rPr>
              <w:t>;</w:t>
            </w:r>
          </w:p>
          <w:p w:rsidR="00043ACE" w:rsidRPr="008B7544" w:rsidRDefault="00B6625D" w:rsidP="00A15D19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68225C">
              <w:rPr>
                <w:lang w:val="uk-UA"/>
              </w:rPr>
              <w:t>ідділ освіти, культури, молоді та спорту</w:t>
            </w:r>
            <w:r w:rsidR="0068225C" w:rsidRPr="008B7544">
              <w:rPr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5D" w:rsidRDefault="00B6625D" w:rsidP="00E65166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Подільське</w:t>
            </w:r>
            <w:r w:rsidRPr="008B7544">
              <w:rPr>
                <w:lang w:val="uk-UA"/>
              </w:rPr>
              <w:t xml:space="preserve"> РУ ГУ  ДСНС України </w:t>
            </w:r>
            <w:r>
              <w:rPr>
                <w:lang w:val="uk-UA"/>
              </w:rPr>
              <w:t>в Одеській області.</w:t>
            </w:r>
            <w:r w:rsidR="00B36988">
              <w:rPr>
                <w:lang w:val="uk-UA"/>
              </w:rPr>
              <w:t>;</w:t>
            </w:r>
          </w:p>
          <w:p w:rsidR="00043ACE" w:rsidRDefault="00B6625D" w:rsidP="00B6625D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043ACE" w:rsidRPr="008B7544">
              <w:rPr>
                <w:lang w:val="uk-UA"/>
              </w:rPr>
              <w:t xml:space="preserve">труктурні підрозділи </w:t>
            </w:r>
            <w:r>
              <w:rPr>
                <w:lang w:val="uk-UA"/>
              </w:rPr>
              <w:t>сільської</w:t>
            </w:r>
            <w:r w:rsidR="00043ACE" w:rsidRPr="008B7544">
              <w:rPr>
                <w:lang w:val="uk-UA"/>
              </w:rPr>
              <w:t xml:space="preserve"> ради</w:t>
            </w:r>
            <w:r w:rsidR="00B36988">
              <w:rPr>
                <w:lang w:val="uk-UA"/>
              </w:rPr>
              <w:t>;</w:t>
            </w:r>
          </w:p>
          <w:p w:rsidR="00B6625D" w:rsidRPr="008B7544" w:rsidRDefault="00B6625D" w:rsidP="00B6625D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КП «Благоустрій»</w:t>
            </w:r>
            <w:r w:rsidR="00B36988">
              <w:rPr>
                <w:lang w:val="uk-UA"/>
              </w:rPr>
              <w:t>.</w:t>
            </w:r>
          </w:p>
        </w:tc>
      </w:tr>
      <w:tr w:rsidR="00043ACE" w:rsidRPr="00043ACE" w:rsidTr="00456583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B6625D" w:rsidP="007A2155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8</w:t>
            </w:r>
            <w:r w:rsidR="00043ACE" w:rsidRPr="008B7544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F04463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Проходження навчання керівного складу і фахівців, діяльність яких пов</w:t>
            </w:r>
            <w:r>
              <w:rPr>
                <w:lang w:val="uk-UA"/>
              </w:rPr>
              <w:t>’</w:t>
            </w:r>
            <w:r w:rsidRPr="008B7544">
              <w:rPr>
                <w:lang w:val="uk-UA"/>
              </w:rPr>
              <w:t xml:space="preserve">язана з організацією заходів цивільного захисту, пожежної, техногенної безпеки та охорони праці в навчально-методичному центрі цивільного захисту та безпеки життєдіяльності </w:t>
            </w:r>
            <w:r w:rsidR="00F04463">
              <w:rPr>
                <w:lang w:val="uk-UA"/>
              </w:rPr>
              <w:t xml:space="preserve">в </w:t>
            </w:r>
            <w:r w:rsidR="00B6625D">
              <w:rPr>
                <w:lang w:val="uk-UA"/>
              </w:rPr>
              <w:t>Одеськ</w:t>
            </w:r>
            <w:r w:rsidR="00F04463">
              <w:rPr>
                <w:lang w:val="uk-UA"/>
              </w:rPr>
              <w:t>ій</w:t>
            </w:r>
            <w:r w:rsidRPr="008B7544">
              <w:rPr>
                <w:lang w:val="uk-UA"/>
              </w:rPr>
              <w:t xml:space="preserve"> області та його структурних підрозділах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tabs>
                <w:tab w:val="left" w:pos="0"/>
              </w:tabs>
              <w:spacing w:line="216" w:lineRule="auto"/>
              <w:jc w:val="center"/>
              <w:rPr>
                <w:lang w:val="uk-UA"/>
              </w:rPr>
            </w:pPr>
            <w:r w:rsidRPr="008B7544">
              <w:rPr>
                <w:lang w:val="uk-UA"/>
              </w:rPr>
              <w:t xml:space="preserve">Протягом року </w:t>
            </w:r>
          </w:p>
          <w:p w:rsidR="00043ACE" w:rsidRPr="008B7544" w:rsidRDefault="00043ACE" w:rsidP="00E65166">
            <w:pPr>
              <w:tabs>
                <w:tab w:val="left" w:pos="0"/>
              </w:tabs>
              <w:spacing w:line="216" w:lineRule="auto"/>
              <w:jc w:val="center"/>
              <w:rPr>
                <w:lang w:val="uk-UA"/>
              </w:rPr>
            </w:pPr>
            <w:r w:rsidRPr="008B7544">
              <w:rPr>
                <w:lang w:val="uk-UA"/>
              </w:rPr>
              <w:t>(за окремим планом)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63" w:rsidRDefault="00F04463" w:rsidP="00A15D19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</w:p>
          <w:p w:rsidR="00043ACE" w:rsidRPr="008B7544" w:rsidRDefault="00043ACE" w:rsidP="00A15D19">
            <w:pPr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Структурні підрозділи </w:t>
            </w:r>
            <w:r w:rsidR="00F04463">
              <w:rPr>
                <w:lang w:val="uk-UA"/>
              </w:rPr>
              <w:t>сільської</w:t>
            </w:r>
            <w:r w:rsidR="00B11BA7">
              <w:rPr>
                <w:lang w:val="uk-UA"/>
              </w:rPr>
              <w:t xml:space="preserve"> ради;</w:t>
            </w:r>
          </w:p>
          <w:p w:rsidR="00043ACE" w:rsidRPr="008B7544" w:rsidRDefault="00043ACE" w:rsidP="00F04463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НМЦ ЦЗ та БЖ </w:t>
            </w:r>
            <w:r w:rsidR="00F04463">
              <w:rPr>
                <w:lang w:val="uk-UA"/>
              </w:rPr>
              <w:t xml:space="preserve">в </w:t>
            </w:r>
            <w:r w:rsidR="00BD6374">
              <w:rPr>
                <w:lang w:val="uk-UA"/>
              </w:rPr>
              <w:t>Одеськ</w:t>
            </w:r>
            <w:r w:rsidR="00F04463">
              <w:rPr>
                <w:lang w:val="uk-UA"/>
              </w:rPr>
              <w:t>ій</w:t>
            </w:r>
            <w:r w:rsidRPr="008B7544">
              <w:rPr>
                <w:lang w:val="uk-UA"/>
              </w:rPr>
              <w:t xml:space="preserve"> області</w:t>
            </w:r>
          </w:p>
        </w:tc>
      </w:tr>
      <w:tr w:rsidR="00043ACE" w:rsidRPr="00393DFE" w:rsidTr="00F626F7">
        <w:trPr>
          <w:trHeight w:val="1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F04463" w:rsidP="007A2155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9</w:t>
            </w:r>
            <w:r w:rsidR="00043ACE" w:rsidRPr="008B7544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AA2450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Організація та проведення </w:t>
            </w:r>
            <w:r w:rsidR="00AA2450">
              <w:rPr>
                <w:lang w:val="uk-UA"/>
              </w:rPr>
              <w:t xml:space="preserve">інформаційно-просвітницьких заходів по цивільному захисту та безпеки життєдіяльності учнів та </w:t>
            </w:r>
            <w:r w:rsidRPr="008B7544">
              <w:rPr>
                <w:lang w:val="uk-UA"/>
              </w:rPr>
              <w:t>д</w:t>
            </w:r>
            <w:r w:rsidR="00AA2450">
              <w:rPr>
                <w:lang w:val="uk-UA"/>
              </w:rPr>
              <w:t>ітей</w:t>
            </w:r>
            <w:r w:rsidRPr="008B7544">
              <w:rPr>
                <w:lang w:val="uk-UA"/>
              </w:rPr>
              <w:t xml:space="preserve"> у закладах загальної середньої та дошкільної освіти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tabs>
                <w:tab w:val="left" w:pos="0"/>
              </w:tabs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4A1E85" w:rsidP="00E65166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освіти, культури, молоді та спорту</w:t>
            </w:r>
            <w:r w:rsidRPr="008B7544">
              <w:rPr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5" w:rsidRDefault="004A1E85" w:rsidP="004A1E85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Подільське</w:t>
            </w:r>
            <w:r w:rsidRPr="008B7544">
              <w:rPr>
                <w:lang w:val="uk-UA"/>
              </w:rPr>
              <w:t xml:space="preserve"> РУ ГУ  ДСНС України </w:t>
            </w:r>
            <w:r>
              <w:rPr>
                <w:lang w:val="uk-UA"/>
              </w:rPr>
              <w:t>в Одеській області</w:t>
            </w:r>
            <w:r w:rsidR="00B11BA7">
              <w:rPr>
                <w:lang w:val="uk-UA"/>
              </w:rPr>
              <w:t>;</w:t>
            </w:r>
          </w:p>
          <w:p w:rsidR="004A1E85" w:rsidRDefault="004A1E85" w:rsidP="004A1E85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освіти, культури, молоді та спорту сільської ради</w:t>
            </w:r>
            <w:r w:rsidR="00B11BA7">
              <w:rPr>
                <w:lang w:val="uk-UA"/>
              </w:rPr>
              <w:t>.</w:t>
            </w:r>
          </w:p>
          <w:p w:rsidR="00043ACE" w:rsidRPr="008B7544" w:rsidRDefault="00043ACE" w:rsidP="00E65166">
            <w:pPr>
              <w:spacing w:line="216" w:lineRule="auto"/>
              <w:jc w:val="both"/>
              <w:rPr>
                <w:lang w:val="uk-UA"/>
              </w:rPr>
            </w:pPr>
          </w:p>
        </w:tc>
      </w:tr>
      <w:tr w:rsidR="00043ACE" w:rsidRPr="00893FD5" w:rsidTr="00F626F7">
        <w:trPr>
          <w:trHeight w:val="2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4A1E85">
            <w:pPr>
              <w:spacing w:line="216" w:lineRule="auto"/>
              <w:rPr>
                <w:spacing w:val="-2"/>
                <w:lang w:val="uk-UA"/>
              </w:rPr>
            </w:pPr>
            <w:r w:rsidRPr="008B7544">
              <w:rPr>
                <w:spacing w:val="-2"/>
                <w:lang w:val="uk-UA"/>
              </w:rPr>
              <w:lastRenderedPageBreak/>
              <w:t>1</w:t>
            </w:r>
            <w:r w:rsidR="004A1E85">
              <w:rPr>
                <w:spacing w:val="-2"/>
                <w:lang w:val="uk-UA"/>
              </w:rPr>
              <w:t>0</w:t>
            </w:r>
            <w:r w:rsidRPr="008B7544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06600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Здійснення комплексу заходів, спрямованих на приведення об</w:t>
            </w:r>
            <w:r>
              <w:rPr>
                <w:lang w:val="uk-UA"/>
              </w:rPr>
              <w:t>’</w:t>
            </w:r>
            <w:r w:rsidRPr="008B7544">
              <w:rPr>
                <w:lang w:val="uk-UA"/>
              </w:rPr>
              <w:t xml:space="preserve">єктів  закладів освіти в належний стан щодо виконання вимог законів та інших нормативно-правових актів з питань техногенної та пожежної безпеки, цивільного захисту  </w:t>
            </w:r>
            <w:r>
              <w:rPr>
                <w:spacing w:val="-4"/>
                <w:lang w:val="uk-UA"/>
              </w:rPr>
              <w:t>до 202</w:t>
            </w:r>
            <w:r w:rsidR="00E06600">
              <w:rPr>
                <w:spacing w:val="-4"/>
                <w:lang w:val="uk-UA"/>
              </w:rPr>
              <w:t>5</w:t>
            </w:r>
            <w:r w:rsidRPr="008B7544">
              <w:rPr>
                <w:spacing w:val="-4"/>
                <w:lang w:val="uk-UA"/>
              </w:rPr>
              <w:t xml:space="preserve"> – 202</w:t>
            </w:r>
            <w:r w:rsidR="00E06600">
              <w:rPr>
                <w:spacing w:val="-4"/>
                <w:lang w:val="uk-UA"/>
              </w:rPr>
              <w:t>6</w:t>
            </w:r>
            <w:r w:rsidRPr="008B7544">
              <w:rPr>
                <w:lang w:val="uk-UA"/>
              </w:rPr>
              <w:t xml:space="preserve"> навчального року,  на підвідомчій території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7D2398" w:rsidRDefault="00043ACE" w:rsidP="00E65166">
            <w:pPr>
              <w:pStyle w:val="1"/>
              <w:keepNext w:val="0"/>
              <w:autoSpaceDE w:val="0"/>
              <w:autoSpaceDN w:val="0"/>
              <w:spacing w:line="216" w:lineRule="auto"/>
              <w:ind w:right="1" w:firstLine="12"/>
              <w:jc w:val="center"/>
              <w:rPr>
                <w:spacing w:val="-4"/>
                <w:sz w:val="24"/>
                <w:szCs w:val="24"/>
              </w:rPr>
            </w:pPr>
            <w:r w:rsidRPr="007D2398">
              <w:rPr>
                <w:spacing w:val="-4"/>
                <w:sz w:val="24"/>
                <w:szCs w:val="24"/>
              </w:rPr>
              <w:t>Липень-серпень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4A1E85" w:rsidP="00E65166">
            <w:pPr>
              <w:tabs>
                <w:tab w:val="left" w:pos="0"/>
              </w:tabs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освіти, культури, молоді та спорту</w:t>
            </w:r>
            <w:r w:rsidRPr="008B7544">
              <w:rPr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85" w:rsidRDefault="004A1E85" w:rsidP="004A1E85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Подільське</w:t>
            </w:r>
            <w:r w:rsidRPr="008B7544">
              <w:rPr>
                <w:lang w:val="uk-UA"/>
              </w:rPr>
              <w:t xml:space="preserve"> РУ ГУ  ДСНС України </w:t>
            </w:r>
            <w:r>
              <w:rPr>
                <w:lang w:val="uk-UA"/>
              </w:rPr>
              <w:t>в Одеській області</w:t>
            </w:r>
            <w:r w:rsidR="00B11BA7">
              <w:rPr>
                <w:lang w:val="uk-UA"/>
              </w:rPr>
              <w:t>;</w:t>
            </w:r>
          </w:p>
          <w:p w:rsidR="004A1E85" w:rsidRDefault="004A1E85" w:rsidP="004A1E85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освіти, культури, молоді та спорту сільської ради</w:t>
            </w:r>
            <w:r w:rsidR="00B11BA7">
              <w:rPr>
                <w:lang w:val="uk-UA"/>
              </w:rPr>
              <w:t>.</w:t>
            </w:r>
          </w:p>
          <w:p w:rsidR="00043ACE" w:rsidRPr="008B7544" w:rsidRDefault="00043ACE" w:rsidP="00E65166">
            <w:pPr>
              <w:spacing w:line="216" w:lineRule="auto"/>
              <w:jc w:val="both"/>
              <w:rPr>
                <w:spacing w:val="-2"/>
                <w:lang w:val="uk-UA"/>
              </w:rPr>
            </w:pPr>
          </w:p>
        </w:tc>
      </w:tr>
      <w:tr w:rsidR="00043ACE" w:rsidRPr="00043ACE" w:rsidTr="00F626F7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B11BA7">
            <w:pPr>
              <w:spacing w:line="216" w:lineRule="auto"/>
              <w:rPr>
                <w:spacing w:val="-2"/>
                <w:lang w:val="uk-UA"/>
              </w:rPr>
            </w:pPr>
            <w:r w:rsidRPr="008B7544">
              <w:rPr>
                <w:spacing w:val="-2"/>
                <w:lang w:val="uk-UA"/>
              </w:rPr>
              <w:t>1</w:t>
            </w:r>
            <w:r w:rsidR="00B11BA7">
              <w:rPr>
                <w:spacing w:val="-2"/>
                <w:lang w:val="uk-UA"/>
              </w:rPr>
              <w:t>1</w:t>
            </w:r>
            <w:r w:rsidRPr="008B7544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Організація та проведення серед населення просвітницької роботи із запобігання виникненню надзвичайних ситуацій.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spacing w:line="216" w:lineRule="auto"/>
              <w:jc w:val="center"/>
              <w:rPr>
                <w:spacing w:val="-4"/>
                <w:lang w:val="uk-UA"/>
              </w:rPr>
            </w:pPr>
            <w:r w:rsidRPr="008B7544">
              <w:rPr>
                <w:spacing w:val="-4"/>
                <w:lang w:val="uk-UA"/>
              </w:rPr>
              <w:t>Протягом року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A7" w:rsidRDefault="00B11BA7" w:rsidP="00A15D19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Виконавчий комітет </w:t>
            </w:r>
            <w:r>
              <w:rPr>
                <w:lang w:val="uk-UA"/>
              </w:rPr>
              <w:t>Піщанської сільської</w:t>
            </w:r>
            <w:r w:rsidRPr="008B7544">
              <w:rPr>
                <w:lang w:val="uk-UA"/>
              </w:rPr>
              <w:t xml:space="preserve"> ради</w:t>
            </w:r>
            <w:r>
              <w:rPr>
                <w:lang w:val="uk-UA"/>
              </w:rPr>
              <w:t>;</w:t>
            </w:r>
          </w:p>
          <w:p w:rsidR="00456583" w:rsidRDefault="00456583" w:rsidP="00A15D19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  <w:r w:rsidR="00B11BA7">
              <w:rPr>
                <w:lang w:val="uk-UA"/>
              </w:rPr>
              <w:t>;</w:t>
            </w:r>
          </w:p>
          <w:p w:rsidR="00043ACE" w:rsidRPr="008B7544" w:rsidRDefault="00456583" w:rsidP="00A15D19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Відділ освіти, культури, молоді та спорту.</w:t>
            </w:r>
            <w:r w:rsidRPr="008B7544">
              <w:rPr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74" w:rsidRDefault="00043ACE" w:rsidP="00010174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Місцеві засоби масової інформації</w:t>
            </w:r>
            <w:r w:rsidR="00010174">
              <w:rPr>
                <w:lang w:val="uk-UA"/>
              </w:rPr>
              <w:t>;</w:t>
            </w:r>
            <w:r w:rsidRPr="008B7544">
              <w:rPr>
                <w:lang w:val="uk-UA"/>
              </w:rPr>
              <w:t xml:space="preserve"> </w:t>
            </w:r>
            <w:r w:rsidR="00010174">
              <w:rPr>
                <w:lang w:val="uk-UA"/>
              </w:rPr>
              <w:t>Подільське</w:t>
            </w:r>
            <w:r w:rsidR="00010174" w:rsidRPr="008B7544">
              <w:rPr>
                <w:lang w:val="uk-UA"/>
              </w:rPr>
              <w:t xml:space="preserve"> РУ ГУ  ДСНС України </w:t>
            </w:r>
            <w:r w:rsidR="00010174">
              <w:rPr>
                <w:lang w:val="uk-UA"/>
              </w:rPr>
              <w:t>в Одеській області;</w:t>
            </w:r>
          </w:p>
          <w:p w:rsidR="00010174" w:rsidRDefault="00043ACE" w:rsidP="00010174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навчально-методичний центр цивільного захисту та безпеки життєдіяльності </w:t>
            </w:r>
            <w:r w:rsidR="00010174">
              <w:rPr>
                <w:lang w:val="uk-UA"/>
              </w:rPr>
              <w:t>в Одеській області</w:t>
            </w:r>
            <w:r w:rsidRPr="008B7544">
              <w:rPr>
                <w:lang w:val="uk-UA"/>
              </w:rPr>
              <w:t xml:space="preserve"> та його структурні підрозділи</w:t>
            </w:r>
            <w:r w:rsidR="00010174">
              <w:rPr>
                <w:lang w:val="uk-UA"/>
              </w:rPr>
              <w:t>;</w:t>
            </w:r>
          </w:p>
          <w:p w:rsidR="00043ACE" w:rsidRPr="008B7544" w:rsidRDefault="00043ACE" w:rsidP="00010174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структурні підрозділи </w:t>
            </w:r>
            <w:r w:rsidR="00010174">
              <w:rPr>
                <w:lang w:val="uk-UA"/>
              </w:rPr>
              <w:t>сільської</w:t>
            </w:r>
            <w:r w:rsidRPr="008B7544">
              <w:rPr>
                <w:lang w:val="uk-UA"/>
              </w:rPr>
              <w:t xml:space="preserve"> ради</w:t>
            </w:r>
          </w:p>
        </w:tc>
      </w:tr>
      <w:tr w:rsidR="00565C97" w:rsidRPr="005D3E8F" w:rsidTr="00F626F7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7" w:rsidRPr="008B7544" w:rsidRDefault="008B0A21" w:rsidP="00B11BA7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7" w:rsidRPr="008B7544" w:rsidRDefault="00565C97" w:rsidP="00565C97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Затвердження (оновлення, уточнення) планів здійснення заходів з евакуації населення (працівників), матеріальних і культурних цінностей у разі загрози або виникнення надзвичайних ситуацій</w:t>
            </w:r>
            <w:r w:rsidR="00A15D19">
              <w:rPr>
                <w:rFonts w:eastAsia="Calibri"/>
                <w:lang w:val="uk-UA"/>
              </w:rPr>
              <w:t xml:space="preserve"> та плану цивільного захисту на особливий період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7" w:rsidRPr="00A15D19" w:rsidRDefault="00565C97" w:rsidP="00E65166">
            <w:pPr>
              <w:spacing w:line="216" w:lineRule="auto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en-US"/>
              </w:rPr>
              <w:t>I</w:t>
            </w:r>
            <w:r w:rsidR="00A15D19">
              <w:rPr>
                <w:spacing w:val="-4"/>
                <w:lang w:val="uk-UA"/>
              </w:rPr>
              <w:t xml:space="preserve"> кв. 2025 р.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7" w:rsidRPr="008B7544" w:rsidRDefault="00A15D19" w:rsidP="00A15D19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7" w:rsidRPr="008B7544" w:rsidRDefault="000C435C" w:rsidP="00010174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Структурні підрозділи Піщанської сільської ради</w:t>
            </w:r>
          </w:p>
        </w:tc>
      </w:tr>
      <w:tr w:rsidR="000C435C" w:rsidRPr="005D3E8F" w:rsidTr="00F626F7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C" w:rsidRPr="008B7544" w:rsidRDefault="008B0A21" w:rsidP="00B11BA7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C" w:rsidRDefault="000C435C" w:rsidP="000C435C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Проведення комплексних перевірок</w:t>
            </w:r>
          </w:p>
          <w:p w:rsidR="000C435C" w:rsidRDefault="000C435C" w:rsidP="000C435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системи оповіщення та зв’язку ЦЗ Піщанської ТГ</w:t>
            </w:r>
            <w:r w:rsidR="00146EAD">
              <w:rPr>
                <w:rFonts w:eastAsia="Calibri"/>
                <w:lang w:val="uk-UA"/>
              </w:rPr>
              <w:t>.</w:t>
            </w:r>
            <w:r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C" w:rsidRPr="000C435C" w:rsidRDefault="000C435C" w:rsidP="000C435C">
            <w:pPr>
              <w:spacing w:line="216" w:lineRule="auto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en-US"/>
              </w:rPr>
              <w:t>III</w:t>
            </w:r>
            <w:r w:rsidRPr="00146EAD">
              <w:rPr>
                <w:spacing w:val="-4"/>
                <w:lang w:val="uk-UA"/>
              </w:rPr>
              <w:t xml:space="preserve"> </w:t>
            </w:r>
            <w:r>
              <w:rPr>
                <w:spacing w:val="-4"/>
                <w:lang w:val="uk-UA"/>
              </w:rPr>
              <w:t>кв. 2025 р.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C" w:rsidRDefault="000C435C" w:rsidP="00A15D19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5C" w:rsidRPr="008B7544" w:rsidRDefault="008B0A21" w:rsidP="00010174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</w:p>
        </w:tc>
      </w:tr>
      <w:tr w:rsidR="00146EAD" w:rsidRPr="00146EAD" w:rsidTr="00F626F7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D" w:rsidRDefault="00146EAD" w:rsidP="00B11BA7">
            <w:pPr>
              <w:spacing w:line="216" w:lineRule="auto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14.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D" w:rsidRDefault="00146EAD" w:rsidP="00146EAD">
            <w:pPr>
              <w:pStyle w:val="ad"/>
              <w:contextualSpacing/>
              <w:jc w:val="both"/>
              <w:rPr>
                <w:lang w:val="uk-UA"/>
              </w:rPr>
            </w:pPr>
            <w:r w:rsidRPr="00EE5DCA">
              <w:rPr>
                <w:lang w:val="uk-UA"/>
              </w:rPr>
              <w:t>Продовж</w:t>
            </w:r>
            <w:r>
              <w:rPr>
                <w:lang w:val="uk-UA"/>
              </w:rPr>
              <w:t>ення</w:t>
            </w:r>
            <w:r w:rsidRPr="00EE5DCA">
              <w:rPr>
                <w:lang w:val="uk-UA"/>
              </w:rPr>
              <w:t xml:space="preserve"> підготовк</w:t>
            </w:r>
            <w:r>
              <w:rPr>
                <w:lang w:val="uk-UA"/>
              </w:rPr>
              <w:t>и</w:t>
            </w:r>
            <w:r w:rsidRPr="00EE5DCA">
              <w:rPr>
                <w:lang w:val="uk-UA"/>
              </w:rPr>
              <w:t xml:space="preserve"> до </w:t>
            </w:r>
            <w:r w:rsidRPr="00152271">
              <w:rPr>
                <w:lang w:val="uk-UA"/>
              </w:rPr>
              <w:t>створення (нове будівництво) /модернізацію (реконструкцію) місцевої автоматизованої системи централізованого оповіщення (МАСЦО)</w:t>
            </w:r>
            <w:r w:rsidRPr="00152271">
              <w:rPr>
                <w:bCs/>
                <w:lang w:val="uk-UA"/>
              </w:rPr>
              <w:t xml:space="preserve"> </w:t>
            </w:r>
            <w:r w:rsidRPr="00152271">
              <w:rPr>
                <w:lang w:val="uk-UA"/>
              </w:rPr>
              <w:t>Піщанської сільської територіальної громади</w:t>
            </w:r>
            <w:r w:rsidRPr="00EE5DCA">
              <w:rPr>
                <w:lang w:val="uk-UA"/>
              </w:rPr>
              <w:t xml:space="preserve"> відповідно до</w:t>
            </w:r>
            <w:r>
              <w:rPr>
                <w:lang w:val="uk-UA"/>
              </w:rPr>
              <w:t xml:space="preserve"> вимог чинного законодавства.</w:t>
            </w:r>
          </w:p>
          <w:p w:rsidR="00146EAD" w:rsidRDefault="00146EAD" w:rsidP="000C435C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D" w:rsidRPr="005C122A" w:rsidRDefault="005C122A" w:rsidP="000C435C">
            <w:pPr>
              <w:spacing w:line="216" w:lineRule="auto"/>
              <w:jc w:val="center"/>
              <w:rPr>
                <w:spacing w:val="-4"/>
                <w:lang w:val="uk-UA"/>
              </w:rPr>
            </w:pPr>
            <w:r>
              <w:rPr>
                <w:spacing w:val="-4"/>
                <w:lang w:val="en-US"/>
              </w:rPr>
              <w:t>II</w:t>
            </w:r>
            <w:r w:rsidRPr="005C122A">
              <w:rPr>
                <w:spacing w:val="-4"/>
              </w:rPr>
              <w:t>-</w:t>
            </w:r>
            <w:r>
              <w:rPr>
                <w:spacing w:val="-4"/>
                <w:lang w:val="en-US"/>
              </w:rPr>
              <w:t>III</w:t>
            </w:r>
            <w:r w:rsidRPr="005C122A">
              <w:rPr>
                <w:spacing w:val="-4"/>
              </w:rPr>
              <w:t xml:space="preserve"> </w:t>
            </w:r>
            <w:r>
              <w:rPr>
                <w:spacing w:val="-4"/>
                <w:lang w:val="uk-UA"/>
              </w:rPr>
              <w:t>кв. 2025 р.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D" w:rsidRDefault="005C122A" w:rsidP="00A15D19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AD" w:rsidRDefault="005C122A" w:rsidP="00010174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  <w:r>
              <w:rPr>
                <w:lang w:val="uk-UA"/>
              </w:rPr>
              <w:t>.</w:t>
            </w:r>
          </w:p>
          <w:p w:rsidR="005C122A" w:rsidRDefault="005C122A" w:rsidP="005C122A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Суб’єкт господарювання – виконавець робіт виконання робіт по </w:t>
            </w:r>
            <w:r w:rsidRPr="00152271">
              <w:rPr>
                <w:lang w:val="uk-UA"/>
              </w:rPr>
              <w:t>створенн</w:t>
            </w:r>
            <w:r>
              <w:rPr>
                <w:lang w:val="uk-UA"/>
              </w:rPr>
              <w:t>ю</w:t>
            </w:r>
            <w:r w:rsidRPr="00152271">
              <w:rPr>
                <w:lang w:val="uk-UA"/>
              </w:rPr>
              <w:t xml:space="preserve"> </w:t>
            </w:r>
            <w:r>
              <w:rPr>
                <w:lang w:val="uk-UA"/>
              </w:rPr>
              <w:t>(нове будівництво) /модернізації</w:t>
            </w:r>
            <w:r w:rsidRPr="00152271">
              <w:rPr>
                <w:lang w:val="uk-UA"/>
              </w:rPr>
              <w:t xml:space="preserve"> (реконструкцію)</w:t>
            </w:r>
            <w:r>
              <w:rPr>
                <w:lang w:val="uk-UA"/>
              </w:rPr>
              <w:t xml:space="preserve"> МАСЦО</w:t>
            </w:r>
          </w:p>
        </w:tc>
      </w:tr>
      <w:tr w:rsidR="00043ACE" w:rsidRPr="00393DFE" w:rsidTr="00F626F7">
        <w:trPr>
          <w:trHeight w:val="2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146EAD">
            <w:pPr>
              <w:spacing w:line="216" w:lineRule="auto"/>
              <w:rPr>
                <w:spacing w:val="-2"/>
                <w:lang w:val="uk-UA"/>
              </w:rPr>
            </w:pPr>
            <w:r w:rsidRPr="008B7544">
              <w:rPr>
                <w:spacing w:val="-2"/>
                <w:lang w:val="uk-UA"/>
              </w:rPr>
              <w:lastRenderedPageBreak/>
              <w:t>1</w:t>
            </w:r>
            <w:r w:rsidR="00146EAD">
              <w:rPr>
                <w:spacing w:val="-2"/>
                <w:lang w:val="uk-UA"/>
              </w:rPr>
              <w:t>5</w:t>
            </w:r>
            <w:r w:rsidRPr="008B7544">
              <w:rPr>
                <w:spacing w:val="-2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2A" w:rsidRDefault="00043ACE" w:rsidP="0099712A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 xml:space="preserve">Підготовка  інформації про стан виконання у </w:t>
            </w:r>
            <w:r w:rsidR="00010174">
              <w:rPr>
                <w:lang w:val="uk-UA"/>
              </w:rPr>
              <w:t>Піщанській сільській раді</w:t>
            </w:r>
            <w:r w:rsidRPr="008B7544">
              <w:rPr>
                <w:lang w:val="uk-UA"/>
              </w:rPr>
              <w:t xml:space="preserve"> плану основних заходів цивільного</w:t>
            </w:r>
            <w:r>
              <w:rPr>
                <w:lang w:val="uk-UA"/>
              </w:rPr>
              <w:t xml:space="preserve"> захисту у першому півріччі 202</w:t>
            </w:r>
            <w:r w:rsidR="0099712A">
              <w:rPr>
                <w:lang w:val="uk-UA"/>
              </w:rPr>
              <w:t>5</w:t>
            </w:r>
            <w:r w:rsidRPr="008B7544">
              <w:rPr>
                <w:lang w:val="uk-UA"/>
              </w:rPr>
              <w:t xml:space="preserve"> року та</w:t>
            </w:r>
            <w:r w:rsidR="00190450">
              <w:rPr>
                <w:lang w:val="uk-UA"/>
              </w:rPr>
              <w:t xml:space="preserve"> на протязі 202</w:t>
            </w:r>
            <w:r w:rsidR="0099712A">
              <w:rPr>
                <w:lang w:val="uk-UA"/>
              </w:rPr>
              <w:t>5</w:t>
            </w:r>
            <w:r w:rsidR="00190450">
              <w:rPr>
                <w:lang w:val="uk-UA"/>
              </w:rPr>
              <w:t xml:space="preserve"> року.</w:t>
            </w:r>
            <w:r w:rsidRPr="008B7544">
              <w:rPr>
                <w:lang w:val="uk-UA"/>
              </w:rPr>
              <w:t xml:space="preserve"> </w:t>
            </w:r>
          </w:p>
          <w:p w:rsidR="00043ACE" w:rsidRPr="008B7544" w:rsidRDefault="00190450" w:rsidP="0099712A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043ACE" w:rsidRPr="008B7544">
              <w:rPr>
                <w:lang w:val="uk-UA"/>
              </w:rPr>
              <w:t xml:space="preserve">ропозицій до </w:t>
            </w:r>
            <w:proofErr w:type="spellStart"/>
            <w:r w:rsidR="00043ACE" w:rsidRPr="008B7544">
              <w:rPr>
                <w:lang w:val="uk-UA"/>
              </w:rPr>
              <w:t>проєкту</w:t>
            </w:r>
            <w:proofErr w:type="spellEnd"/>
            <w:r w:rsidR="00043ACE" w:rsidRPr="008B7544">
              <w:rPr>
                <w:lang w:val="uk-UA"/>
              </w:rPr>
              <w:t xml:space="preserve"> плану основних за</w:t>
            </w:r>
            <w:r w:rsidR="00043ACE">
              <w:rPr>
                <w:lang w:val="uk-UA"/>
              </w:rPr>
              <w:t>ходів цивільного захисту на 202</w:t>
            </w:r>
            <w:r w:rsidR="0099712A">
              <w:rPr>
                <w:lang w:val="uk-UA"/>
              </w:rPr>
              <w:t>6</w:t>
            </w:r>
            <w:r w:rsidR="00043ACE" w:rsidRPr="008B7544">
              <w:rPr>
                <w:lang w:val="uk-UA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spacing w:line="216" w:lineRule="auto"/>
              <w:jc w:val="center"/>
              <w:rPr>
                <w:lang w:val="uk-UA"/>
              </w:rPr>
            </w:pPr>
            <w:r w:rsidRPr="008B7544">
              <w:rPr>
                <w:lang w:val="uk-UA"/>
              </w:rPr>
              <w:t>До</w:t>
            </w:r>
          </w:p>
          <w:p w:rsidR="00043ACE" w:rsidRPr="008B7544" w:rsidRDefault="00043ACE" w:rsidP="00E65166">
            <w:pPr>
              <w:spacing w:line="216" w:lineRule="auto"/>
              <w:jc w:val="center"/>
              <w:rPr>
                <w:lang w:val="uk-UA"/>
              </w:rPr>
            </w:pPr>
            <w:r w:rsidRPr="008B7544">
              <w:rPr>
                <w:lang w:val="uk-UA"/>
              </w:rPr>
              <w:t>15 липня</w:t>
            </w:r>
            <w:r w:rsidR="00190450">
              <w:rPr>
                <w:lang w:val="uk-UA"/>
              </w:rPr>
              <w:t xml:space="preserve"> 202</w:t>
            </w:r>
            <w:r w:rsidR="0099712A">
              <w:rPr>
                <w:lang w:val="uk-UA"/>
              </w:rPr>
              <w:t>5</w:t>
            </w:r>
            <w:r w:rsidR="00190450">
              <w:rPr>
                <w:lang w:val="uk-UA"/>
              </w:rPr>
              <w:t xml:space="preserve"> року</w:t>
            </w:r>
          </w:p>
          <w:p w:rsidR="0099712A" w:rsidRDefault="0099712A" w:rsidP="00E65166">
            <w:pPr>
              <w:spacing w:line="216" w:lineRule="auto"/>
              <w:jc w:val="center"/>
              <w:rPr>
                <w:lang w:val="uk-UA"/>
              </w:rPr>
            </w:pPr>
          </w:p>
          <w:p w:rsidR="0099712A" w:rsidRDefault="0099712A" w:rsidP="00E65166">
            <w:pPr>
              <w:spacing w:line="216" w:lineRule="auto"/>
              <w:jc w:val="center"/>
              <w:rPr>
                <w:lang w:val="uk-UA"/>
              </w:rPr>
            </w:pPr>
          </w:p>
          <w:p w:rsidR="00043ACE" w:rsidRPr="008B7544" w:rsidRDefault="00043ACE" w:rsidP="00E65166">
            <w:pPr>
              <w:spacing w:line="216" w:lineRule="auto"/>
              <w:jc w:val="center"/>
              <w:rPr>
                <w:lang w:val="uk-UA"/>
              </w:rPr>
            </w:pPr>
            <w:r w:rsidRPr="008B7544">
              <w:rPr>
                <w:lang w:val="uk-UA"/>
              </w:rPr>
              <w:t>До</w:t>
            </w:r>
          </w:p>
          <w:p w:rsidR="00043ACE" w:rsidRPr="008B7544" w:rsidRDefault="00190450" w:rsidP="00E65166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043ACE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грудня</w:t>
            </w:r>
            <w:r w:rsidR="00043ACE">
              <w:rPr>
                <w:lang w:val="uk-UA"/>
              </w:rPr>
              <w:t xml:space="preserve"> 202</w:t>
            </w:r>
            <w:r w:rsidR="0099712A">
              <w:rPr>
                <w:lang w:val="uk-UA"/>
              </w:rPr>
              <w:t>5</w:t>
            </w:r>
            <w:r>
              <w:rPr>
                <w:lang w:val="uk-UA"/>
              </w:rPr>
              <w:t xml:space="preserve"> року</w:t>
            </w:r>
          </w:p>
          <w:p w:rsidR="00043ACE" w:rsidRPr="008B7544" w:rsidRDefault="00043ACE" w:rsidP="00E65166">
            <w:pPr>
              <w:spacing w:line="216" w:lineRule="auto"/>
              <w:jc w:val="center"/>
              <w:rPr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07" w:rsidRDefault="00196B07" w:rsidP="00A15D19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6F297F">
              <w:rPr>
                <w:lang w:val="uk-UA"/>
              </w:rPr>
              <w:t>ідділ земельних відносин, економіки, комунальної власності, архітектури та містобудування</w:t>
            </w:r>
            <w:r>
              <w:rPr>
                <w:lang w:val="uk-UA"/>
              </w:rPr>
              <w:t>;</w:t>
            </w:r>
          </w:p>
          <w:p w:rsidR="00043ACE" w:rsidRPr="008B7544" w:rsidRDefault="00043ACE" w:rsidP="00A15D19">
            <w:pPr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CE" w:rsidRPr="008B7544" w:rsidRDefault="00043ACE" w:rsidP="00E65166">
            <w:pPr>
              <w:spacing w:line="216" w:lineRule="auto"/>
              <w:jc w:val="both"/>
              <w:rPr>
                <w:lang w:val="uk-UA"/>
              </w:rPr>
            </w:pPr>
            <w:r w:rsidRPr="008B7544">
              <w:rPr>
                <w:lang w:val="uk-UA"/>
              </w:rPr>
              <w:t>Стр</w:t>
            </w:r>
            <w:r>
              <w:rPr>
                <w:lang w:val="uk-UA"/>
              </w:rPr>
              <w:t xml:space="preserve">уктурні підрозділи </w:t>
            </w:r>
            <w:r w:rsidR="00196B07">
              <w:rPr>
                <w:lang w:val="uk-UA"/>
              </w:rPr>
              <w:t>сільської</w:t>
            </w:r>
            <w:r>
              <w:rPr>
                <w:lang w:val="uk-UA"/>
              </w:rPr>
              <w:t xml:space="preserve"> ради.</w:t>
            </w:r>
          </w:p>
          <w:p w:rsidR="00043ACE" w:rsidRPr="008B7544" w:rsidRDefault="00043ACE" w:rsidP="00E65166">
            <w:pPr>
              <w:tabs>
                <w:tab w:val="left" w:pos="0"/>
              </w:tabs>
              <w:spacing w:line="216" w:lineRule="auto"/>
              <w:jc w:val="both"/>
              <w:rPr>
                <w:lang w:val="uk-UA"/>
              </w:rPr>
            </w:pPr>
          </w:p>
        </w:tc>
      </w:tr>
    </w:tbl>
    <w:p w:rsidR="00641BB3" w:rsidRDefault="00641BB3" w:rsidP="008B0A21">
      <w:pPr>
        <w:spacing w:line="216" w:lineRule="auto"/>
        <w:rPr>
          <w:sz w:val="28"/>
          <w:szCs w:val="28"/>
          <w:lang w:val="uk-UA"/>
        </w:rPr>
      </w:pPr>
    </w:p>
    <w:sectPr w:rsidR="00641BB3" w:rsidSect="008B0A21">
      <w:headerReference w:type="even" r:id="rId8"/>
      <w:pgSz w:w="16838" w:h="11906" w:orient="landscape" w:code="9"/>
      <w:pgMar w:top="284" w:right="1134" w:bottom="28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A2" w:rsidRDefault="002263A2" w:rsidP="00533CDD">
      <w:r>
        <w:separator/>
      </w:r>
    </w:p>
  </w:endnote>
  <w:endnote w:type="continuationSeparator" w:id="0">
    <w:p w:rsidR="002263A2" w:rsidRDefault="002263A2" w:rsidP="0053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A2" w:rsidRDefault="002263A2" w:rsidP="00533CDD">
      <w:r>
        <w:separator/>
      </w:r>
    </w:p>
  </w:footnote>
  <w:footnote w:type="continuationSeparator" w:id="0">
    <w:p w:rsidR="002263A2" w:rsidRDefault="002263A2" w:rsidP="00533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22" w:rsidRDefault="00D9302D" w:rsidP="002404B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B6E2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B6E22" w:rsidRDefault="00FB6E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64841"/>
    <w:multiLevelType w:val="hybridMultilevel"/>
    <w:tmpl w:val="DF9A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9B432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496C"/>
    <w:rsid w:val="00010174"/>
    <w:rsid w:val="000154CE"/>
    <w:rsid w:val="0003675E"/>
    <w:rsid w:val="00042B25"/>
    <w:rsid w:val="00043ACE"/>
    <w:rsid w:val="0007448D"/>
    <w:rsid w:val="0008660A"/>
    <w:rsid w:val="00086A40"/>
    <w:rsid w:val="000A3B42"/>
    <w:rsid w:val="000B3E57"/>
    <w:rsid w:val="000C435C"/>
    <w:rsid w:val="000C4EE5"/>
    <w:rsid w:val="000C7639"/>
    <w:rsid w:val="000D73B8"/>
    <w:rsid w:val="00113A9C"/>
    <w:rsid w:val="00134BE3"/>
    <w:rsid w:val="00146EAD"/>
    <w:rsid w:val="001610E5"/>
    <w:rsid w:val="00170A25"/>
    <w:rsid w:val="00172258"/>
    <w:rsid w:val="00186850"/>
    <w:rsid w:val="00190450"/>
    <w:rsid w:val="001905F4"/>
    <w:rsid w:val="00196B07"/>
    <w:rsid w:val="00197AF8"/>
    <w:rsid w:val="001B14FC"/>
    <w:rsid w:val="001B5EBD"/>
    <w:rsid w:val="001C12B5"/>
    <w:rsid w:val="001D0BFB"/>
    <w:rsid w:val="001F2174"/>
    <w:rsid w:val="001F57E8"/>
    <w:rsid w:val="001F682B"/>
    <w:rsid w:val="002033DB"/>
    <w:rsid w:val="002263A2"/>
    <w:rsid w:val="002404BA"/>
    <w:rsid w:val="00240A19"/>
    <w:rsid w:val="0027349B"/>
    <w:rsid w:val="0027405C"/>
    <w:rsid w:val="002A3942"/>
    <w:rsid w:val="002C2347"/>
    <w:rsid w:val="002E65A8"/>
    <w:rsid w:val="002F2757"/>
    <w:rsid w:val="00345B18"/>
    <w:rsid w:val="00347631"/>
    <w:rsid w:val="0035713B"/>
    <w:rsid w:val="00366391"/>
    <w:rsid w:val="0037299C"/>
    <w:rsid w:val="0037506F"/>
    <w:rsid w:val="00391C39"/>
    <w:rsid w:val="00393DFE"/>
    <w:rsid w:val="003A6409"/>
    <w:rsid w:val="003A66C7"/>
    <w:rsid w:val="003D42B5"/>
    <w:rsid w:val="003D65CF"/>
    <w:rsid w:val="003D7755"/>
    <w:rsid w:val="0043524B"/>
    <w:rsid w:val="00456583"/>
    <w:rsid w:val="00495172"/>
    <w:rsid w:val="004A1E85"/>
    <w:rsid w:val="004A5640"/>
    <w:rsid w:val="004D7757"/>
    <w:rsid w:val="0051105B"/>
    <w:rsid w:val="00513F26"/>
    <w:rsid w:val="005275AA"/>
    <w:rsid w:val="00533CDD"/>
    <w:rsid w:val="00545A13"/>
    <w:rsid w:val="00550D98"/>
    <w:rsid w:val="0055496C"/>
    <w:rsid w:val="00557BE7"/>
    <w:rsid w:val="00561E53"/>
    <w:rsid w:val="005625CE"/>
    <w:rsid w:val="005631DC"/>
    <w:rsid w:val="00565C97"/>
    <w:rsid w:val="0056720C"/>
    <w:rsid w:val="00567BFA"/>
    <w:rsid w:val="00570944"/>
    <w:rsid w:val="00595882"/>
    <w:rsid w:val="00595EA7"/>
    <w:rsid w:val="005B0732"/>
    <w:rsid w:val="005B79F6"/>
    <w:rsid w:val="005C122A"/>
    <w:rsid w:val="005D3E8F"/>
    <w:rsid w:val="005D5D14"/>
    <w:rsid w:val="005F7453"/>
    <w:rsid w:val="00613CA6"/>
    <w:rsid w:val="006263BC"/>
    <w:rsid w:val="006325B8"/>
    <w:rsid w:val="00634D10"/>
    <w:rsid w:val="00641BB3"/>
    <w:rsid w:val="00674443"/>
    <w:rsid w:val="00677E69"/>
    <w:rsid w:val="0068225C"/>
    <w:rsid w:val="0068567F"/>
    <w:rsid w:val="006A3476"/>
    <w:rsid w:val="006A4AF1"/>
    <w:rsid w:val="006A5C85"/>
    <w:rsid w:val="006A67C2"/>
    <w:rsid w:val="006B5533"/>
    <w:rsid w:val="006D3A05"/>
    <w:rsid w:val="006F297F"/>
    <w:rsid w:val="006F4860"/>
    <w:rsid w:val="007227F3"/>
    <w:rsid w:val="00732AA9"/>
    <w:rsid w:val="007424F8"/>
    <w:rsid w:val="00770076"/>
    <w:rsid w:val="007855DE"/>
    <w:rsid w:val="00787BDB"/>
    <w:rsid w:val="007C35BD"/>
    <w:rsid w:val="007C51CB"/>
    <w:rsid w:val="007D2398"/>
    <w:rsid w:val="00852992"/>
    <w:rsid w:val="00852E91"/>
    <w:rsid w:val="008552F1"/>
    <w:rsid w:val="00857083"/>
    <w:rsid w:val="00880F5F"/>
    <w:rsid w:val="008A23BD"/>
    <w:rsid w:val="008B0A21"/>
    <w:rsid w:val="008B7544"/>
    <w:rsid w:val="008E685B"/>
    <w:rsid w:val="008F474C"/>
    <w:rsid w:val="009424B0"/>
    <w:rsid w:val="0099712A"/>
    <w:rsid w:val="009A705A"/>
    <w:rsid w:val="009B0A48"/>
    <w:rsid w:val="009D650C"/>
    <w:rsid w:val="009E1636"/>
    <w:rsid w:val="009E1CA3"/>
    <w:rsid w:val="009E62A0"/>
    <w:rsid w:val="009F7FE3"/>
    <w:rsid w:val="00A15D19"/>
    <w:rsid w:val="00A337F7"/>
    <w:rsid w:val="00A615E7"/>
    <w:rsid w:val="00A80162"/>
    <w:rsid w:val="00AA2450"/>
    <w:rsid w:val="00AA40F1"/>
    <w:rsid w:val="00AC0104"/>
    <w:rsid w:val="00AC0F60"/>
    <w:rsid w:val="00AE0858"/>
    <w:rsid w:val="00AF74F1"/>
    <w:rsid w:val="00AF7E17"/>
    <w:rsid w:val="00B02A25"/>
    <w:rsid w:val="00B11BA7"/>
    <w:rsid w:val="00B160FF"/>
    <w:rsid w:val="00B2139C"/>
    <w:rsid w:val="00B21986"/>
    <w:rsid w:val="00B36988"/>
    <w:rsid w:val="00B50B33"/>
    <w:rsid w:val="00B565A7"/>
    <w:rsid w:val="00B5680C"/>
    <w:rsid w:val="00B6625D"/>
    <w:rsid w:val="00B83F3C"/>
    <w:rsid w:val="00BA277C"/>
    <w:rsid w:val="00BD6374"/>
    <w:rsid w:val="00BE163E"/>
    <w:rsid w:val="00BE25E3"/>
    <w:rsid w:val="00C07649"/>
    <w:rsid w:val="00C52E22"/>
    <w:rsid w:val="00C574F6"/>
    <w:rsid w:val="00C77FCC"/>
    <w:rsid w:val="00C9152D"/>
    <w:rsid w:val="00CA0EC3"/>
    <w:rsid w:val="00CA7431"/>
    <w:rsid w:val="00CC00D9"/>
    <w:rsid w:val="00D34DCC"/>
    <w:rsid w:val="00D62F05"/>
    <w:rsid w:val="00D67158"/>
    <w:rsid w:val="00D732C0"/>
    <w:rsid w:val="00D86756"/>
    <w:rsid w:val="00D9302D"/>
    <w:rsid w:val="00D96020"/>
    <w:rsid w:val="00DB09B1"/>
    <w:rsid w:val="00DC2D68"/>
    <w:rsid w:val="00DC4A38"/>
    <w:rsid w:val="00DE586A"/>
    <w:rsid w:val="00DF0DDC"/>
    <w:rsid w:val="00DF67F4"/>
    <w:rsid w:val="00E06600"/>
    <w:rsid w:val="00E33763"/>
    <w:rsid w:val="00E624B6"/>
    <w:rsid w:val="00E76129"/>
    <w:rsid w:val="00EA7C5A"/>
    <w:rsid w:val="00EF2C14"/>
    <w:rsid w:val="00F00737"/>
    <w:rsid w:val="00F04463"/>
    <w:rsid w:val="00F0500D"/>
    <w:rsid w:val="00F05089"/>
    <w:rsid w:val="00F15287"/>
    <w:rsid w:val="00F165A9"/>
    <w:rsid w:val="00F23E5F"/>
    <w:rsid w:val="00F36E21"/>
    <w:rsid w:val="00F514E4"/>
    <w:rsid w:val="00F626F7"/>
    <w:rsid w:val="00F87378"/>
    <w:rsid w:val="00F94A47"/>
    <w:rsid w:val="00FB6E22"/>
    <w:rsid w:val="00FD65CE"/>
    <w:rsid w:val="00FE4DCD"/>
    <w:rsid w:val="00FF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496C"/>
    <w:pPr>
      <w:keepNext/>
      <w:outlineLvl w:val="0"/>
    </w:pPr>
    <w:rPr>
      <w:rFonts w:eastAsia="Calibri"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locked/>
    <w:rsid w:val="00880F5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496C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F2174"/>
    <w:rPr>
      <w:rFonts w:ascii="Cambria" w:hAnsi="Cambria" w:cs="Times New Roman"/>
      <w:b/>
      <w:i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496C"/>
    <w:pPr>
      <w:ind w:left="708"/>
    </w:pPr>
  </w:style>
  <w:style w:type="paragraph" w:styleId="a4">
    <w:name w:val="header"/>
    <w:basedOn w:val="a"/>
    <w:link w:val="a5"/>
    <w:uiPriority w:val="99"/>
    <w:rsid w:val="00880F5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2174"/>
    <w:rPr>
      <w:rFonts w:ascii="Times New Roman" w:hAnsi="Times New Roman" w:cs="Times New Roman"/>
      <w:sz w:val="24"/>
      <w:lang w:val="ru-RU" w:eastAsia="ru-RU"/>
    </w:rPr>
  </w:style>
  <w:style w:type="paragraph" w:styleId="a6">
    <w:name w:val="Title"/>
    <w:basedOn w:val="a"/>
    <w:link w:val="a7"/>
    <w:qFormat/>
    <w:locked/>
    <w:rsid w:val="00880F5F"/>
    <w:pPr>
      <w:ind w:left="11482" w:right="425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locked/>
    <w:rsid w:val="001F2174"/>
    <w:rPr>
      <w:rFonts w:ascii="Cambria" w:hAnsi="Cambria" w:cs="Times New Roman"/>
      <w:b/>
      <w:kern w:val="28"/>
      <w:sz w:val="32"/>
      <w:lang w:val="ru-RU" w:eastAsia="ru-RU"/>
    </w:rPr>
  </w:style>
  <w:style w:type="character" w:styleId="a8">
    <w:name w:val="page number"/>
    <w:basedOn w:val="a0"/>
    <w:uiPriority w:val="99"/>
    <w:rsid w:val="00880F5F"/>
    <w:rPr>
      <w:rFonts w:cs="Times New Roman"/>
    </w:rPr>
  </w:style>
  <w:style w:type="character" w:customStyle="1" w:styleId="docdata">
    <w:name w:val="docdata"/>
    <w:aliases w:val="docy,v5,1781,baiaagaaboqcaaadlguaaau8bqaaaaaaaaaaaaaaaaaaaaaaaaaaaaaaaaaaaaaaaaaaaaaaaaaaaaaaaaaaaaaaaaaaaaaaaaaaaaaaaaaaaaaaaaaaaaaaaaaaaaaaaaaaaaaaaaaaaaaaaaaaaaaaaaaaaaaaaaaaaaaaaaaaaaaaaaaaaaaaaaaaaaaaaaaaaaaaaaaaaaaaaaaaaaaaaaaaaaaaaaaaaaa"/>
    <w:uiPriority w:val="99"/>
    <w:rsid w:val="00880F5F"/>
  </w:style>
  <w:style w:type="paragraph" w:styleId="a9">
    <w:name w:val="Balloon Text"/>
    <w:basedOn w:val="a"/>
    <w:link w:val="aa"/>
    <w:uiPriority w:val="99"/>
    <w:semiHidden/>
    <w:unhideWhenUsed/>
    <w:rsid w:val="00B21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39C"/>
    <w:rPr>
      <w:rFonts w:ascii="Tahoma" w:eastAsia="Times New Roman" w:hAnsi="Tahoma" w:cs="Tahoma"/>
      <w:sz w:val="16"/>
      <w:szCs w:val="16"/>
    </w:rPr>
  </w:style>
  <w:style w:type="paragraph" w:styleId="ab">
    <w:name w:val="Body Text Indent"/>
    <w:basedOn w:val="a"/>
    <w:link w:val="ac"/>
    <w:rsid w:val="00B2139C"/>
    <w:pPr>
      <w:spacing w:after="120"/>
      <w:ind w:left="283"/>
    </w:pPr>
    <w:rPr>
      <w:lang w:val="uk-UA" w:eastAsia="uk-UA"/>
    </w:rPr>
  </w:style>
  <w:style w:type="character" w:customStyle="1" w:styleId="ac">
    <w:name w:val="Основной текст с отступом Знак"/>
    <w:basedOn w:val="a0"/>
    <w:link w:val="ab"/>
    <w:rsid w:val="00B2139C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d">
    <w:name w:val="Normal (Web)"/>
    <w:basedOn w:val="a"/>
    <w:rsid w:val="00146E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27</cp:revision>
  <cp:lastPrinted>2024-12-18T12:48:00Z</cp:lastPrinted>
  <dcterms:created xsi:type="dcterms:W3CDTF">2023-02-28T13:26:00Z</dcterms:created>
  <dcterms:modified xsi:type="dcterms:W3CDTF">2024-12-18T12:50:00Z</dcterms:modified>
</cp:coreProperties>
</file>