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E5" w:rsidRDefault="001D64E5" w:rsidP="001D64E5">
      <w:pPr>
        <w:pStyle w:val="a4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E5" w:rsidRPr="004E2A45" w:rsidRDefault="001D64E5" w:rsidP="001D64E5">
      <w:pPr>
        <w:pStyle w:val="a4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:rsidR="001D64E5" w:rsidRDefault="001D64E5" w:rsidP="001D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:rsidR="001D64E5" w:rsidRDefault="001D64E5" w:rsidP="001D6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1D64E5" w:rsidRPr="003A2D9F" w:rsidRDefault="001D64E5" w:rsidP="001D64E5">
      <w:pPr>
        <w:ind w:firstLine="708"/>
        <w:jc w:val="center"/>
        <w:rPr>
          <w:sz w:val="28"/>
          <w:szCs w:val="28"/>
        </w:rPr>
      </w:pPr>
    </w:p>
    <w:p w:rsidR="001D64E5" w:rsidRDefault="001D64E5" w:rsidP="001D64E5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1D64E5" w:rsidRPr="001F6C40" w:rsidRDefault="001D64E5" w:rsidP="001D64E5">
      <w:pPr>
        <w:jc w:val="center"/>
        <w:outlineLvl w:val="0"/>
        <w:rPr>
          <w:sz w:val="28"/>
          <w:szCs w:val="28"/>
        </w:rPr>
      </w:pPr>
    </w:p>
    <w:p w:rsidR="001D64E5" w:rsidRDefault="001D64E5" w:rsidP="001D64E5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:rsidR="000B15A3" w:rsidRDefault="000B15A3" w:rsidP="001D64E5">
      <w:pPr>
        <w:jc w:val="center"/>
        <w:rPr>
          <w:b/>
          <w:sz w:val="28"/>
          <w:szCs w:val="28"/>
        </w:rPr>
      </w:pPr>
    </w:p>
    <w:p w:rsidR="001D64E5" w:rsidRPr="000E5C40" w:rsidRDefault="00926A01" w:rsidP="001D64E5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D64E5" w:rsidRPr="000E5C40">
        <w:rPr>
          <w:sz w:val="28"/>
          <w:szCs w:val="28"/>
        </w:rPr>
        <w:t xml:space="preserve"> </w:t>
      </w:r>
      <w:r w:rsidR="00C552D2">
        <w:rPr>
          <w:sz w:val="28"/>
          <w:szCs w:val="28"/>
        </w:rPr>
        <w:t>грудня</w:t>
      </w:r>
      <w:r w:rsidR="001D64E5" w:rsidRPr="000E5C40">
        <w:rPr>
          <w:sz w:val="28"/>
          <w:szCs w:val="28"/>
        </w:rPr>
        <w:t xml:space="preserve"> 202</w:t>
      </w:r>
      <w:r w:rsidR="007B6B6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D64E5" w:rsidRPr="000E5C40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="001D64E5" w:rsidRPr="000E5C40">
        <w:rPr>
          <w:sz w:val="28"/>
          <w:szCs w:val="28"/>
        </w:rPr>
        <w:t xml:space="preserve">                    </w:t>
      </w:r>
      <w:r w:rsidR="00C92149">
        <w:rPr>
          <w:sz w:val="28"/>
          <w:szCs w:val="28"/>
        </w:rPr>
        <w:t xml:space="preserve">   </w:t>
      </w:r>
      <w:r w:rsidR="001D64E5" w:rsidRPr="000E5C4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1D64E5" w:rsidRPr="000E5C40">
        <w:rPr>
          <w:sz w:val="28"/>
          <w:szCs w:val="28"/>
        </w:rPr>
        <w:t xml:space="preserve">Піщана                   </w:t>
      </w:r>
      <w:r w:rsidR="003904FF">
        <w:rPr>
          <w:sz w:val="28"/>
          <w:szCs w:val="28"/>
        </w:rPr>
        <w:t xml:space="preserve">    </w:t>
      </w:r>
      <w:r w:rsidR="001D64E5" w:rsidRPr="000E5C40">
        <w:rPr>
          <w:sz w:val="28"/>
          <w:szCs w:val="28"/>
        </w:rPr>
        <w:t xml:space="preserve">                  №</w:t>
      </w:r>
      <w:r w:rsidR="003D7F11">
        <w:rPr>
          <w:sz w:val="28"/>
          <w:szCs w:val="28"/>
        </w:rPr>
        <w:t xml:space="preserve"> </w:t>
      </w:r>
      <w:r>
        <w:rPr>
          <w:sz w:val="28"/>
          <w:szCs w:val="28"/>
        </w:rPr>
        <w:t>105</w:t>
      </w:r>
    </w:p>
    <w:p w:rsidR="001D64E5" w:rsidRPr="000E5C40" w:rsidRDefault="001D64E5" w:rsidP="001D64E5">
      <w:pPr>
        <w:jc w:val="both"/>
        <w:rPr>
          <w:sz w:val="28"/>
          <w:szCs w:val="28"/>
        </w:rPr>
      </w:pPr>
    </w:p>
    <w:p w:rsidR="008C07D1" w:rsidRPr="008C07D1" w:rsidRDefault="001D64E5" w:rsidP="001D64E5">
      <w:pPr>
        <w:jc w:val="both"/>
        <w:rPr>
          <w:b/>
          <w:sz w:val="28"/>
          <w:szCs w:val="28"/>
        </w:rPr>
      </w:pPr>
      <w:r w:rsidRPr="000E5C40">
        <w:rPr>
          <w:b/>
          <w:sz w:val="28"/>
          <w:szCs w:val="28"/>
        </w:rPr>
        <w:t xml:space="preserve">Про організацію </w:t>
      </w:r>
      <w:r w:rsidR="008C07D1" w:rsidRPr="008C07D1">
        <w:rPr>
          <w:b/>
          <w:sz w:val="28"/>
          <w:szCs w:val="28"/>
        </w:rPr>
        <w:t xml:space="preserve">громадських робіт та інших робіт </w:t>
      </w:r>
    </w:p>
    <w:p w:rsidR="00C92149" w:rsidRDefault="008C07D1" w:rsidP="001D64E5">
      <w:pPr>
        <w:jc w:val="both"/>
        <w:rPr>
          <w:b/>
          <w:sz w:val="28"/>
          <w:szCs w:val="28"/>
        </w:rPr>
      </w:pPr>
      <w:r w:rsidRPr="008C07D1">
        <w:rPr>
          <w:b/>
          <w:sz w:val="28"/>
          <w:szCs w:val="28"/>
        </w:rPr>
        <w:t>тимчасового характеру</w:t>
      </w:r>
      <w:r>
        <w:rPr>
          <w:b/>
          <w:color w:val="FF0000"/>
          <w:sz w:val="28"/>
          <w:szCs w:val="28"/>
        </w:rPr>
        <w:t xml:space="preserve"> </w:t>
      </w:r>
      <w:r w:rsidR="001D64E5" w:rsidRPr="000E5C40">
        <w:rPr>
          <w:b/>
          <w:sz w:val="28"/>
          <w:szCs w:val="28"/>
        </w:rPr>
        <w:t xml:space="preserve">на території </w:t>
      </w:r>
      <w:r>
        <w:rPr>
          <w:b/>
          <w:sz w:val="28"/>
          <w:szCs w:val="28"/>
        </w:rPr>
        <w:t xml:space="preserve"> </w:t>
      </w:r>
      <w:r w:rsidR="001D64E5" w:rsidRPr="000E5C40">
        <w:rPr>
          <w:b/>
          <w:sz w:val="28"/>
          <w:szCs w:val="28"/>
        </w:rPr>
        <w:t xml:space="preserve">Піщанської </w:t>
      </w:r>
    </w:p>
    <w:p w:rsidR="001D64E5" w:rsidRDefault="001D64E5" w:rsidP="001D64E5">
      <w:pPr>
        <w:jc w:val="both"/>
        <w:rPr>
          <w:b/>
          <w:sz w:val="28"/>
          <w:szCs w:val="28"/>
        </w:rPr>
      </w:pPr>
      <w:r w:rsidRPr="000E5C40">
        <w:rPr>
          <w:b/>
          <w:sz w:val="28"/>
          <w:szCs w:val="28"/>
        </w:rPr>
        <w:t>сільської територіальної громади</w:t>
      </w:r>
      <w:r w:rsidR="00743BDB">
        <w:rPr>
          <w:b/>
          <w:sz w:val="28"/>
          <w:szCs w:val="28"/>
        </w:rPr>
        <w:t xml:space="preserve"> на 202</w:t>
      </w:r>
      <w:r w:rsidR="007B6B63">
        <w:rPr>
          <w:b/>
          <w:sz w:val="28"/>
          <w:szCs w:val="28"/>
        </w:rPr>
        <w:t>5</w:t>
      </w:r>
      <w:r w:rsidR="00743BDB">
        <w:rPr>
          <w:b/>
          <w:sz w:val="28"/>
          <w:szCs w:val="28"/>
        </w:rPr>
        <w:t xml:space="preserve"> рік</w:t>
      </w:r>
    </w:p>
    <w:p w:rsidR="00E0180E" w:rsidRDefault="00E0180E" w:rsidP="00E0180E">
      <w:pPr>
        <w:jc w:val="both"/>
        <w:rPr>
          <w:rFonts w:ascii="e-ukraine" w:hAnsi="e-ukraine"/>
          <w:color w:val="000000"/>
        </w:rPr>
      </w:pPr>
    </w:p>
    <w:p w:rsidR="00E0180E" w:rsidRPr="00E0180E" w:rsidRDefault="00690A29" w:rsidP="00E0180E">
      <w:pPr>
        <w:ind w:firstLine="708"/>
        <w:jc w:val="both"/>
        <w:rPr>
          <w:spacing w:val="-6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0180E">
        <w:rPr>
          <w:sz w:val="28"/>
          <w:szCs w:val="28"/>
        </w:rPr>
        <w:t xml:space="preserve">Для забезпечення тимчасової зайнятості громадян, які перебувають на обліку як безробітні в </w:t>
      </w:r>
      <w:r w:rsidR="00E0180E" w:rsidRPr="00E0180E">
        <w:rPr>
          <w:sz w:val="28"/>
          <w:szCs w:val="28"/>
        </w:rPr>
        <w:t>Балтському</w:t>
      </w:r>
      <w:r w:rsidRPr="00E0180E">
        <w:rPr>
          <w:sz w:val="28"/>
          <w:szCs w:val="28"/>
        </w:rPr>
        <w:t xml:space="preserve"> відділі </w:t>
      </w:r>
      <w:r w:rsidR="00E0180E" w:rsidRPr="00E0180E">
        <w:rPr>
          <w:sz w:val="28"/>
          <w:szCs w:val="28"/>
        </w:rPr>
        <w:t>Подільської</w:t>
      </w:r>
      <w:r w:rsidRPr="00E0180E">
        <w:rPr>
          <w:sz w:val="28"/>
          <w:szCs w:val="28"/>
        </w:rPr>
        <w:t xml:space="preserve"> філії Одеського обласного центру зайнятості,  враховуючи потреби громади,  відповідно до Порядку організації громадських та інших робіт тимчасового характеру, затвердженого постановою Кабінету Міністрів України від 20.03.2013 № 175, </w:t>
      </w:r>
      <w:r w:rsidR="00E0180E" w:rsidRPr="00E0180E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листа Балтського відділу Подільської філії Одеського обласного центра зайнятості №186/04-19/2024 від 09.12.2024р., </w:t>
      </w:r>
      <w:r w:rsidR="00E0180E">
        <w:rPr>
          <w:sz w:val="28"/>
          <w:szCs w:val="28"/>
        </w:rPr>
        <w:t xml:space="preserve">керуючись статтею 31 </w:t>
      </w:r>
      <w:r w:rsidRPr="00E0180E">
        <w:rPr>
          <w:sz w:val="28"/>
          <w:szCs w:val="28"/>
        </w:rPr>
        <w:t>Закону України  «П</w:t>
      </w:r>
      <w:r w:rsidR="00E0180E">
        <w:rPr>
          <w:sz w:val="28"/>
          <w:szCs w:val="28"/>
        </w:rPr>
        <w:t>ро зайнятість населення», статтями</w:t>
      </w:r>
      <w:r w:rsidRPr="00E0180E">
        <w:rPr>
          <w:sz w:val="28"/>
          <w:szCs w:val="28"/>
        </w:rPr>
        <w:t xml:space="preserve"> 34, 52</w:t>
      </w:r>
      <w:r w:rsidR="00926A01">
        <w:rPr>
          <w:sz w:val="28"/>
          <w:szCs w:val="28"/>
        </w:rPr>
        <w:t>, 59</w:t>
      </w:r>
      <w:r w:rsidRPr="00E0180E">
        <w:rPr>
          <w:sz w:val="28"/>
          <w:szCs w:val="28"/>
        </w:rPr>
        <w:t xml:space="preserve"> Закону України  «Про місцеве самоврядування в Україні»,</w:t>
      </w:r>
      <w:r w:rsidR="00E0180E" w:rsidRPr="00E0180E">
        <w:rPr>
          <w:spacing w:val="-6"/>
          <w:sz w:val="28"/>
          <w:szCs w:val="28"/>
          <w:bdr w:val="none" w:sz="0" w:space="0" w:color="auto" w:frame="1"/>
          <w:lang w:eastAsia="ru-RU"/>
        </w:rPr>
        <w:t xml:space="preserve"> виконавчий комітет сільської ради     </w:t>
      </w:r>
    </w:p>
    <w:p w:rsidR="002A57C8" w:rsidRPr="004C658F" w:rsidRDefault="002A57C8" w:rsidP="001D64E5">
      <w:pPr>
        <w:jc w:val="both"/>
        <w:rPr>
          <w:sz w:val="28"/>
          <w:szCs w:val="28"/>
          <w:lang w:eastAsia="ru-RU"/>
        </w:rPr>
      </w:pPr>
    </w:p>
    <w:p w:rsidR="001D64E5" w:rsidRDefault="001D64E5" w:rsidP="001D64E5">
      <w:pPr>
        <w:jc w:val="both"/>
        <w:rPr>
          <w:sz w:val="28"/>
          <w:szCs w:val="28"/>
          <w:lang w:eastAsia="ru-RU"/>
        </w:rPr>
      </w:pPr>
      <w:r w:rsidRPr="000E5C40">
        <w:rPr>
          <w:b/>
          <w:bCs/>
          <w:sz w:val="28"/>
          <w:szCs w:val="28"/>
          <w:bdr w:val="none" w:sz="0" w:space="0" w:color="auto" w:frame="1"/>
          <w:lang w:eastAsia="ru-RU"/>
        </w:rPr>
        <w:t>ВИРІШИВ:</w:t>
      </w:r>
      <w:r w:rsidRPr="000E5C40">
        <w:rPr>
          <w:sz w:val="28"/>
          <w:szCs w:val="28"/>
          <w:bdr w:val="none" w:sz="0" w:space="0" w:color="auto" w:frame="1"/>
          <w:lang w:eastAsia="ru-RU"/>
        </w:rPr>
        <w:t>   </w:t>
      </w:r>
    </w:p>
    <w:p w:rsidR="001D64E5" w:rsidRPr="00547196" w:rsidRDefault="00932B8C" w:rsidP="004011E7">
      <w:pPr>
        <w:jc w:val="both"/>
        <w:rPr>
          <w:sz w:val="28"/>
          <w:szCs w:val="28"/>
        </w:rPr>
      </w:pPr>
      <w:r>
        <w:rPr>
          <w:spacing w:val="-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8C07D1">
        <w:rPr>
          <w:spacing w:val="-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011E7">
        <w:rPr>
          <w:spacing w:val="-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1D64E5" w:rsidRPr="00547196">
        <w:rPr>
          <w:spacing w:val="-11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1. </w:t>
      </w:r>
      <w:r w:rsidR="001D64E5" w:rsidRPr="00547196"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Організувати </w:t>
      </w:r>
      <w:r w:rsidR="008C07D1" w:rsidRPr="00547196">
        <w:rPr>
          <w:sz w:val="28"/>
          <w:szCs w:val="28"/>
        </w:rPr>
        <w:t xml:space="preserve">громадські роботи та інші роботи тимчасового характеру </w:t>
      </w:r>
      <w:r w:rsidR="001D64E5" w:rsidRPr="00547196">
        <w:rPr>
          <w:spacing w:val="-4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території </w:t>
      </w:r>
      <w:r w:rsidR="001D64E5" w:rsidRPr="005471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Піщанської сільської територіальної громади</w:t>
      </w:r>
      <w:r w:rsidR="00743BDB" w:rsidRPr="005471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202</w:t>
      </w:r>
      <w:r w:rsidR="007B6B6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743BDB" w:rsidRPr="00547196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рік</w:t>
      </w:r>
    </w:p>
    <w:p w:rsidR="001D64E5" w:rsidRPr="00547196" w:rsidRDefault="008C07D1" w:rsidP="004011E7">
      <w:pPr>
        <w:jc w:val="both"/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7196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     </w:t>
      </w:r>
      <w:r w:rsidR="004011E7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1D64E5" w:rsidRPr="00547196">
        <w:rPr>
          <w:spacing w:val="-19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1D64E5"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932B8C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Затвердити перелік видів </w:t>
      </w:r>
      <w:r w:rsidRPr="00547196">
        <w:rPr>
          <w:sz w:val="28"/>
          <w:szCs w:val="28"/>
        </w:rPr>
        <w:t>громадських робіт та інших робіт тимчасового характеру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що виконуються в умовах воєнного стану, до виконання яких залучаються працездатні особи на території Піщанської сільської тер</w:t>
      </w:r>
      <w:r w:rsidR="00B96A7B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иторіальної громади (Додаток 1)</w:t>
      </w:r>
    </w:p>
    <w:p w:rsidR="001D64E5" w:rsidRPr="00547196" w:rsidRDefault="004011E7" w:rsidP="004011E7">
      <w:pPr>
        <w:jc w:val="both"/>
        <w:rPr>
          <w:sz w:val="28"/>
          <w:szCs w:val="28"/>
          <w:lang w:eastAsia="ru-RU"/>
        </w:rPr>
      </w:pP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932B8C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Визначити замовниками</w:t>
      </w:r>
      <w:r w:rsidR="008C07D1" w:rsidRPr="00547196">
        <w:rPr>
          <w:sz w:val="28"/>
          <w:szCs w:val="28"/>
        </w:rPr>
        <w:t xml:space="preserve"> громадських робіт та інших робіт тимчасового характеру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де працюватимуть працездатні особи - Піщанську сільську раду та КП «Благоустрій»  Піщанської сільської ради</w:t>
      </w:r>
    </w:p>
    <w:p w:rsidR="001D64E5" w:rsidRDefault="00932B8C" w:rsidP="004011E7">
      <w:pPr>
        <w:tabs>
          <w:tab w:val="left" w:pos="426"/>
        </w:tabs>
        <w:jc w:val="both"/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4. </w:t>
      </w:r>
      <w:r w:rsidR="001D64E5"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Балтському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відділу Подільської філії Одеського обласного центру зайнятості </w:t>
      </w:r>
      <w:r w:rsidR="001D64E5" w:rsidRPr="00547196">
        <w:rPr>
          <w:bCs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сприяти</w:t>
      </w:r>
      <w:r w:rsidR="001D64E5" w:rsidRPr="00547196">
        <w:rPr>
          <w:b/>
          <w:bCs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A16134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залученню 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зареєстрованих </w:t>
      </w:r>
      <w:r w:rsidR="001D64E5" w:rsidRPr="00547196">
        <w:rPr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безробітних осіб до виконання </w:t>
      </w:r>
      <w:r w:rsidR="00EF6B32">
        <w:rPr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громадських</w:t>
      </w:r>
      <w:r w:rsidR="001D64E5" w:rsidRPr="00547196">
        <w:rPr>
          <w:spacing w:val="-8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96A7B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робіт</w:t>
      </w:r>
      <w:r w:rsidR="00A16134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території Піщанської територіальної громади</w:t>
      </w:r>
    </w:p>
    <w:p w:rsidR="00EF6B32" w:rsidRPr="00EF6B32" w:rsidRDefault="00932B8C" w:rsidP="004011E7">
      <w:pPr>
        <w:tabs>
          <w:tab w:val="left" w:pos="578"/>
          <w:tab w:val="left" w:pos="803"/>
        </w:tabs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5. </w:t>
      </w:r>
      <w:r w:rsidR="00EF6B32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Інформувати </w:t>
      </w:r>
      <w:r w:rsidR="00EF6B32" w:rsidRPr="00547196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Балтськ</w:t>
      </w:r>
      <w:r w:rsidR="00EF6B32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ий</w:t>
      </w:r>
      <w:r w:rsidR="00EF6B32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відділ</w:t>
      </w:r>
      <w:r w:rsidR="00EF6B32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Подільської філії Одеського обласного центру зайнятості</w:t>
      </w:r>
      <w:r w:rsidR="00EF6B32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прийнятих на роботу та звільнених осіб, які брали участь у</w:t>
      </w:r>
      <w:r w:rsidR="00EF6B32" w:rsidRPr="00EF6B32">
        <w:rPr>
          <w:sz w:val="28"/>
          <w:szCs w:val="28"/>
        </w:rPr>
        <w:t xml:space="preserve"> </w:t>
      </w:r>
      <w:r w:rsidR="00B96A7B">
        <w:rPr>
          <w:sz w:val="28"/>
          <w:szCs w:val="28"/>
        </w:rPr>
        <w:t>громадських роботах та інших роботах</w:t>
      </w:r>
      <w:r w:rsidR="00EF6B32" w:rsidRPr="00547196">
        <w:rPr>
          <w:sz w:val="28"/>
          <w:szCs w:val="28"/>
        </w:rPr>
        <w:t xml:space="preserve"> тимчасового характеру</w:t>
      </w:r>
    </w:p>
    <w:p w:rsidR="001D64E5" w:rsidRDefault="00932B8C" w:rsidP="004011E7">
      <w:pPr>
        <w:tabs>
          <w:tab w:val="left" w:pos="360"/>
          <w:tab w:val="left" w:pos="54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6. </w:t>
      </w:r>
      <w:r>
        <w:rPr>
          <w:sz w:val="28"/>
          <w:szCs w:val="28"/>
        </w:rPr>
        <w:t>Фінансування організації громадських робіт здійснювати</w:t>
      </w:r>
      <w:r w:rsidR="00DB23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B23CF" w:rsidRDefault="00DB23CF" w:rsidP="004011E7">
      <w:pPr>
        <w:jc w:val="both"/>
        <w:rPr>
          <w:sz w:val="28"/>
        </w:rPr>
      </w:pPr>
      <w:r>
        <w:rPr>
          <w:sz w:val="28"/>
        </w:rPr>
        <w:lastRenderedPageBreak/>
        <w:t xml:space="preserve">       6.1. за рахунок Фонду загальнообов'язкового державного соціального страхування на випадок безробіття - за напрямками соціального спрямування </w:t>
      </w:r>
    </w:p>
    <w:p w:rsidR="00DB23CF" w:rsidRPr="00DB23CF" w:rsidRDefault="00DB23CF" w:rsidP="004011E7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4011E7">
        <w:rPr>
          <w:sz w:val="28"/>
        </w:rPr>
        <w:t xml:space="preserve"> </w:t>
      </w:r>
      <w:r>
        <w:rPr>
          <w:sz w:val="28"/>
        </w:rPr>
        <w:t>6.2.</w:t>
      </w:r>
      <w:r>
        <w:rPr>
          <w:sz w:val="28"/>
        </w:rPr>
        <w:tab/>
        <w:t>на паритетних засадах за рахунок коштів місцевого бюджету (коштів підприємств, установ та організацій, для яких ці роботи виконуються) та фонду загальнообов'язкового державного соціального страхування на випадок безробіття - громадських робіт, пов'язаних з благоустроєм</w:t>
      </w:r>
    </w:p>
    <w:p w:rsidR="00DB23CF" w:rsidRDefault="00932B8C" w:rsidP="004011E7">
      <w:pPr>
        <w:tabs>
          <w:tab w:val="left" w:pos="833"/>
        </w:tabs>
        <w:jc w:val="both"/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7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У разі залучення до </w:t>
      </w:r>
      <w:r w:rsidR="00547196" w:rsidRPr="00547196">
        <w:rPr>
          <w:spacing w:val="-7"/>
          <w:sz w:val="28"/>
          <w:szCs w:val="28"/>
          <w:bdr w:val="none" w:sz="0" w:space="0" w:color="auto" w:frame="1"/>
          <w:lang w:eastAsia="ru-RU"/>
        </w:rPr>
        <w:t>громадських робіт та інших робіт тимчасового характеру</w:t>
      </w:r>
      <w:r w:rsidR="00547196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зареєстрованих безробітних замовнику (підприємства, установи, організації)</w:t>
      </w:r>
      <w:r w:rsidR="00DB23CF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1D64E5" w:rsidRDefault="00DB23CF" w:rsidP="004011E7">
      <w:pPr>
        <w:tabs>
          <w:tab w:val="left" w:pos="833"/>
        </w:tabs>
        <w:jc w:val="both"/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7.1. 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1D64E5" w:rsidRPr="00547196">
        <w:rPr>
          <w:bCs/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укласти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договір про організацію </w:t>
      </w:r>
      <w:r w:rsidR="0018683E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фінансування </w:t>
      </w:r>
      <w:r w:rsidR="00547196" w:rsidRPr="00547196">
        <w:rPr>
          <w:spacing w:val="-7"/>
          <w:sz w:val="28"/>
          <w:szCs w:val="28"/>
          <w:bdr w:val="none" w:sz="0" w:space="0" w:color="auto" w:frame="1"/>
          <w:lang w:eastAsia="ru-RU"/>
        </w:rPr>
        <w:t>громадських робіт та інших робіт тимчасового характеру</w:t>
      </w:r>
      <w:r w:rsidR="00547196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D64E5"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з Балтським відділом Подільської філії Одеського обласного центру зайнятості</w:t>
      </w:r>
    </w:p>
    <w:p w:rsidR="00DB23CF" w:rsidRDefault="00DB23CF" w:rsidP="004011E7">
      <w:pPr>
        <w:jc w:val="both"/>
        <w:rPr>
          <w:sz w:val="28"/>
        </w:rPr>
      </w:pPr>
      <w:r>
        <w:rPr>
          <w:sz w:val="28"/>
        </w:rPr>
        <w:t xml:space="preserve">        7.2. створювати тимчасові робочі місця відповідно до переліку видів громадських робіт викладених у додатку 1 цього рішення</w:t>
      </w:r>
    </w:p>
    <w:p w:rsidR="00DB23CF" w:rsidRDefault="00DB23CF" w:rsidP="004011E7">
      <w:pPr>
        <w:jc w:val="both"/>
        <w:rPr>
          <w:sz w:val="28"/>
        </w:rPr>
      </w:pPr>
      <w:r>
        <w:rPr>
          <w:sz w:val="28"/>
        </w:rPr>
        <w:t xml:space="preserve">        7.3. інформувати </w:t>
      </w:r>
      <w:r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Балтський відділ</w:t>
      </w:r>
      <w:r w:rsidRPr="00547196">
        <w:rPr>
          <w:spacing w:val="-7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Подільської філії Одеського обласного центру зайнятості</w:t>
      </w:r>
      <w:r>
        <w:rPr>
          <w:sz w:val="28"/>
        </w:rPr>
        <w:t xml:space="preserve"> про перелік наявних видів громадських робіт і потребу у працівниках</w:t>
      </w:r>
    </w:p>
    <w:p w:rsidR="001D64E5" w:rsidRPr="00547196" w:rsidRDefault="00DB23CF" w:rsidP="00A16134">
      <w:pPr>
        <w:tabs>
          <w:tab w:val="left" w:pos="833"/>
        </w:tabs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 8. </w:t>
      </w:r>
      <w:r w:rsidR="001D64E5" w:rsidRPr="00547196">
        <w:rPr>
          <w:sz w:val="28"/>
          <w:szCs w:val="28"/>
          <w:bdr w:val="none" w:sz="0" w:space="0" w:color="auto" w:frame="1"/>
          <w:lang w:eastAsia="ru-RU"/>
        </w:rPr>
        <w:t>Контроль за виконанням даного рішення покласти на заступника сільського голови з питань діяльності виконавчих органів Піщанської сільської ради</w:t>
      </w:r>
      <w:r w:rsidR="00C0357B" w:rsidRPr="00547196">
        <w:rPr>
          <w:bCs/>
          <w:sz w:val="28"/>
          <w:szCs w:val="28"/>
          <w:bdr w:val="none" w:sz="0" w:space="0" w:color="auto" w:frame="1"/>
          <w:lang w:eastAsia="ru-RU"/>
        </w:rPr>
        <w:t xml:space="preserve"> Володимира Г</w:t>
      </w:r>
      <w:r w:rsidR="001E157F" w:rsidRPr="00547196">
        <w:rPr>
          <w:bCs/>
          <w:sz w:val="28"/>
          <w:szCs w:val="28"/>
          <w:bdr w:val="none" w:sz="0" w:space="0" w:color="auto" w:frame="1"/>
          <w:lang w:eastAsia="ru-RU"/>
        </w:rPr>
        <w:t>ЕРБЕНСЬКОГО</w:t>
      </w:r>
    </w:p>
    <w:p w:rsidR="001D64E5" w:rsidRDefault="001D64E5" w:rsidP="001D64E5">
      <w:pPr>
        <w:jc w:val="both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547196">
        <w:rPr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011E7" w:rsidRDefault="004011E7" w:rsidP="001D64E5">
      <w:pPr>
        <w:jc w:val="both"/>
        <w:rPr>
          <w:b/>
          <w:sz w:val="28"/>
          <w:szCs w:val="28"/>
        </w:rPr>
      </w:pPr>
    </w:p>
    <w:p w:rsidR="00A16134" w:rsidRDefault="00A16134" w:rsidP="001D64E5">
      <w:pPr>
        <w:jc w:val="both"/>
        <w:rPr>
          <w:b/>
          <w:sz w:val="28"/>
          <w:szCs w:val="28"/>
        </w:rPr>
      </w:pPr>
    </w:p>
    <w:p w:rsidR="00A16134" w:rsidRPr="00547196" w:rsidRDefault="00A16134" w:rsidP="001D64E5">
      <w:pPr>
        <w:jc w:val="both"/>
        <w:rPr>
          <w:b/>
          <w:sz w:val="28"/>
          <w:szCs w:val="28"/>
        </w:rPr>
      </w:pPr>
    </w:p>
    <w:p w:rsidR="00C0357B" w:rsidRDefault="00C0357B" w:rsidP="00547196">
      <w:pPr>
        <w:shd w:val="clear" w:color="auto" w:fill="FFFFFF"/>
        <w:jc w:val="both"/>
        <w:rPr>
          <w:sz w:val="28"/>
          <w:szCs w:val="28"/>
        </w:rPr>
      </w:pPr>
      <w:r w:rsidRPr="00547196">
        <w:rPr>
          <w:sz w:val="28"/>
          <w:szCs w:val="28"/>
        </w:rPr>
        <w:t>В.о. сільського голови                                                      Валентина ГУЛЛА</w:t>
      </w:r>
    </w:p>
    <w:p w:rsidR="004011E7" w:rsidRDefault="004011E7" w:rsidP="00547196">
      <w:pPr>
        <w:shd w:val="clear" w:color="auto" w:fill="FFFFFF"/>
        <w:jc w:val="both"/>
        <w:rPr>
          <w:sz w:val="28"/>
          <w:szCs w:val="28"/>
        </w:rPr>
      </w:pPr>
    </w:p>
    <w:p w:rsidR="004011E7" w:rsidRDefault="004011E7" w:rsidP="00547196">
      <w:pPr>
        <w:shd w:val="clear" w:color="auto" w:fill="FFFFFF"/>
        <w:jc w:val="both"/>
        <w:rPr>
          <w:sz w:val="28"/>
          <w:szCs w:val="28"/>
        </w:rPr>
      </w:pPr>
    </w:p>
    <w:p w:rsidR="004011E7" w:rsidRDefault="004011E7" w:rsidP="00547196">
      <w:pPr>
        <w:shd w:val="clear" w:color="auto" w:fill="FFFFFF"/>
        <w:jc w:val="both"/>
        <w:rPr>
          <w:sz w:val="28"/>
          <w:szCs w:val="28"/>
        </w:rPr>
      </w:pPr>
    </w:p>
    <w:p w:rsidR="004011E7" w:rsidRDefault="004011E7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A16134" w:rsidRDefault="00A16134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BB01AD" w:rsidRDefault="00BB01AD" w:rsidP="00547196">
      <w:pPr>
        <w:shd w:val="clear" w:color="auto" w:fill="FFFFFF"/>
        <w:jc w:val="both"/>
        <w:rPr>
          <w:sz w:val="28"/>
          <w:szCs w:val="28"/>
        </w:rPr>
      </w:pPr>
    </w:p>
    <w:p w:rsidR="001D64E5" w:rsidRPr="003D7F11" w:rsidRDefault="001D64E5" w:rsidP="001D64E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bdr w:val="none" w:sz="0" w:space="0" w:color="auto" w:frame="1"/>
          <w:lang w:eastAsia="ru-RU"/>
        </w:rPr>
        <w:lastRenderedPageBreak/>
        <w:t>Додаток 1</w:t>
      </w:r>
    </w:p>
    <w:p w:rsidR="001D64E5" w:rsidRPr="003D7F11" w:rsidRDefault="001D64E5" w:rsidP="001D64E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bdr w:val="none" w:sz="0" w:space="0" w:color="auto" w:frame="1"/>
          <w:lang w:eastAsia="ru-RU"/>
        </w:rPr>
        <w:t>до рішення</w:t>
      </w:r>
    </w:p>
    <w:p w:rsidR="001D64E5" w:rsidRPr="003D7F11" w:rsidRDefault="001D64E5" w:rsidP="001D64E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bdr w:val="none" w:sz="0" w:space="0" w:color="auto" w:frame="1"/>
          <w:lang w:eastAsia="ru-RU"/>
        </w:rPr>
        <w:t>виконавчого комітету сільської ради</w:t>
      </w:r>
    </w:p>
    <w:p w:rsidR="001D64E5" w:rsidRPr="003D7F11" w:rsidRDefault="001D64E5" w:rsidP="001D64E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bdr w:val="none" w:sz="0" w:space="0" w:color="auto" w:frame="1"/>
          <w:lang w:eastAsia="ru-RU"/>
        </w:rPr>
        <w:t xml:space="preserve">від </w:t>
      </w:r>
      <w:r w:rsidR="007B6B63">
        <w:rPr>
          <w:bdr w:val="none" w:sz="0" w:space="0" w:color="auto" w:frame="1"/>
          <w:lang w:eastAsia="ru-RU"/>
        </w:rPr>
        <w:t xml:space="preserve"> </w:t>
      </w:r>
      <w:r w:rsidR="000B15A3">
        <w:rPr>
          <w:bdr w:val="none" w:sz="0" w:space="0" w:color="auto" w:frame="1"/>
          <w:lang w:eastAsia="ru-RU"/>
        </w:rPr>
        <w:t>27</w:t>
      </w:r>
      <w:r w:rsidR="003D7F11" w:rsidRPr="003D7F11">
        <w:rPr>
          <w:bdr w:val="none" w:sz="0" w:space="0" w:color="auto" w:frame="1"/>
          <w:lang w:eastAsia="ru-RU"/>
        </w:rPr>
        <w:t xml:space="preserve"> </w:t>
      </w:r>
      <w:r w:rsidR="0020019B">
        <w:rPr>
          <w:bdr w:val="none" w:sz="0" w:space="0" w:color="auto" w:frame="1"/>
          <w:lang w:eastAsia="ru-RU"/>
        </w:rPr>
        <w:t>груд</w:t>
      </w:r>
      <w:r w:rsidR="003D7F11" w:rsidRPr="003D7F11">
        <w:rPr>
          <w:bdr w:val="none" w:sz="0" w:space="0" w:color="auto" w:frame="1"/>
          <w:lang w:eastAsia="ru-RU"/>
        </w:rPr>
        <w:t xml:space="preserve">ня </w:t>
      </w:r>
      <w:r w:rsidRPr="003D7F11">
        <w:rPr>
          <w:bdr w:val="none" w:sz="0" w:space="0" w:color="auto" w:frame="1"/>
          <w:lang w:eastAsia="ru-RU"/>
        </w:rPr>
        <w:t>202</w:t>
      </w:r>
      <w:r w:rsidR="007B6B63">
        <w:rPr>
          <w:bdr w:val="none" w:sz="0" w:space="0" w:color="auto" w:frame="1"/>
          <w:lang w:eastAsia="ru-RU"/>
        </w:rPr>
        <w:t>4</w:t>
      </w:r>
      <w:r w:rsidRPr="003D7F11">
        <w:rPr>
          <w:bdr w:val="none" w:sz="0" w:space="0" w:color="auto" w:frame="1"/>
          <w:lang w:eastAsia="ru-RU"/>
        </w:rPr>
        <w:t>р. №</w:t>
      </w:r>
      <w:r w:rsidR="001E157F">
        <w:rPr>
          <w:bdr w:val="none" w:sz="0" w:space="0" w:color="auto" w:frame="1"/>
          <w:lang w:eastAsia="ru-RU"/>
        </w:rPr>
        <w:t xml:space="preserve"> </w:t>
      </w:r>
      <w:r w:rsidR="000B15A3">
        <w:rPr>
          <w:bdr w:val="none" w:sz="0" w:space="0" w:color="auto" w:frame="1"/>
          <w:lang w:eastAsia="ru-RU"/>
        </w:rPr>
        <w:t>105</w:t>
      </w:r>
    </w:p>
    <w:p w:rsidR="001D64E5" w:rsidRPr="003D7F11" w:rsidRDefault="001D64E5" w:rsidP="001D64E5">
      <w:pPr>
        <w:shd w:val="clear" w:color="auto" w:fill="FFFFFF"/>
        <w:rPr>
          <w:rFonts w:ascii="Arial" w:hAnsi="Arial" w:cs="Arial"/>
          <w:sz w:val="21"/>
          <w:szCs w:val="21"/>
          <w:lang w:eastAsia="ru-RU"/>
        </w:rPr>
      </w:pPr>
      <w:r w:rsidRPr="003D7F11">
        <w:rPr>
          <w:rFonts w:ascii="Arial" w:hAnsi="Arial" w:cs="Arial"/>
          <w:sz w:val="21"/>
          <w:szCs w:val="21"/>
          <w:lang w:eastAsia="ru-RU"/>
        </w:rPr>
        <w:t> </w:t>
      </w:r>
    </w:p>
    <w:p w:rsidR="001D64E5" w:rsidRPr="003D7F11" w:rsidRDefault="001D64E5" w:rsidP="00547196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  <w:r w:rsidRPr="003D7F11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>Перелік видів</w:t>
      </w:r>
      <w:r w:rsidR="00547196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47196" w:rsidRPr="00547196">
        <w:rPr>
          <w:b/>
          <w:spacing w:val="-7"/>
          <w:sz w:val="28"/>
          <w:szCs w:val="28"/>
          <w:bdr w:val="none" w:sz="0" w:space="0" w:color="auto" w:frame="1"/>
          <w:lang w:eastAsia="ru-RU"/>
        </w:rPr>
        <w:t>громадських робіт та інших робіт тимчасового характеру</w:t>
      </w:r>
      <w:r w:rsidRPr="003D7F11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>, що виконуються в умовах</w:t>
      </w:r>
      <w:r w:rsidR="00547196">
        <w:rPr>
          <w:rFonts w:ascii="Arial" w:hAnsi="Arial" w:cs="Arial"/>
          <w:sz w:val="28"/>
          <w:szCs w:val="28"/>
          <w:lang w:eastAsia="ru-RU"/>
        </w:rPr>
        <w:t xml:space="preserve"> </w:t>
      </w:r>
      <w:r w:rsidR="00547196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 xml:space="preserve">воєнного стану </w:t>
      </w:r>
      <w:r w:rsidRPr="003D7F11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>до виконання яких залучаються працездатні особи</w:t>
      </w:r>
      <w:r w:rsidR="00547196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3D7F11">
        <w:rPr>
          <w:b/>
          <w:bCs/>
          <w:spacing w:val="-11"/>
          <w:sz w:val="28"/>
          <w:szCs w:val="28"/>
          <w:bdr w:val="none" w:sz="0" w:space="0" w:color="auto" w:frame="1"/>
          <w:lang w:eastAsia="ru-RU"/>
        </w:rPr>
        <w:t>Піщанської сільської територіальної громади</w:t>
      </w:r>
    </w:p>
    <w:p w:rsidR="00BB01AD" w:rsidRDefault="00BB01AD" w:rsidP="001D64E5">
      <w:pPr>
        <w:shd w:val="clear" w:color="auto" w:fill="FFFFFF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A16134" w:rsidRPr="00A16134" w:rsidRDefault="00BB01AD" w:rsidP="00A16134">
      <w:pPr>
        <w:jc w:val="both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1.Упорядкування </w:t>
      </w:r>
      <w:r w:rsidR="00A16134">
        <w:rPr>
          <w:sz w:val="28"/>
          <w:szCs w:val="28"/>
        </w:rPr>
        <w:t>алей</w:t>
      </w:r>
      <w:r w:rsidR="00A16134" w:rsidRPr="00B51B98">
        <w:rPr>
          <w:sz w:val="28"/>
          <w:szCs w:val="28"/>
        </w:rPr>
        <w:t xml:space="preserve"> пам’яті загиблих, </w:t>
      </w:r>
      <w:r>
        <w:rPr>
          <w:spacing w:val="-2"/>
          <w:sz w:val="28"/>
          <w:szCs w:val="28"/>
        </w:rPr>
        <w:t xml:space="preserve">меморіалів, пам’ятників, </w:t>
      </w:r>
      <w:r w:rsidR="00A16134" w:rsidRPr="00B51B98">
        <w:rPr>
          <w:sz w:val="28"/>
          <w:szCs w:val="28"/>
        </w:rPr>
        <w:t>місця поховань загиблих захисників Вітчизни</w:t>
      </w:r>
      <w:r w:rsidR="00A16134">
        <w:rPr>
          <w:spacing w:val="-2"/>
          <w:sz w:val="28"/>
          <w:szCs w:val="28"/>
          <w:lang w:eastAsia="ru-RU"/>
        </w:rPr>
        <w:t xml:space="preserve">, </w:t>
      </w:r>
      <w:r>
        <w:rPr>
          <w:spacing w:val="-2"/>
          <w:sz w:val="28"/>
          <w:szCs w:val="28"/>
        </w:rPr>
        <w:t>братських могил та інших місць поховання та кладовищ.</w:t>
      </w:r>
      <w:r w:rsidR="00A16134" w:rsidRPr="00A16134">
        <w:rPr>
          <w:sz w:val="28"/>
          <w:szCs w:val="28"/>
        </w:rPr>
        <w:t xml:space="preserve"> </w:t>
      </w:r>
    </w:p>
    <w:p w:rsidR="001D64E5" w:rsidRDefault="000B15A3" w:rsidP="0092551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n109"/>
      <w:bookmarkEnd w:id="1"/>
      <w:r>
        <w:rPr>
          <w:sz w:val="28"/>
          <w:szCs w:val="28"/>
        </w:rPr>
        <w:t>2</w:t>
      </w:r>
      <w:r w:rsidR="004C658F">
        <w:rPr>
          <w:sz w:val="28"/>
          <w:szCs w:val="28"/>
        </w:rPr>
        <w:t>.</w:t>
      </w:r>
      <w:r w:rsidR="007B6B63">
        <w:rPr>
          <w:sz w:val="28"/>
          <w:szCs w:val="28"/>
        </w:rPr>
        <w:t xml:space="preserve"> </w:t>
      </w:r>
      <w:r w:rsidR="00925510">
        <w:rPr>
          <w:sz w:val="28"/>
          <w:szCs w:val="28"/>
        </w:rPr>
        <w:t>Надання соціальних послуг особам, які постраждали внаслідок збройної агресії російської федерації проти України у період дії правового режиму воєнного стану, у тому числі внутрішньо переміщеним особам; участь у ремонті, упорядкуванні, будівництві об’єктів, які будуть використовуватися для проживання зазначених категорій осіб.</w:t>
      </w:r>
    </w:p>
    <w:p w:rsidR="00925510" w:rsidRPr="00925510" w:rsidRDefault="000B15A3" w:rsidP="00925510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925510">
        <w:rPr>
          <w:sz w:val="28"/>
          <w:szCs w:val="28"/>
        </w:rPr>
        <w:t>. Надання соціальних послуг сім’ям осіб, які загинули під час участі у здійсненні заходів із забезпечення національної безпеки і оборони, відсічі і стримування збройної агресії російської федерації.</w:t>
      </w:r>
    </w:p>
    <w:p w:rsidR="00925510" w:rsidRDefault="000B15A3" w:rsidP="0092551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5510">
        <w:rPr>
          <w:sz w:val="28"/>
          <w:szCs w:val="28"/>
        </w:rPr>
        <w:t>.Надання соціальних послуг сім’ям осіб військовослужбовців, які беруть участь у здійсненні заходів із забезпечення національної безпеки і оборони, відсічі і стримування збройної агресії російської федерації.</w:t>
      </w:r>
    </w:p>
    <w:p w:rsidR="00925510" w:rsidRDefault="000B15A3" w:rsidP="00A1613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925510">
        <w:rPr>
          <w:sz w:val="28"/>
          <w:szCs w:val="28"/>
          <w:lang w:val="uk-UA"/>
        </w:rPr>
        <w:t xml:space="preserve">. </w:t>
      </w:r>
      <w:r w:rsidR="00925510" w:rsidRPr="003D7F11">
        <w:rPr>
          <w:sz w:val="28"/>
          <w:szCs w:val="28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:rsidR="00C36F54" w:rsidRDefault="000B15A3" w:rsidP="00C36F54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6</w:t>
      </w:r>
      <w:r w:rsidR="006C22BE">
        <w:rPr>
          <w:sz w:val="28"/>
          <w:szCs w:val="28"/>
        </w:rPr>
        <w:t xml:space="preserve">. </w:t>
      </w:r>
      <w:r w:rsidR="006C22BE">
        <w:rPr>
          <w:spacing w:val="-2"/>
          <w:sz w:val="28"/>
          <w:szCs w:val="28"/>
        </w:rPr>
        <w:t xml:space="preserve">Роботи при проведенні ремонту або реконструкції об’єктів соціальної сфери (дитячих дошкільних закладів, закладів культури і охорони здоров’я, </w:t>
      </w:r>
      <w:r w:rsidR="00960914" w:rsidRPr="004C658F">
        <w:rPr>
          <w:sz w:val="28"/>
          <w:szCs w:val="28"/>
        </w:rPr>
        <w:t xml:space="preserve">спортивних та дитячих майданчиків, паркових зон, сільських стадіонів, </w:t>
      </w:r>
      <w:r w:rsidR="006C22BE">
        <w:rPr>
          <w:spacing w:val="-2"/>
          <w:sz w:val="28"/>
          <w:szCs w:val="28"/>
        </w:rPr>
        <w:t>тощо), впорядкування прилеглих до них територій, наведення  порядку на прилеглих територіях.</w:t>
      </w:r>
    </w:p>
    <w:p w:rsidR="00A16134" w:rsidRDefault="000B15A3" w:rsidP="00A16134">
      <w:pPr>
        <w:jc w:val="both"/>
        <w:rPr>
          <w:spacing w:val="-2"/>
          <w:sz w:val="28"/>
          <w:szCs w:val="28"/>
        </w:rPr>
      </w:pPr>
      <w:bookmarkStart w:id="2" w:name="n115"/>
      <w:bookmarkStart w:id="3" w:name="n116"/>
      <w:bookmarkEnd w:id="2"/>
      <w:bookmarkEnd w:id="3"/>
      <w:r>
        <w:rPr>
          <w:sz w:val="28"/>
          <w:szCs w:val="28"/>
        </w:rPr>
        <w:t>7</w:t>
      </w:r>
      <w:r w:rsidR="00C36F54">
        <w:rPr>
          <w:sz w:val="28"/>
          <w:szCs w:val="28"/>
        </w:rPr>
        <w:t xml:space="preserve">. </w:t>
      </w:r>
      <w:r w:rsidR="00A16134">
        <w:rPr>
          <w:spacing w:val="-2"/>
          <w:sz w:val="28"/>
          <w:szCs w:val="28"/>
        </w:rPr>
        <w:t>Впорядкування територій населених пунктів з метою ліквідації наслідків надзвичайних ситуацій, визнаних рішенням органу місцевого самоврядування.</w:t>
      </w:r>
    </w:p>
    <w:p w:rsidR="00A16134" w:rsidRDefault="000B15A3" w:rsidP="00C36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C36F54">
        <w:rPr>
          <w:sz w:val="28"/>
          <w:szCs w:val="28"/>
          <w:lang w:val="uk-UA"/>
        </w:rPr>
        <w:t xml:space="preserve">. </w:t>
      </w:r>
      <w:r w:rsidR="00A16134">
        <w:rPr>
          <w:sz w:val="28"/>
          <w:szCs w:val="28"/>
          <w:lang w:val="uk-UA"/>
        </w:rPr>
        <w:t>Р</w:t>
      </w:r>
      <w:r w:rsidR="00A16134" w:rsidRPr="00B96A7B">
        <w:rPr>
          <w:sz w:val="28"/>
          <w:szCs w:val="28"/>
          <w:lang w:val="uk-UA"/>
        </w:rPr>
        <w:t>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</w:p>
    <w:p w:rsidR="006C22BE" w:rsidRDefault="000B15A3" w:rsidP="00A1613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16134">
        <w:rPr>
          <w:sz w:val="28"/>
          <w:szCs w:val="28"/>
          <w:lang w:val="uk-UA"/>
        </w:rPr>
        <w:t xml:space="preserve">. </w:t>
      </w:r>
      <w:r w:rsidR="00A16134" w:rsidRPr="003D7F11">
        <w:rPr>
          <w:sz w:val="28"/>
          <w:szCs w:val="28"/>
          <w:lang w:val="uk-UA"/>
        </w:rPr>
        <w:t>Ремонтно-відновлювальні роботи, насамперед роботи, що виконуються на об’єктах забезпечення життєдіяльності.</w:t>
      </w:r>
      <w:bookmarkStart w:id="4" w:name="n107"/>
      <w:bookmarkStart w:id="5" w:name="n108"/>
      <w:bookmarkEnd w:id="4"/>
      <w:bookmarkEnd w:id="5"/>
      <w:r w:rsidR="00A16134">
        <w:rPr>
          <w:sz w:val="28"/>
          <w:szCs w:val="28"/>
          <w:lang w:val="uk-UA"/>
        </w:rPr>
        <w:t xml:space="preserve"> </w:t>
      </w:r>
    </w:p>
    <w:p w:rsidR="006C22BE" w:rsidRPr="006C22BE" w:rsidRDefault="00C36F54" w:rsidP="00C36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B15A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="006C22BE" w:rsidRPr="003D7F11">
        <w:rPr>
          <w:sz w:val="28"/>
          <w:szCs w:val="28"/>
        </w:rPr>
        <w:t>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:rsidR="006C22BE" w:rsidRPr="00A16134" w:rsidRDefault="00C36F54" w:rsidP="006C22BE">
      <w:pPr>
        <w:rPr>
          <w:sz w:val="28"/>
          <w:szCs w:val="28"/>
        </w:rPr>
      </w:pPr>
      <w:r w:rsidRPr="000B15A3">
        <w:rPr>
          <w:sz w:val="28"/>
          <w:szCs w:val="28"/>
        </w:rPr>
        <w:t>1</w:t>
      </w:r>
      <w:r w:rsidR="000B15A3" w:rsidRPr="000B15A3">
        <w:rPr>
          <w:sz w:val="28"/>
          <w:szCs w:val="28"/>
        </w:rPr>
        <w:t>1</w:t>
      </w:r>
      <w:r w:rsidRPr="000B15A3">
        <w:rPr>
          <w:sz w:val="28"/>
          <w:szCs w:val="28"/>
        </w:rPr>
        <w:t>.</w:t>
      </w:r>
      <w:r>
        <w:rPr>
          <w:sz w:val="26"/>
          <w:szCs w:val="26"/>
        </w:rPr>
        <w:t xml:space="preserve"> </w:t>
      </w:r>
      <w:r w:rsidR="006C22BE" w:rsidRPr="00EF6B32">
        <w:rPr>
          <w:sz w:val="28"/>
          <w:szCs w:val="28"/>
        </w:rPr>
        <w:t>Благоустрій</w:t>
      </w:r>
      <w:r w:rsidR="006C22BE" w:rsidRPr="004C658F">
        <w:rPr>
          <w:sz w:val="28"/>
          <w:szCs w:val="28"/>
        </w:rPr>
        <w:t xml:space="preserve"> та озеленення територій населених пунктів, доріг держ</w:t>
      </w:r>
      <w:r w:rsidR="00960914">
        <w:rPr>
          <w:sz w:val="28"/>
          <w:szCs w:val="28"/>
        </w:rPr>
        <w:t>авної та комунальної  власності</w:t>
      </w:r>
      <w:r w:rsidR="006C22BE">
        <w:rPr>
          <w:sz w:val="28"/>
          <w:szCs w:val="28"/>
        </w:rPr>
        <w:t>.</w:t>
      </w:r>
    </w:p>
    <w:p w:rsidR="001D64E5" w:rsidRPr="00B96A7B" w:rsidRDefault="00C36F54" w:rsidP="00C36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6" w:name="n110"/>
      <w:bookmarkStart w:id="7" w:name="n111"/>
      <w:bookmarkStart w:id="8" w:name="n112"/>
      <w:bookmarkEnd w:id="6"/>
      <w:bookmarkEnd w:id="7"/>
      <w:bookmarkEnd w:id="8"/>
      <w:r>
        <w:rPr>
          <w:sz w:val="28"/>
          <w:szCs w:val="28"/>
          <w:lang w:val="uk-UA"/>
        </w:rPr>
        <w:t>1</w:t>
      </w:r>
      <w:r w:rsidR="000B15A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="001D64E5" w:rsidRPr="00C36F54">
        <w:rPr>
          <w:sz w:val="28"/>
          <w:szCs w:val="28"/>
          <w:lang w:val="uk-UA"/>
        </w:rPr>
        <w:t>Сільськогосподарські роботи (весняно-польові роботи, збирання врожаю, сінокосіння).</w:t>
      </w:r>
    </w:p>
    <w:p w:rsidR="001D64E5" w:rsidRPr="00B96A7B" w:rsidRDefault="00C36F54" w:rsidP="00C36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9" w:name="n113"/>
      <w:bookmarkStart w:id="10" w:name="n114"/>
      <w:bookmarkStart w:id="11" w:name="n117"/>
      <w:bookmarkStart w:id="12" w:name="n118"/>
      <w:bookmarkEnd w:id="9"/>
      <w:bookmarkEnd w:id="10"/>
      <w:bookmarkEnd w:id="11"/>
      <w:bookmarkEnd w:id="12"/>
      <w:r>
        <w:rPr>
          <w:sz w:val="28"/>
          <w:szCs w:val="28"/>
          <w:lang w:val="uk-UA"/>
        </w:rPr>
        <w:lastRenderedPageBreak/>
        <w:t>1</w:t>
      </w:r>
      <w:r w:rsidR="000B15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1D64E5" w:rsidRPr="00C36F54">
        <w:rPr>
          <w:sz w:val="28"/>
          <w:szCs w:val="28"/>
          <w:lang w:val="uk-UA"/>
        </w:rPr>
        <w:t>Заготівля дров для опалювального сезону.</w:t>
      </w:r>
    </w:p>
    <w:p w:rsidR="006C22BE" w:rsidRDefault="00C36F54" w:rsidP="006C22B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3" w:name="n119"/>
      <w:bookmarkEnd w:id="13"/>
      <w:r>
        <w:rPr>
          <w:sz w:val="28"/>
          <w:szCs w:val="28"/>
        </w:rPr>
        <w:t>1</w:t>
      </w:r>
      <w:r w:rsidR="000B15A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C22BE">
        <w:rPr>
          <w:sz w:val="28"/>
          <w:szCs w:val="28"/>
        </w:rPr>
        <w:t xml:space="preserve">Організація робіт з плетіння маскувальних сіток та пошиття інших допоміжних засобів для потреб ЗСУ. </w:t>
      </w:r>
    </w:p>
    <w:p w:rsidR="004C658F" w:rsidRPr="00EF6B32" w:rsidRDefault="00C36F54" w:rsidP="006C22BE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0B15A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C22BE">
        <w:rPr>
          <w:sz w:val="28"/>
          <w:szCs w:val="28"/>
        </w:rPr>
        <w:t>Приготування їжі та консервування продуктів для потреб ЗСУ.</w:t>
      </w:r>
    </w:p>
    <w:p w:rsidR="001D64E5" w:rsidRDefault="00C36F54" w:rsidP="00EF6B3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B15A3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1D64E5" w:rsidRPr="00EF6B32">
        <w:rPr>
          <w:sz w:val="28"/>
          <w:szCs w:val="28"/>
          <w:lang w:val="uk-UA"/>
        </w:rPr>
        <w:t>Роботи в пунктах незламності, тощо</w:t>
      </w:r>
      <w:r w:rsidR="001D64E5" w:rsidRPr="003D7F11">
        <w:rPr>
          <w:sz w:val="28"/>
          <w:szCs w:val="28"/>
          <w:lang w:val="uk-UA"/>
        </w:rPr>
        <w:t>.</w:t>
      </w:r>
    </w:p>
    <w:p w:rsidR="006C22BE" w:rsidRDefault="00960914" w:rsidP="00C36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B15A3">
        <w:rPr>
          <w:sz w:val="28"/>
          <w:szCs w:val="28"/>
          <w:lang w:val="uk-UA"/>
        </w:rPr>
        <w:t>7</w:t>
      </w:r>
      <w:r w:rsidR="00C36F54">
        <w:rPr>
          <w:sz w:val="28"/>
          <w:szCs w:val="28"/>
          <w:lang w:val="uk-UA"/>
        </w:rPr>
        <w:t xml:space="preserve">. </w:t>
      </w:r>
      <w:r w:rsidR="006C22BE">
        <w:rPr>
          <w:sz w:val="28"/>
          <w:szCs w:val="28"/>
          <w:lang w:val="uk-UA"/>
        </w:rPr>
        <w:t>Р</w:t>
      </w:r>
      <w:r w:rsidR="006C22BE" w:rsidRPr="00C36F54">
        <w:rPr>
          <w:sz w:val="28"/>
          <w:szCs w:val="28"/>
          <w:lang w:val="uk-UA"/>
        </w:rPr>
        <w:t>оботи, пов’язані з підтриманням громадського порядку.</w:t>
      </w:r>
    </w:p>
    <w:p w:rsidR="00A51627" w:rsidRDefault="00A51627" w:rsidP="00A51627">
      <w:pPr>
        <w:jc w:val="both"/>
        <w:rPr>
          <w:sz w:val="28"/>
        </w:rPr>
      </w:pPr>
      <w:r>
        <w:rPr>
          <w:sz w:val="28"/>
          <w:szCs w:val="28"/>
        </w:rPr>
        <w:t>1</w:t>
      </w:r>
      <w:r w:rsidR="000B15A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>
        <w:rPr>
          <w:sz w:val="28"/>
        </w:rPr>
        <w:t>Інші доступні види трудової діяльності, які мають суспільно корисну спрямованість, відповідають потребам територіальної громади та сприяють її соціальному розвитку.</w:t>
      </w:r>
    </w:p>
    <w:p w:rsidR="00A51627" w:rsidRPr="00B96A7B" w:rsidRDefault="00A51627" w:rsidP="00C36F5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25510" w:rsidRPr="003D7F11" w:rsidRDefault="00925510" w:rsidP="00EF6B3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D64E5" w:rsidRDefault="001D64E5" w:rsidP="001D64E5">
      <w:pPr>
        <w:shd w:val="clear" w:color="auto" w:fill="FFFFFF"/>
        <w:rPr>
          <w:rFonts w:ascii="Arial" w:hAnsi="Arial" w:cs="Arial"/>
          <w:sz w:val="28"/>
          <w:szCs w:val="28"/>
          <w:lang w:eastAsia="ru-RU"/>
        </w:rPr>
      </w:pPr>
    </w:p>
    <w:p w:rsidR="00EF6B32" w:rsidRPr="003D7F11" w:rsidRDefault="00EF6B32" w:rsidP="001D64E5">
      <w:pPr>
        <w:shd w:val="clear" w:color="auto" w:fill="FFFFFF"/>
        <w:rPr>
          <w:rFonts w:ascii="Arial" w:hAnsi="Arial" w:cs="Arial"/>
          <w:sz w:val="28"/>
          <w:szCs w:val="28"/>
          <w:lang w:eastAsia="ru-RU"/>
        </w:rPr>
      </w:pPr>
    </w:p>
    <w:p w:rsidR="003D7F11" w:rsidRPr="00EF6B32" w:rsidRDefault="000B15A3" w:rsidP="00EF6B32">
      <w:pPr>
        <w:shd w:val="clear" w:color="auto" w:fill="FFFFFF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Секретар</w:t>
      </w:r>
      <w:r w:rsidR="0020019B" w:rsidRPr="00C0357B">
        <w:rPr>
          <w:sz w:val="28"/>
          <w:szCs w:val="28"/>
          <w:bdr w:val="none" w:sz="0" w:space="0" w:color="auto" w:frame="1"/>
          <w:lang w:eastAsia="ru-RU"/>
        </w:rPr>
        <w:t xml:space="preserve"> сільсько</w:t>
      </w:r>
      <w:r>
        <w:rPr>
          <w:sz w:val="28"/>
          <w:szCs w:val="28"/>
          <w:bdr w:val="none" w:sz="0" w:space="0" w:color="auto" w:frame="1"/>
          <w:lang w:eastAsia="ru-RU"/>
        </w:rPr>
        <w:t>ї</w:t>
      </w:r>
      <w:r w:rsidR="0020019B" w:rsidRPr="00C0357B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sz w:val="28"/>
          <w:szCs w:val="28"/>
          <w:bdr w:val="none" w:sz="0" w:space="0" w:color="auto" w:frame="1"/>
          <w:lang w:eastAsia="ru-RU"/>
        </w:rPr>
        <w:t>рад</w:t>
      </w:r>
      <w:r w:rsidR="0020019B" w:rsidRPr="00C0357B">
        <w:rPr>
          <w:sz w:val="28"/>
          <w:szCs w:val="28"/>
          <w:bdr w:val="none" w:sz="0" w:space="0" w:color="auto" w:frame="1"/>
          <w:lang w:eastAsia="ru-RU"/>
        </w:rPr>
        <w:t xml:space="preserve">и  </w:t>
      </w:r>
      <w:r w:rsidR="001D64E5" w:rsidRPr="00C0357B">
        <w:rPr>
          <w:sz w:val="28"/>
          <w:szCs w:val="28"/>
          <w:bdr w:val="none" w:sz="0" w:space="0" w:color="auto" w:frame="1"/>
          <w:lang w:eastAsia="ru-RU"/>
        </w:rPr>
        <w:t xml:space="preserve">                                         </w:t>
      </w:r>
      <w:r w:rsidR="0088670C" w:rsidRPr="00C0357B">
        <w:rPr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1D64E5" w:rsidRPr="00C0357B">
        <w:rPr>
          <w:sz w:val="28"/>
          <w:szCs w:val="28"/>
          <w:bdr w:val="none" w:sz="0" w:space="0" w:color="auto" w:frame="1"/>
          <w:lang w:eastAsia="ru-RU"/>
        </w:rPr>
        <w:t>Валентина ГУЛЛА</w:t>
      </w:r>
    </w:p>
    <w:sectPr w:rsidR="003D7F11" w:rsidRPr="00EF6B32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3C355"/>
    <w:multiLevelType w:val="singleLevel"/>
    <w:tmpl w:val="8233C355"/>
    <w:lvl w:ilvl="0">
      <w:start w:val="1"/>
      <w:numFmt w:val="decimal"/>
      <w:lvlText w:val="%1."/>
      <w:lvlJc w:val="left"/>
    </w:lvl>
  </w:abstractNum>
  <w:abstractNum w:abstractNumId="1">
    <w:nsid w:val="63C66EF5"/>
    <w:multiLevelType w:val="hybridMultilevel"/>
    <w:tmpl w:val="B8201164"/>
    <w:lvl w:ilvl="0" w:tplc="6CC8A3BC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 w:tplc="9AC2826C">
      <w:numFmt w:val="bullet"/>
      <w:lvlText w:val="–"/>
      <w:lvlJc w:val="left"/>
      <w:pPr>
        <w:tabs>
          <w:tab w:val="num" w:pos="2040"/>
        </w:tabs>
        <w:ind w:left="2040" w:hanging="78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4E5"/>
    <w:rsid w:val="000214E6"/>
    <w:rsid w:val="00036C92"/>
    <w:rsid w:val="000B15A3"/>
    <w:rsid w:val="0018683E"/>
    <w:rsid w:val="001D64E5"/>
    <w:rsid w:val="001E157F"/>
    <w:rsid w:val="0020019B"/>
    <w:rsid w:val="00273FC8"/>
    <w:rsid w:val="002810E5"/>
    <w:rsid w:val="002A57C8"/>
    <w:rsid w:val="002C6CBA"/>
    <w:rsid w:val="002D318A"/>
    <w:rsid w:val="00377EC9"/>
    <w:rsid w:val="003904FF"/>
    <w:rsid w:val="003D056E"/>
    <w:rsid w:val="003D7F11"/>
    <w:rsid w:val="004011E7"/>
    <w:rsid w:val="004A7FE6"/>
    <w:rsid w:val="004C658F"/>
    <w:rsid w:val="004D409F"/>
    <w:rsid w:val="00547196"/>
    <w:rsid w:val="005B73D0"/>
    <w:rsid w:val="005E5DB8"/>
    <w:rsid w:val="00690A29"/>
    <w:rsid w:val="006C22BE"/>
    <w:rsid w:val="00743BDB"/>
    <w:rsid w:val="007B6B63"/>
    <w:rsid w:val="007E4045"/>
    <w:rsid w:val="0088670C"/>
    <w:rsid w:val="008C07D1"/>
    <w:rsid w:val="00925510"/>
    <w:rsid w:val="00926A01"/>
    <w:rsid w:val="00932B8C"/>
    <w:rsid w:val="00960914"/>
    <w:rsid w:val="00A16134"/>
    <w:rsid w:val="00A41466"/>
    <w:rsid w:val="00A51627"/>
    <w:rsid w:val="00A95F11"/>
    <w:rsid w:val="00AC526C"/>
    <w:rsid w:val="00AC7AF6"/>
    <w:rsid w:val="00B654F3"/>
    <w:rsid w:val="00B96A7B"/>
    <w:rsid w:val="00BB01AD"/>
    <w:rsid w:val="00C0357B"/>
    <w:rsid w:val="00C36F54"/>
    <w:rsid w:val="00C552D2"/>
    <w:rsid w:val="00C66C84"/>
    <w:rsid w:val="00C67A9D"/>
    <w:rsid w:val="00C82419"/>
    <w:rsid w:val="00C92149"/>
    <w:rsid w:val="00D234E8"/>
    <w:rsid w:val="00DB23CF"/>
    <w:rsid w:val="00DC4BBF"/>
    <w:rsid w:val="00E0180E"/>
    <w:rsid w:val="00E66F5F"/>
    <w:rsid w:val="00EF6B32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4E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21</cp:revision>
  <cp:lastPrinted>2024-12-18T13:04:00Z</cp:lastPrinted>
  <dcterms:created xsi:type="dcterms:W3CDTF">2024-01-03T11:47:00Z</dcterms:created>
  <dcterms:modified xsi:type="dcterms:W3CDTF">2024-12-18T13:05:00Z</dcterms:modified>
</cp:coreProperties>
</file>