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5" w:rsidRPr="004D7F8C" w:rsidRDefault="00B54105" w:rsidP="00B54105">
      <w:pPr>
        <w:jc w:val="center"/>
        <w:rPr>
          <w:sz w:val="28"/>
          <w:szCs w:val="28"/>
        </w:rPr>
      </w:pPr>
      <w:r w:rsidRPr="004D7F8C">
        <w:rPr>
          <w:noProof/>
          <w:sz w:val="28"/>
          <w:szCs w:val="28"/>
          <w:lang w:val="ru-RU" w:eastAsia="ru-RU"/>
        </w:rPr>
        <w:drawing>
          <wp:inline distT="0" distB="0" distL="0" distR="0" wp14:anchorId="77B0BFCB" wp14:editId="52BAB6F8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4105" w:rsidRPr="000905A8" w:rsidRDefault="00B54105" w:rsidP="00B54105">
      <w:pPr>
        <w:keepNext/>
        <w:jc w:val="center"/>
        <w:rPr>
          <w:b/>
          <w:sz w:val="26"/>
          <w:szCs w:val="26"/>
        </w:rPr>
      </w:pPr>
      <w:r w:rsidRPr="000905A8">
        <w:rPr>
          <w:b/>
          <w:sz w:val="26"/>
          <w:szCs w:val="26"/>
        </w:rPr>
        <w:t>УКРАЇНА</w:t>
      </w:r>
    </w:p>
    <w:p w:rsidR="00B54105" w:rsidRPr="000905A8" w:rsidRDefault="00B54105" w:rsidP="00B54105">
      <w:pPr>
        <w:keepNext/>
        <w:jc w:val="center"/>
        <w:rPr>
          <w:b/>
          <w:sz w:val="32"/>
          <w:szCs w:val="32"/>
        </w:rPr>
      </w:pPr>
      <w:proofErr w:type="spellStart"/>
      <w:r w:rsidRPr="000905A8">
        <w:rPr>
          <w:b/>
          <w:sz w:val="32"/>
          <w:szCs w:val="32"/>
        </w:rPr>
        <w:t>Піщанська</w:t>
      </w:r>
      <w:proofErr w:type="spellEnd"/>
      <w:r w:rsidRPr="000905A8">
        <w:rPr>
          <w:b/>
          <w:sz w:val="32"/>
          <w:szCs w:val="32"/>
        </w:rPr>
        <w:t xml:space="preserve"> сільська рада </w:t>
      </w:r>
    </w:p>
    <w:p w:rsidR="00B54105" w:rsidRPr="000905A8" w:rsidRDefault="00B54105" w:rsidP="00B54105">
      <w:pPr>
        <w:keepNext/>
        <w:jc w:val="center"/>
        <w:rPr>
          <w:b/>
          <w:sz w:val="32"/>
          <w:szCs w:val="32"/>
        </w:rPr>
      </w:pPr>
      <w:r w:rsidRPr="000905A8">
        <w:rPr>
          <w:b/>
          <w:sz w:val="32"/>
          <w:szCs w:val="32"/>
        </w:rPr>
        <w:t>Подільського району Одеської області</w:t>
      </w:r>
    </w:p>
    <w:p w:rsidR="00B54105" w:rsidRPr="004D7F8C" w:rsidRDefault="00B54105" w:rsidP="00B54105">
      <w:pPr>
        <w:keepNext/>
        <w:jc w:val="center"/>
        <w:rPr>
          <w:sz w:val="28"/>
          <w:szCs w:val="28"/>
        </w:rPr>
      </w:pPr>
    </w:p>
    <w:p w:rsidR="00B54105" w:rsidRPr="000905A8" w:rsidRDefault="00B54105" w:rsidP="00B54105">
      <w:pPr>
        <w:keepNext/>
        <w:jc w:val="center"/>
        <w:rPr>
          <w:sz w:val="36"/>
          <w:szCs w:val="36"/>
        </w:rPr>
      </w:pPr>
      <w:r w:rsidRPr="000905A8">
        <w:rPr>
          <w:b/>
          <w:sz w:val="36"/>
          <w:szCs w:val="36"/>
        </w:rPr>
        <w:t>ПРОЄКТ РІШЕННЯ</w:t>
      </w:r>
    </w:p>
    <w:p w:rsidR="00B54105" w:rsidRPr="004D7F8C" w:rsidRDefault="00B54105" w:rsidP="00B54105">
      <w:pPr>
        <w:jc w:val="center"/>
        <w:rPr>
          <w:sz w:val="28"/>
          <w:szCs w:val="28"/>
        </w:rPr>
      </w:pPr>
    </w:p>
    <w:p w:rsidR="00B54105" w:rsidRPr="00B54105" w:rsidRDefault="00D8251D" w:rsidP="00B54105">
      <w:p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21 листопада</w:t>
      </w:r>
      <w:r w:rsidR="007E6C18">
        <w:rPr>
          <w:color w:val="000000"/>
          <w:sz w:val="28"/>
          <w:szCs w:val="28"/>
          <w:lang w:eastAsia="ru-RU"/>
        </w:rPr>
        <w:t xml:space="preserve"> 2024</w:t>
      </w:r>
      <w:r w:rsidR="00B54105" w:rsidRPr="00B54105">
        <w:rPr>
          <w:color w:val="000000"/>
          <w:sz w:val="28"/>
          <w:szCs w:val="28"/>
          <w:lang w:eastAsia="ru-RU"/>
        </w:rPr>
        <w:t xml:space="preserve"> року</w:t>
      </w:r>
      <w:r w:rsidR="00B54105" w:rsidRPr="004D7F8C">
        <w:rPr>
          <w:color w:val="000000"/>
          <w:sz w:val="28"/>
          <w:szCs w:val="28"/>
          <w:lang w:val="ru-RU" w:eastAsia="ru-RU"/>
        </w:rPr>
        <w:t>                       </w:t>
      </w:r>
      <w:r w:rsidR="00B54105" w:rsidRPr="00B54105">
        <w:rPr>
          <w:color w:val="000000"/>
          <w:sz w:val="28"/>
          <w:szCs w:val="28"/>
          <w:lang w:eastAsia="ru-RU"/>
        </w:rPr>
        <w:t>с. Піщана</w:t>
      </w:r>
      <w:r w:rsidR="00B54105" w:rsidRPr="00B54105">
        <w:rPr>
          <w:color w:val="000000"/>
          <w:sz w:val="28"/>
          <w:szCs w:val="28"/>
          <w:lang w:eastAsia="ru-RU"/>
        </w:rPr>
        <w:tab/>
      </w:r>
      <w:r w:rsidR="000905A8">
        <w:rPr>
          <w:color w:val="000000"/>
          <w:sz w:val="28"/>
          <w:szCs w:val="28"/>
          <w:lang w:eastAsia="ru-RU"/>
        </w:rPr>
        <w:t xml:space="preserve">               </w:t>
      </w:r>
      <w:r w:rsidR="00B54105" w:rsidRPr="00B54105">
        <w:rPr>
          <w:color w:val="000000"/>
          <w:sz w:val="28"/>
          <w:szCs w:val="28"/>
          <w:lang w:eastAsia="ru-RU"/>
        </w:rPr>
        <w:tab/>
      </w:r>
      <w:r w:rsidR="009A7403">
        <w:rPr>
          <w:color w:val="000000"/>
          <w:sz w:val="28"/>
          <w:szCs w:val="28"/>
          <w:lang w:eastAsia="ru-RU"/>
        </w:rPr>
        <w:t xml:space="preserve">   </w:t>
      </w:r>
      <w:r w:rsidR="000905A8">
        <w:rPr>
          <w:color w:val="000000"/>
          <w:sz w:val="28"/>
          <w:szCs w:val="28"/>
          <w:lang w:eastAsia="ru-RU"/>
        </w:rPr>
        <w:t xml:space="preserve">      </w:t>
      </w:r>
      <w:r w:rsidR="00B54105" w:rsidRPr="00B54105">
        <w:rPr>
          <w:color w:val="000000"/>
          <w:sz w:val="28"/>
          <w:szCs w:val="28"/>
          <w:lang w:eastAsia="ru-RU"/>
        </w:rPr>
        <w:t xml:space="preserve">№ __ - </w:t>
      </w:r>
      <w:r w:rsidR="00B54105" w:rsidRPr="004D7F8C">
        <w:rPr>
          <w:color w:val="000000"/>
          <w:sz w:val="28"/>
          <w:szCs w:val="28"/>
          <w:lang w:val="ru-RU" w:eastAsia="ru-RU"/>
        </w:rPr>
        <w:t>VIII</w:t>
      </w:r>
    </w:p>
    <w:p w:rsidR="00B229FA" w:rsidRDefault="00B229FA" w:rsidP="00B229FA">
      <w:pPr>
        <w:jc w:val="center"/>
        <w:rPr>
          <w:sz w:val="28"/>
          <w:szCs w:val="28"/>
        </w:rPr>
      </w:pPr>
    </w:p>
    <w:p w:rsidR="00167558" w:rsidRDefault="00B229FA" w:rsidP="00B229FA">
      <w:pPr>
        <w:jc w:val="both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 xml:space="preserve">Про  надання дозволу на </w:t>
      </w:r>
      <w:r w:rsidR="0085155E">
        <w:rPr>
          <w:b/>
          <w:sz w:val="28"/>
          <w:szCs w:val="28"/>
        </w:rPr>
        <w:t>розроблення</w:t>
      </w:r>
      <w:r w:rsidR="00167558">
        <w:rPr>
          <w:b/>
          <w:sz w:val="28"/>
          <w:szCs w:val="28"/>
        </w:rPr>
        <w:t xml:space="preserve"> </w:t>
      </w:r>
      <w:proofErr w:type="spellStart"/>
      <w:r w:rsidRPr="00B229FA">
        <w:rPr>
          <w:b/>
          <w:sz w:val="28"/>
          <w:szCs w:val="28"/>
        </w:rPr>
        <w:t>про</w:t>
      </w:r>
      <w:r w:rsidR="00A057A8">
        <w:rPr>
          <w:b/>
          <w:sz w:val="28"/>
          <w:szCs w:val="28"/>
        </w:rPr>
        <w:t>є</w:t>
      </w:r>
      <w:r w:rsidRPr="00B229FA">
        <w:rPr>
          <w:b/>
          <w:sz w:val="28"/>
          <w:szCs w:val="28"/>
        </w:rPr>
        <w:t>кту</w:t>
      </w:r>
      <w:proofErr w:type="spellEnd"/>
      <w:r w:rsidRPr="00B229FA">
        <w:rPr>
          <w:b/>
          <w:sz w:val="28"/>
          <w:szCs w:val="28"/>
        </w:rPr>
        <w:t xml:space="preserve"> землеустрою</w:t>
      </w:r>
    </w:p>
    <w:p w:rsidR="00B229FA" w:rsidRDefault="00B229FA" w:rsidP="00B229FA">
      <w:pPr>
        <w:jc w:val="both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 xml:space="preserve">щодо </w:t>
      </w:r>
      <w:r w:rsidR="0085155E">
        <w:rPr>
          <w:b/>
          <w:sz w:val="28"/>
          <w:szCs w:val="28"/>
        </w:rPr>
        <w:t>відведення</w:t>
      </w:r>
      <w:r w:rsidRPr="00B229FA">
        <w:rPr>
          <w:b/>
          <w:sz w:val="28"/>
          <w:szCs w:val="28"/>
        </w:rPr>
        <w:t xml:space="preserve"> </w:t>
      </w:r>
      <w:r w:rsidR="00D06839">
        <w:rPr>
          <w:b/>
          <w:sz w:val="28"/>
          <w:szCs w:val="28"/>
        </w:rPr>
        <w:t xml:space="preserve">земельної ділянки </w:t>
      </w:r>
      <w:r w:rsidRPr="00B229FA">
        <w:rPr>
          <w:b/>
          <w:sz w:val="28"/>
          <w:szCs w:val="28"/>
        </w:rPr>
        <w:t xml:space="preserve"> на</w:t>
      </w:r>
      <w:r w:rsidR="00D06839">
        <w:rPr>
          <w:b/>
          <w:sz w:val="28"/>
          <w:szCs w:val="28"/>
        </w:rPr>
        <w:t xml:space="preserve"> </w:t>
      </w:r>
      <w:r w:rsidRPr="00B229FA">
        <w:rPr>
          <w:b/>
          <w:sz w:val="28"/>
          <w:szCs w:val="28"/>
        </w:rPr>
        <w:t xml:space="preserve">умовах оренди </w:t>
      </w:r>
    </w:p>
    <w:p w:rsidR="00D06839" w:rsidRPr="00D06839" w:rsidRDefault="007E6C18" w:rsidP="00D0683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іншого сільськогосподарського</w:t>
      </w:r>
      <w:r w:rsidR="00122A1B">
        <w:rPr>
          <w:b/>
          <w:bCs/>
          <w:color w:val="000000"/>
          <w:sz w:val="28"/>
          <w:szCs w:val="28"/>
        </w:rPr>
        <w:t xml:space="preserve"> </w:t>
      </w:r>
      <w:r w:rsidR="00122A1B" w:rsidRPr="00122A1B">
        <w:rPr>
          <w:b/>
          <w:sz w:val="28"/>
          <w:szCs w:val="28"/>
        </w:rPr>
        <w:t>призначення</w:t>
      </w:r>
    </w:p>
    <w:p w:rsidR="00D06839" w:rsidRDefault="00166C3D" w:rsidP="00B229FA">
      <w:pPr>
        <w:jc w:val="both"/>
        <w:rPr>
          <w:b/>
          <w:bCs/>
          <w:color w:val="000000"/>
          <w:sz w:val="28"/>
          <w:szCs w:val="28"/>
        </w:rPr>
      </w:pPr>
      <w:r w:rsidRPr="00166C3D">
        <w:rPr>
          <w:b/>
          <w:bCs/>
          <w:color w:val="000000"/>
          <w:sz w:val="28"/>
          <w:szCs w:val="28"/>
        </w:rPr>
        <w:t>(для обслуговування складського приміщення)</w:t>
      </w:r>
    </w:p>
    <w:p w:rsidR="00F07E7B" w:rsidRPr="00166C3D" w:rsidRDefault="00F07E7B" w:rsidP="00B229FA">
      <w:pPr>
        <w:jc w:val="both"/>
        <w:rPr>
          <w:b/>
          <w:sz w:val="28"/>
          <w:szCs w:val="28"/>
        </w:rPr>
      </w:pPr>
    </w:p>
    <w:p w:rsidR="00B229FA" w:rsidRPr="00B229FA" w:rsidRDefault="00B229FA" w:rsidP="00B229FA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 xml:space="preserve">          </w:t>
      </w:r>
      <w:r w:rsidR="001E0BBF" w:rsidRPr="001E0BBF">
        <w:rPr>
          <w:sz w:val="28"/>
          <w:szCs w:val="28"/>
        </w:rPr>
        <w:t>Відповідно</w:t>
      </w:r>
      <w:r w:rsidR="00312243">
        <w:rPr>
          <w:sz w:val="28"/>
          <w:szCs w:val="28"/>
        </w:rPr>
        <w:t xml:space="preserve"> до</w:t>
      </w:r>
      <w:r w:rsidR="001E0BBF" w:rsidRPr="001E0BBF">
        <w:rPr>
          <w:sz w:val="28"/>
          <w:szCs w:val="28"/>
        </w:rPr>
        <w:t xml:space="preserve"> статті 26 Закону України «Про місцеве самоврядування в Україні»</w:t>
      </w:r>
      <w:r w:rsidR="000905A8">
        <w:rPr>
          <w:sz w:val="28"/>
          <w:szCs w:val="28"/>
        </w:rPr>
        <w:t>,</w:t>
      </w:r>
      <w:r w:rsidR="001E0BBF" w:rsidRPr="001E0BBF">
        <w:rPr>
          <w:sz w:val="28"/>
          <w:szCs w:val="28"/>
        </w:rPr>
        <w:t xml:space="preserve"> статей 12, 38, 39, 40, 116, 118,</w:t>
      </w:r>
      <w:r w:rsidR="000905A8">
        <w:rPr>
          <w:sz w:val="28"/>
          <w:szCs w:val="28"/>
        </w:rPr>
        <w:t xml:space="preserve"> </w:t>
      </w:r>
      <w:r w:rsidR="001E0BBF" w:rsidRPr="001E0BBF">
        <w:rPr>
          <w:sz w:val="28"/>
          <w:szCs w:val="28"/>
        </w:rPr>
        <w:t>120, 121,</w:t>
      </w:r>
      <w:r w:rsidR="000905A8">
        <w:rPr>
          <w:sz w:val="28"/>
          <w:szCs w:val="28"/>
        </w:rPr>
        <w:t xml:space="preserve"> </w:t>
      </w:r>
      <w:r w:rsidR="001E0BBF" w:rsidRPr="001E0BBF">
        <w:rPr>
          <w:sz w:val="28"/>
          <w:szCs w:val="28"/>
        </w:rPr>
        <w:t>122</w:t>
      </w:r>
      <w:r w:rsidR="0053044C">
        <w:rPr>
          <w:sz w:val="28"/>
          <w:szCs w:val="28"/>
        </w:rPr>
        <w:t>,</w:t>
      </w:r>
      <w:r w:rsidR="000905A8">
        <w:rPr>
          <w:sz w:val="28"/>
          <w:szCs w:val="28"/>
        </w:rPr>
        <w:t xml:space="preserve"> </w:t>
      </w:r>
      <w:r w:rsidR="0053044C">
        <w:rPr>
          <w:sz w:val="28"/>
          <w:szCs w:val="28"/>
        </w:rPr>
        <w:t>134</w:t>
      </w:r>
      <w:r w:rsidR="001E0BBF" w:rsidRPr="001E0BBF">
        <w:rPr>
          <w:sz w:val="28"/>
          <w:szCs w:val="28"/>
        </w:rPr>
        <w:t xml:space="preserve"> Земельного  кодексу  України,  ст</w:t>
      </w:r>
      <w:r w:rsidR="000905A8">
        <w:rPr>
          <w:sz w:val="28"/>
          <w:szCs w:val="28"/>
        </w:rPr>
        <w:t>атей</w:t>
      </w:r>
      <w:r w:rsidR="001E0BBF" w:rsidRPr="001E0BBF">
        <w:rPr>
          <w:sz w:val="28"/>
          <w:szCs w:val="28"/>
        </w:rPr>
        <w:t xml:space="preserve"> 19,</w:t>
      </w:r>
      <w:r w:rsidR="000905A8">
        <w:rPr>
          <w:sz w:val="28"/>
          <w:szCs w:val="28"/>
        </w:rPr>
        <w:t xml:space="preserve"> </w:t>
      </w:r>
      <w:r w:rsidR="001E0BBF" w:rsidRPr="001E0BBF">
        <w:rPr>
          <w:sz w:val="28"/>
          <w:szCs w:val="28"/>
        </w:rPr>
        <w:t>33,</w:t>
      </w:r>
      <w:r w:rsidR="000905A8">
        <w:rPr>
          <w:sz w:val="28"/>
          <w:szCs w:val="28"/>
        </w:rPr>
        <w:t xml:space="preserve"> </w:t>
      </w:r>
      <w:r w:rsidR="001E0BBF" w:rsidRPr="001E0BBF">
        <w:rPr>
          <w:sz w:val="28"/>
          <w:szCs w:val="28"/>
        </w:rPr>
        <w:t>50 Закону України «Про землеустрій»</w:t>
      </w:r>
      <w:r w:rsidR="000905A8">
        <w:rPr>
          <w:sz w:val="28"/>
          <w:szCs w:val="28"/>
        </w:rPr>
        <w:t>, враховуючи</w:t>
      </w:r>
      <w:r w:rsidR="001E0BBF" w:rsidRPr="001E0BBF">
        <w:rPr>
          <w:sz w:val="28"/>
          <w:szCs w:val="28"/>
        </w:rPr>
        <w:t xml:space="preserve"> заяв</w:t>
      </w:r>
      <w:r w:rsidR="000905A8">
        <w:rPr>
          <w:sz w:val="28"/>
          <w:szCs w:val="28"/>
        </w:rPr>
        <w:t>у</w:t>
      </w:r>
      <w:r w:rsidR="001E0BBF" w:rsidRPr="001E0BBF">
        <w:rPr>
          <w:sz w:val="28"/>
          <w:szCs w:val="28"/>
        </w:rPr>
        <w:t xml:space="preserve">, сільська рада  </w:t>
      </w:r>
    </w:p>
    <w:p w:rsidR="009A7403" w:rsidRDefault="00B229FA" w:rsidP="00B54105">
      <w:pPr>
        <w:jc w:val="both"/>
        <w:rPr>
          <w:sz w:val="28"/>
          <w:szCs w:val="28"/>
        </w:rPr>
      </w:pPr>
      <w:r w:rsidRPr="00E51BF3">
        <w:rPr>
          <w:b/>
          <w:sz w:val="28"/>
          <w:szCs w:val="28"/>
        </w:rPr>
        <w:t>ВИРІШИЛА</w:t>
      </w:r>
      <w:r w:rsidR="00E51BF3">
        <w:rPr>
          <w:b/>
          <w:sz w:val="28"/>
          <w:szCs w:val="28"/>
        </w:rPr>
        <w:t>:</w:t>
      </w:r>
    </w:p>
    <w:p w:rsidR="003B6937" w:rsidRDefault="00B229FA" w:rsidP="00B54105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 xml:space="preserve">1. Надати дозвіл  на </w:t>
      </w:r>
      <w:r w:rsidR="0085155E">
        <w:rPr>
          <w:sz w:val="28"/>
          <w:szCs w:val="28"/>
        </w:rPr>
        <w:t>розроблення</w:t>
      </w:r>
      <w:r w:rsidRPr="00B229FA">
        <w:rPr>
          <w:sz w:val="28"/>
          <w:szCs w:val="28"/>
        </w:rPr>
        <w:t xml:space="preserve"> </w:t>
      </w:r>
      <w:proofErr w:type="spellStart"/>
      <w:r w:rsidRPr="00B229FA">
        <w:rPr>
          <w:sz w:val="28"/>
          <w:szCs w:val="28"/>
        </w:rPr>
        <w:t>про</w:t>
      </w:r>
      <w:r w:rsidR="009A7403">
        <w:rPr>
          <w:sz w:val="28"/>
          <w:szCs w:val="28"/>
        </w:rPr>
        <w:t>є</w:t>
      </w:r>
      <w:r w:rsidRPr="00B229FA">
        <w:rPr>
          <w:sz w:val="28"/>
          <w:szCs w:val="28"/>
        </w:rPr>
        <w:t>кту</w:t>
      </w:r>
      <w:proofErr w:type="spellEnd"/>
      <w:r w:rsidRPr="00B229FA">
        <w:rPr>
          <w:sz w:val="28"/>
          <w:szCs w:val="28"/>
        </w:rPr>
        <w:t xml:space="preserve"> землеустрою  щодо </w:t>
      </w:r>
      <w:r w:rsidR="0085155E">
        <w:rPr>
          <w:sz w:val="28"/>
          <w:szCs w:val="28"/>
        </w:rPr>
        <w:t xml:space="preserve">відведення </w:t>
      </w:r>
      <w:r w:rsidRPr="00B229FA">
        <w:rPr>
          <w:sz w:val="28"/>
          <w:szCs w:val="28"/>
        </w:rPr>
        <w:t>земельної ділянки із земель  сільськогосподарського призначення</w:t>
      </w:r>
      <w:r w:rsidR="00655189">
        <w:rPr>
          <w:sz w:val="28"/>
          <w:szCs w:val="28"/>
        </w:rPr>
        <w:t xml:space="preserve"> (землі під господарськими будівлями і спорудами та дворами) </w:t>
      </w:r>
      <w:r w:rsidRPr="00B229FA">
        <w:rPr>
          <w:sz w:val="28"/>
          <w:szCs w:val="28"/>
        </w:rPr>
        <w:t xml:space="preserve">на умовах </w:t>
      </w:r>
      <w:r w:rsidR="001E0BBF">
        <w:rPr>
          <w:sz w:val="28"/>
          <w:szCs w:val="28"/>
        </w:rPr>
        <w:t>оренди</w:t>
      </w:r>
      <w:r w:rsidR="00D14C09">
        <w:rPr>
          <w:sz w:val="28"/>
          <w:szCs w:val="28"/>
        </w:rPr>
        <w:t xml:space="preserve"> </w:t>
      </w:r>
      <w:r w:rsidR="001E0BBF">
        <w:rPr>
          <w:sz w:val="28"/>
          <w:szCs w:val="28"/>
        </w:rPr>
        <w:t>терміном на 49 років</w:t>
      </w:r>
      <w:r w:rsidR="00D14C09">
        <w:rPr>
          <w:sz w:val="28"/>
          <w:szCs w:val="28"/>
        </w:rPr>
        <w:t xml:space="preserve"> </w:t>
      </w:r>
      <w:r w:rsidR="00E24ACD">
        <w:rPr>
          <w:sz w:val="28"/>
          <w:szCs w:val="28"/>
        </w:rPr>
        <w:t>громадянці</w:t>
      </w:r>
      <w:r w:rsidR="001E0BBF">
        <w:rPr>
          <w:sz w:val="28"/>
          <w:szCs w:val="28"/>
        </w:rPr>
        <w:t xml:space="preserve"> </w:t>
      </w:r>
      <w:r w:rsidR="00D8251D">
        <w:rPr>
          <w:sz w:val="28"/>
          <w:szCs w:val="28"/>
        </w:rPr>
        <w:t>Куцій Тетяні Леонідівні</w:t>
      </w:r>
      <w:r w:rsidR="0052429A">
        <w:rPr>
          <w:sz w:val="28"/>
          <w:szCs w:val="28"/>
        </w:rPr>
        <w:t xml:space="preserve"> </w:t>
      </w:r>
      <w:r w:rsidRPr="00B229FA">
        <w:rPr>
          <w:sz w:val="28"/>
          <w:szCs w:val="28"/>
        </w:rPr>
        <w:t>на земельну д</w:t>
      </w:r>
      <w:r w:rsidR="00D8251D">
        <w:rPr>
          <w:sz w:val="28"/>
          <w:szCs w:val="28"/>
        </w:rPr>
        <w:t>ілянку орієнтовною площею 0,1</w:t>
      </w:r>
      <w:r w:rsidR="00E24ACD">
        <w:rPr>
          <w:sz w:val="28"/>
          <w:szCs w:val="28"/>
        </w:rPr>
        <w:t>5</w:t>
      </w:r>
      <w:r w:rsidR="00D14C09">
        <w:rPr>
          <w:sz w:val="28"/>
          <w:szCs w:val="28"/>
        </w:rPr>
        <w:t>00 га</w:t>
      </w:r>
      <w:r w:rsidR="005E237E">
        <w:rPr>
          <w:sz w:val="28"/>
          <w:szCs w:val="28"/>
        </w:rPr>
        <w:t xml:space="preserve">, в тому числі </w:t>
      </w:r>
      <w:r w:rsidR="00D8251D">
        <w:rPr>
          <w:sz w:val="28"/>
          <w:szCs w:val="28"/>
        </w:rPr>
        <w:t>0,1</w:t>
      </w:r>
      <w:r w:rsidR="00E24ACD">
        <w:rPr>
          <w:sz w:val="28"/>
          <w:szCs w:val="28"/>
        </w:rPr>
        <w:t>5</w:t>
      </w:r>
      <w:r w:rsidR="00D14C09">
        <w:rPr>
          <w:sz w:val="28"/>
          <w:szCs w:val="28"/>
        </w:rPr>
        <w:t xml:space="preserve">00 </w:t>
      </w:r>
      <w:r w:rsidRPr="00B229FA">
        <w:rPr>
          <w:sz w:val="28"/>
          <w:szCs w:val="28"/>
        </w:rPr>
        <w:t>га</w:t>
      </w:r>
      <w:r w:rsidR="005E237E">
        <w:rPr>
          <w:sz w:val="28"/>
          <w:szCs w:val="28"/>
        </w:rPr>
        <w:t>,</w:t>
      </w:r>
      <w:r w:rsidR="007E6C18">
        <w:rPr>
          <w:sz w:val="28"/>
          <w:szCs w:val="28"/>
        </w:rPr>
        <w:t xml:space="preserve"> для іншого сільськогосподарського </w:t>
      </w:r>
      <w:r w:rsidR="00122A1B">
        <w:rPr>
          <w:sz w:val="28"/>
          <w:szCs w:val="28"/>
        </w:rPr>
        <w:t>призначення</w:t>
      </w:r>
      <w:r w:rsidR="00EE5465">
        <w:rPr>
          <w:bCs/>
          <w:color w:val="000000"/>
          <w:sz w:val="28"/>
          <w:szCs w:val="28"/>
        </w:rPr>
        <w:t xml:space="preserve"> </w:t>
      </w:r>
      <w:r w:rsidR="00655189">
        <w:rPr>
          <w:bCs/>
          <w:color w:val="000000"/>
          <w:sz w:val="28"/>
          <w:szCs w:val="28"/>
        </w:rPr>
        <w:t>(</w:t>
      </w:r>
      <w:r w:rsidR="005C71F3">
        <w:rPr>
          <w:bCs/>
          <w:color w:val="000000"/>
          <w:sz w:val="28"/>
          <w:szCs w:val="28"/>
        </w:rPr>
        <w:t>для обслуг</w:t>
      </w:r>
      <w:r w:rsidR="00EE5465">
        <w:rPr>
          <w:bCs/>
          <w:color w:val="000000"/>
          <w:sz w:val="28"/>
          <w:szCs w:val="28"/>
        </w:rPr>
        <w:t>овування складського приміщення</w:t>
      </w:r>
      <w:r w:rsidR="00655189">
        <w:rPr>
          <w:bCs/>
          <w:color w:val="000000"/>
          <w:sz w:val="28"/>
          <w:szCs w:val="28"/>
        </w:rPr>
        <w:t>)</w:t>
      </w:r>
      <w:r w:rsidR="00EE5465">
        <w:rPr>
          <w:bCs/>
          <w:color w:val="000000"/>
          <w:sz w:val="28"/>
          <w:szCs w:val="28"/>
        </w:rPr>
        <w:t>,</w:t>
      </w:r>
      <w:r w:rsidR="00D14C09">
        <w:rPr>
          <w:sz w:val="28"/>
          <w:szCs w:val="28"/>
        </w:rPr>
        <w:t xml:space="preserve"> розташованої за адресою:</w:t>
      </w:r>
      <w:r w:rsidR="00B54105" w:rsidRPr="00B54105">
        <w:rPr>
          <w:sz w:val="28"/>
          <w:szCs w:val="28"/>
        </w:rPr>
        <w:t xml:space="preserve"> </w:t>
      </w:r>
      <w:r w:rsidR="005C71F3">
        <w:rPr>
          <w:sz w:val="28"/>
          <w:szCs w:val="28"/>
        </w:rPr>
        <w:t>с. Піща</w:t>
      </w:r>
      <w:r w:rsidR="00D8251D">
        <w:rPr>
          <w:sz w:val="28"/>
          <w:szCs w:val="28"/>
        </w:rPr>
        <w:t xml:space="preserve">на, вул. Капітана </w:t>
      </w:r>
      <w:proofErr w:type="spellStart"/>
      <w:r w:rsidR="00D8251D">
        <w:rPr>
          <w:sz w:val="28"/>
          <w:szCs w:val="28"/>
        </w:rPr>
        <w:t>Стефанчука</w:t>
      </w:r>
      <w:proofErr w:type="spellEnd"/>
      <w:r w:rsidR="009E5648">
        <w:rPr>
          <w:sz w:val="28"/>
          <w:szCs w:val="28"/>
        </w:rPr>
        <w:t xml:space="preserve"> капітана</w:t>
      </w:r>
      <w:r w:rsidR="00D8251D">
        <w:rPr>
          <w:sz w:val="28"/>
          <w:szCs w:val="28"/>
        </w:rPr>
        <w:t>, 57</w:t>
      </w:r>
      <w:r w:rsidR="005C71F3">
        <w:rPr>
          <w:sz w:val="28"/>
          <w:szCs w:val="28"/>
        </w:rPr>
        <w:t>,</w:t>
      </w:r>
      <w:r w:rsidR="005C71F3" w:rsidRPr="004D7F8C">
        <w:rPr>
          <w:sz w:val="28"/>
          <w:szCs w:val="28"/>
        </w:rPr>
        <w:t xml:space="preserve"> </w:t>
      </w:r>
      <w:r w:rsidR="00B54105" w:rsidRPr="004D7F8C">
        <w:rPr>
          <w:sz w:val="28"/>
          <w:szCs w:val="28"/>
        </w:rPr>
        <w:t xml:space="preserve">Подільський  район, Одеська область </w:t>
      </w:r>
      <w:r w:rsidR="005C71F3">
        <w:rPr>
          <w:sz w:val="28"/>
          <w:szCs w:val="28"/>
        </w:rPr>
        <w:t xml:space="preserve"> </w:t>
      </w:r>
      <w:r w:rsidR="00AB2E39">
        <w:rPr>
          <w:sz w:val="28"/>
          <w:szCs w:val="28"/>
        </w:rPr>
        <w:t>на підставі Витягу</w:t>
      </w:r>
      <w:r w:rsidR="00B54105">
        <w:rPr>
          <w:sz w:val="28"/>
          <w:szCs w:val="28"/>
        </w:rPr>
        <w:t xml:space="preserve"> </w:t>
      </w:r>
      <w:r w:rsidR="00293249">
        <w:rPr>
          <w:sz w:val="28"/>
          <w:szCs w:val="28"/>
        </w:rPr>
        <w:t xml:space="preserve">про реєстрацію права власності </w:t>
      </w:r>
      <w:r w:rsidR="005C71F3">
        <w:rPr>
          <w:sz w:val="28"/>
          <w:szCs w:val="28"/>
        </w:rPr>
        <w:t>на нерухо</w:t>
      </w:r>
      <w:r w:rsidR="00D359DE">
        <w:rPr>
          <w:sz w:val="28"/>
          <w:szCs w:val="28"/>
        </w:rPr>
        <w:t xml:space="preserve">ме майно </w:t>
      </w:r>
      <w:r w:rsidR="00D8251D">
        <w:rPr>
          <w:sz w:val="28"/>
          <w:szCs w:val="28"/>
        </w:rPr>
        <w:t>№ 2583640</w:t>
      </w:r>
      <w:r w:rsidR="00293249">
        <w:rPr>
          <w:sz w:val="28"/>
          <w:szCs w:val="28"/>
        </w:rPr>
        <w:t xml:space="preserve">  від 24.06.2010</w:t>
      </w:r>
      <w:r w:rsidR="00AB2E39">
        <w:rPr>
          <w:sz w:val="28"/>
          <w:szCs w:val="28"/>
        </w:rPr>
        <w:t xml:space="preserve"> року</w:t>
      </w:r>
    </w:p>
    <w:p w:rsidR="009A7403" w:rsidRDefault="00D75881" w:rsidP="00B54105">
      <w:pPr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="00E24ACD">
        <w:rPr>
          <w:sz w:val="28"/>
          <w:szCs w:val="28"/>
        </w:rPr>
        <w:t>ромадянці</w:t>
      </w:r>
      <w:r w:rsidR="008305AC">
        <w:rPr>
          <w:sz w:val="28"/>
          <w:szCs w:val="28"/>
        </w:rPr>
        <w:t xml:space="preserve"> </w:t>
      </w:r>
      <w:r w:rsidR="00D8251D">
        <w:rPr>
          <w:sz w:val="28"/>
          <w:szCs w:val="28"/>
        </w:rPr>
        <w:t xml:space="preserve">Куцій Тетяні Леонідівні </w:t>
      </w:r>
      <w:r w:rsidR="00B54105" w:rsidRPr="004D7F8C">
        <w:rPr>
          <w:sz w:val="28"/>
          <w:szCs w:val="28"/>
        </w:rPr>
        <w:t xml:space="preserve">замовити за власний рахунок  </w:t>
      </w:r>
      <w:proofErr w:type="spellStart"/>
      <w:r w:rsidR="00B54105" w:rsidRPr="004D7F8C">
        <w:rPr>
          <w:sz w:val="28"/>
          <w:szCs w:val="28"/>
        </w:rPr>
        <w:t>проєкт</w:t>
      </w:r>
      <w:proofErr w:type="spellEnd"/>
      <w:r w:rsidR="00B54105" w:rsidRPr="004D7F8C">
        <w:rPr>
          <w:sz w:val="28"/>
          <w:szCs w:val="28"/>
        </w:rPr>
        <w:t xml:space="preserve"> землеустрою щодо відведення земельної ділянки на умовах оренди та подати на затвердження до Піщанської сільської ради Одеської області після його виготовлення на погодження</w:t>
      </w:r>
    </w:p>
    <w:p w:rsidR="003B6937" w:rsidRDefault="00F10EB8" w:rsidP="00B5410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 w:rsidR="007E6C18" w:rsidRPr="007E6C18">
        <w:rPr>
          <w:sz w:val="28"/>
          <w:szCs w:val="28"/>
        </w:rPr>
        <w:t>Це рішення може бути оскаржене до Одеського окружного адміністративного суду у термін встановлений КАС України</w:t>
      </w:r>
    </w:p>
    <w:p w:rsidR="00F10EB8" w:rsidRPr="008305AC" w:rsidRDefault="007E6C18" w:rsidP="008305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05" w:rsidRPr="004D7F8C">
        <w:rPr>
          <w:sz w:val="28"/>
          <w:szCs w:val="28"/>
        </w:rPr>
        <w:t>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016C51" w:rsidRPr="009A7403" w:rsidRDefault="00B54105" w:rsidP="00B54105">
      <w:pPr>
        <w:jc w:val="both"/>
        <w:rPr>
          <w:i/>
          <w:sz w:val="20"/>
          <w:szCs w:val="20"/>
        </w:rPr>
      </w:pPr>
      <w:proofErr w:type="spellStart"/>
      <w:r w:rsidRPr="009A7403">
        <w:rPr>
          <w:i/>
          <w:iCs/>
          <w:color w:val="000000"/>
          <w:sz w:val="20"/>
          <w:szCs w:val="20"/>
        </w:rPr>
        <w:t>Проєкт</w:t>
      </w:r>
      <w:proofErr w:type="spellEnd"/>
      <w:r w:rsidRPr="009A7403">
        <w:rPr>
          <w:i/>
          <w:iCs/>
          <w:color w:val="000000"/>
          <w:sz w:val="20"/>
          <w:szCs w:val="20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 </w:t>
      </w:r>
    </w:p>
    <w:sectPr w:rsidR="00016C51" w:rsidRPr="009A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FA"/>
    <w:rsid w:val="000905A8"/>
    <w:rsid w:val="00122A1B"/>
    <w:rsid w:val="00166C3D"/>
    <w:rsid w:val="00167558"/>
    <w:rsid w:val="001E0BBF"/>
    <w:rsid w:val="00293249"/>
    <w:rsid w:val="002C300A"/>
    <w:rsid w:val="00312243"/>
    <w:rsid w:val="003B6937"/>
    <w:rsid w:val="0052429A"/>
    <w:rsid w:val="0053044C"/>
    <w:rsid w:val="005C71F3"/>
    <w:rsid w:val="005E237E"/>
    <w:rsid w:val="00655189"/>
    <w:rsid w:val="007B5DCB"/>
    <w:rsid w:val="007E6C18"/>
    <w:rsid w:val="008305AC"/>
    <w:rsid w:val="0085155E"/>
    <w:rsid w:val="00977082"/>
    <w:rsid w:val="009A7403"/>
    <w:rsid w:val="009E5648"/>
    <w:rsid w:val="00A057A8"/>
    <w:rsid w:val="00A5569F"/>
    <w:rsid w:val="00AB2E39"/>
    <w:rsid w:val="00B229FA"/>
    <w:rsid w:val="00B54105"/>
    <w:rsid w:val="00C7333D"/>
    <w:rsid w:val="00D06839"/>
    <w:rsid w:val="00D14C09"/>
    <w:rsid w:val="00D359DE"/>
    <w:rsid w:val="00D53367"/>
    <w:rsid w:val="00D75881"/>
    <w:rsid w:val="00D8251D"/>
    <w:rsid w:val="00E24ACD"/>
    <w:rsid w:val="00E51BF3"/>
    <w:rsid w:val="00E81886"/>
    <w:rsid w:val="00EB33D4"/>
    <w:rsid w:val="00EC16B0"/>
    <w:rsid w:val="00EE5465"/>
    <w:rsid w:val="00F07E7B"/>
    <w:rsid w:val="00F10EB8"/>
    <w:rsid w:val="00FA0F3A"/>
    <w:rsid w:val="00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6645"/>
  <w15:docId w15:val="{CDFCD25C-228C-45B6-B21D-A567E15F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B54105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A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2023-10-02T12:04:00Z</cp:lastPrinted>
  <dcterms:created xsi:type="dcterms:W3CDTF">2021-03-24T14:10:00Z</dcterms:created>
  <dcterms:modified xsi:type="dcterms:W3CDTF">2024-11-11T14:12:00Z</dcterms:modified>
</cp:coreProperties>
</file>