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C0BE8" w14:textId="77777777" w:rsidR="005E2937" w:rsidRDefault="005E2937" w:rsidP="005E2937">
      <w:pPr>
        <w:spacing w:after="0"/>
        <w:jc w:val="center"/>
        <w:rPr>
          <w:b/>
          <w:sz w:val="26"/>
          <w:szCs w:val="26"/>
        </w:rPr>
      </w:pPr>
      <w:r>
        <w:rPr>
          <w:noProof/>
          <w:sz w:val="28"/>
          <w:szCs w:val="28"/>
        </w:rPr>
        <w:drawing>
          <wp:inline distT="0" distB="0" distL="0" distR="0" wp14:anchorId="18E49859" wp14:editId="14B53F57">
            <wp:extent cx="546100" cy="688975"/>
            <wp:effectExtent l="0" t="0" r="0" b="0"/>
            <wp:docPr id="1"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5"/>
                    <a:srcRect/>
                    <a:stretch>
                      <a:fillRect/>
                    </a:stretch>
                  </pic:blipFill>
                  <pic:spPr bwMode="auto">
                    <a:xfrm>
                      <a:off x="0" y="0"/>
                      <a:ext cx="546100" cy="688975"/>
                    </a:xfrm>
                    <a:prstGeom prst="rect">
                      <a:avLst/>
                    </a:prstGeom>
                    <a:noFill/>
                    <a:ln w="9525">
                      <a:noFill/>
                      <a:miter lim="800000"/>
                      <a:headEnd/>
                      <a:tailEnd/>
                    </a:ln>
                  </pic:spPr>
                </pic:pic>
              </a:graphicData>
            </a:graphic>
          </wp:inline>
        </w:drawing>
      </w:r>
      <w:r w:rsidRPr="002141E1">
        <w:rPr>
          <w:b/>
          <w:sz w:val="26"/>
          <w:szCs w:val="26"/>
        </w:rPr>
        <w:t xml:space="preserve"> </w:t>
      </w:r>
    </w:p>
    <w:p w14:paraId="30118572" w14:textId="77777777" w:rsidR="005E2937" w:rsidRDefault="005E2937" w:rsidP="005E2937">
      <w:pPr>
        <w:spacing w:after="0"/>
        <w:jc w:val="center"/>
        <w:rPr>
          <w:rFonts w:ascii="Times New Roman" w:hAnsi="Times New Roman" w:cs="Times New Roman"/>
          <w:b/>
          <w:sz w:val="26"/>
          <w:szCs w:val="26"/>
        </w:rPr>
      </w:pPr>
      <w:r w:rsidRPr="002141E1">
        <w:rPr>
          <w:rFonts w:ascii="Times New Roman" w:hAnsi="Times New Roman" w:cs="Times New Roman"/>
          <w:b/>
          <w:sz w:val="26"/>
          <w:szCs w:val="26"/>
        </w:rPr>
        <w:t>УКРАЇНА</w:t>
      </w:r>
    </w:p>
    <w:p w14:paraId="2B3928CD" w14:textId="77777777" w:rsidR="005E2937" w:rsidRDefault="005E2937" w:rsidP="005E2937">
      <w:pPr>
        <w:keepNext/>
        <w:spacing w:after="0"/>
        <w:jc w:val="center"/>
        <w:rPr>
          <w:rFonts w:ascii="Times New Roman" w:hAnsi="Times New Roman"/>
        </w:rPr>
      </w:pPr>
      <w:proofErr w:type="spellStart"/>
      <w:r>
        <w:rPr>
          <w:rFonts w:ascii="Times New Roman" w:hAnsi="Times New Roman"/>
          <w:b/>
          <w:sz w:val="32"/>
          <w:szCs w:val="32"/>
        </w:rPr>
        <w:t>Піщанська</w:t>
      </w:r>
      <w:proofErr w:type="spellEnd"/>
      <w:r>
        <w:rPr>
          <w:rFonts w:ascii="Times New Roman" w:hAnsi="Times New Roman"/>
          <w:b/>
          <w:sz w:val="32"/>
          <w:szCs w:val="32"/>
        </w:rPr>
        <w:t xml:space="preserve"> сільська рада                                                              Подільського району Одеської області</w:t>
      </w:r>
    </w:p>
    <w:p w14:paraId="6A7B0660" w14:textId="77777777" w:rsidR="005E2937" w:rsidRDefault="005E2937" w:rsidP="005E2937">
      <w:pPr>
        <w:keepNext/>
        <w:jc w:val="center"/>
        <w:rPr>
          <w:rFonts w:ascii="Times New Roman" w:hAnsi="Times New Roman"/>
          <w:b/>
          <w:sz w:val="36"/>
          <w:szCs w:val="36"/>
        </w:rPr>
      </w:pPr>
    </w:p>
    <w:p w14:paraId="4ADF17C4" w14:textId="77777777" w:rsidR="005E2937" w:rsidRDefault="005E2937" w:rsidP="005E2937">
      <w:pPr>
        <w:keepNext/>
        <w:jc w:val="center"/>
        <w:rPr>
          <w:rFonts w:ascii="Calibri" w:hAnsi="Calibri"/>
          <w:sz w:val="28"/>
          <w:szCs w:val="28"/>
        </w:rPr>
      </w:pPr>
      <w:r>
        <w:rPr>
          <w:rFonts w:ascii="Times New Roman" w:hAnsi="Times New Roman"/>
          <w:b/>
          <w:sz w:val="36"/>
          <w:szCs w:val="36"/>
        </w:rPr>
        <w:t>ПРОЄКТ РІШЕННЯ</w:t>
      </w:r>
    </w:p>
    <w:p w14:paraId="6B9F8521" w14:textId="1CED0EF0" w:rsidR="005E2937" w:rsidRDefault="005E2937" w:rsidP="005E2937">
      <w:pPr>
        <w:pStyle w:val="a6"/>
        <w:rPr>
          <w:rFonts w:ascii="Times New Roman" w:hAnsi="Times New Roman"/>
          <w:sz w:val="28"/>
          <w:szCs w:val="28"/>
        </w:rPr>
      </w:pPr>
      <w:r>
        <w:rPr>
          <w:rFonts w:ascii="Times New Roman" w:hAnsi="Times New Roman"/>
          <w:sz w:val="28"/>
          <w:szCs w:val="28"/>
        </w:rPr>
        <w:t xml:space="preserve">19 </w:t>
      </w:r>
      <w:proofErr w:type="spellStart"/>
      <w:r>
        <w:rPr>
          <w:rFonts w:ascii="Times New Roman" w:hAnsi="Times New Roman"/>
          <w:sz w:val="28"/>
          <w:szCs w:val="28"/>
        </w:rPr>
        <w:t>вересня</w:t>
      </w:r>
      <w:proofErr w:type="spellEnd"/>
      <w:r>
        <w:rPr>
          <w:rFonts w:ascii="Times New Roman" w:hAnsi="Times New Roman"/>
          <w:sz w:val="28"/>
          <w:szCs w:val="28"/>
        </w:rPr>
        <w:t xml:space="preserve"> 2024 року</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 xml:space="preserve"> с. </w:t>
      </w:r>
      <w:proofErr w:type="spellStart"/>
      <w:proofErr w:type="gramStart"/>
      <w:r>
        <w:rPr>
          <w:rFonts w:ascii="Times New Roman" w:hAnsi="Times New Roman"/>
          <w:sz w:val="28"/>
          <w:szCs w:val="28"/>
        </w:rPr>
        <w:t>П</w:t>
      </w:r>
      <w:proofErr w:type="gramEnd"/>
      <w:r>
        <w:rPr>
          <w:rFonts w:ascii="Times New Roman" w:hAnsi="Times New Roman"/>
          <w:sz w:val="28"/>
          <w:szCs w:val="28"/>
        </w:rPr>
        <w:t>іщана</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w:t>
      </w:r>
      <w:r>
        <w:rPr>
          <w:rFonts w:ascii="Times New Roman" w:hAnsi="Times New Roman"/>
          <w:sz w:val="28"/>
          <w:szCs w:val="28"/>
          <w:lang w:val="en-US"/>
        </w:rPr>
        <w:t>VIII</w:t>
      </w:r>
    </w:p>
    <w:p w14:paraId="571D0A31" w14:textId="77777777" w:rsidR="00835A40" w:rsidRPr="00835A40" w:rsidRDefault="00835A40" w:rsidP="00835A40">
      <w:pPr>
        <w:pStyle w:val="a6"/>
        <w:jc w:val="center"/>
        <w:rPr>
          <w:rFonts w:ascii="Times New Roman" w:hAnsi="Times New Roman"/>
          <w:b/>
          <w:bCs/>
          <w:sz w:val="28"/>
          <w:szCs w:val="28"/>
          <w:u w:val="single"/>
          <w:lang w:val="uk-UA"/>
        </w:rPr>
      </w:pPr>
    </w:p>
    <w:p w14:paraId="3CAB9ED0" w14:textId="77777777" w:rsidR="00835A40" w:rsidRPr="007D5B14" w:rsidRDefault="00835A40" w:rsidP="005E2937">
      <w:pPr>
        <w:tabs>
          <w:tab w:val="left" w:pos="6645"/>
        </w:tabs>
        <w:spacing w:after="0" w:line="240" w:lineRule="auto"/>
        <w:rPr>
          <w:rFonts w:ascii="Times New Roman" w:hAnsi="Times New Roman" w:cs="Times New Roman"/>
          <w:b/>
          <w:bCs/>
          <w:sz w:val="28"/>
          <w:szCs w:val="28"/>
        </w:rPr>
      </w:pPr>
      <w:bookmarkStart w:id="0" w:name="_GoBack"/>
      <w:r w:rsidRPr="007D5B14">
        <w:rPr>
          <w:rFonts w:ascii="Times New Roman" w:hAnsi="Times New Roman" w:cs="Times New Roman"/>
          <w:b/>
          <w:bCs/>
          <w:sz w:val="28"/>
          <w:szCs w:val="28"/>
        </w:rPr>
        <w:t xml:space="preserve">Про створення «Єдиного вікна» для ветеранів та членів їх сімей </w:t>
      </w:r>
    </w:p>
    <w:p w14:paraId="382F4344" w14:textId="77777777" w:rsidR="00835A40" w:rsidRPr="007D5B14" w:rsidRDefault="00835A40" w:rsidP="005E2937">
      <w:pPr>
        <w:tabs>
          <w:tab w:val="left" w:pos="6645"/>
        </w:tabs>
        <w:spacing w:after="0" w:line="240" w:lineRule="auto"/>
        <w:rPr>
          <w:rFonts w:ascii="Times New Roman" w:hAnsi="Times New Roman" w:cs="Times New Roman"/>
          <w:b/>
          <w:bCs/>
          <w:sz w:val="28"/>
          <w:szCs w:val="28"/>
        </w:rPr>
      </w:pPr>
      <w:r w:rsidRPr="007D5B14">
        <w:rPr>
          <w:rFonts w:ascii="Times New Roman" w:hAnsi="Times New Roman" w:cs="Times New Roman"/>
          <w:b/>
          <w:bCs/>
          <w:sz w:val="28"/>
          <w:szCs w:val="28"/>
        </w:rPr>
        <w:t xml:space="preserve">у відділі «Центр надання адміністративних послуг» </w:t>
      </w:r>
    </w:p>
    <w:p w14:paraId="31D404D8" w14:textId="30BC0AD3" w:rsidR="00480F0A" w:rsidRPr="007D5B14" w:rsidRDefault="001E678F" w:rsidP="005E2937">
      <w:pPr>
        <w:tabs>
          <w:tab w:val="left" w:pos="664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Піщан</w:t>
      </w:r>
      <w:r w:rsidR="00835A40" w:rsidRPr="007D5B14">
        <w:rPr>
          <w:rFonts w:ascii="Times New Roman" w:hAnsi="Times New Roman" w:cs="Times New Roman"/>
          <w:b/>
          <w:bCs/>
          <w:sz w:val="28"/>
          <w:szCs w:val="28"/>
        </w:rPr>
        <w:t xml:space="preserve">ської </w:t>
      </w:r>
      <w:r>
        <w:rPr>
          <w:rFonts w:ascii="Times New Roman" w:hAnsi="Times New Roman" w:cs="Times New Roman"/>
          <w:b/>
          <w:bCs/>
          <w:sz w:val="28"/>
          <w:szCs w:val="28"/>
        </w:rPr>
        <w:t xml:space="preserve">сільської </w:t>
      </w:r>
      <w:r w:rsidR="00835A40" w:rsidRPr="007D5B14">
        <w:rPr>
          <w:rFonts w:ascii="Times New Roman" w:hAnsi="Times New Roman" w:cs="Times New Roman"/>
          <w:b/>
          <w:bCs/>
          <w:sz w:val="28"/>
          <w:szCs w:val="28"/>
        </w:rPr>
        <w:t xml:space="preserve">ради </w:t>
      </w:r>
    </w:p>
    <w:bookmarkEnd w:id="0"/>
    <w:p w14:paraId="181A5636" w14:textId="77777777" w:rsidR="007D5B14" w:rsidRPr="007D5B14" w:rsidRDefault="007D5B14" w:rsidP="007D5B14">
      <w:pPr>
        <w:tabs>
          <w:tab w:val="left" w:pos="6645"/>
        </w:tabs>
        <w:spacing w:after="0" w:line="240" w:lineRule="auto"/>
        <w:jc w:val="both"/>
        <w:rPr>
          <w:rFonts w:ascii="Times New Roman" w:hAnsi="Times New Roman" w:cs="Times New Roman"/>
          <w:sz w:val="28"/>
          <w:szCs w:val="28"/>
        </w:rPr>
      </w:pPr>
    </w:p>
    <w:p w14:paraId="3F64E48D" w14:textId="4E2509C1" w:rsidR="00F457D0" w:rsidRPr="007D5B14" w:rsidRDefault="00636FEC" w:rsidP="005E2937">
      <w:pPr>
        <w:spacing w:after="0" w:line="240" w:lineRule="auto"/>
        <w:ind w:firstLine="567"/>
        <w:jc w:val="both"/>
        <w:rPr>
          <w:rFonts w:ascii="Times New Roman" w:hAnsi="Times New Roman" w:cs="Times New Roman"/>
          <w:b/>
          <w:sz w:val="28"/>
          <w:szCs w:val="28"/>
        </w:rPr>
      </w:pPr>
      <w:r w:rsidRPr="007D5B14">
        <w:rPr>
          <w:rFonts w:ascii="Times New Roman" w:hAnsi="Times New Roman" w:cs="Times New Roman"/>
          <w:sz w:val="28"/>
          <w:szCs w:val="28"/>
        </w:rPr>
        <w:t xml:space="preserve">Відповідно до </w:t>
      </w:r>
      <w:r w:rsidRPr="007D5B14">
        <w:rPr>
          <w:rFonts w:ascii="Times New Roman" w:hAnsi="Times New Roman" w:cs="Times New Roman"/>
          <w:iCs/>
          <w:sz w:val="28"/>
          <w:szCs w:val="28"/>
          <w:shd w:val="clear" w:color="auto" w:fill="FFFFFF"/>
        </w:rPr>
        <w:t>статей 25, 26</w:t>
      </w:r>
      <w:r w:rsidRPr="007D5B14">
        <w:rPr>
          <w:rFonts w:ascii="Times New Roman" w:hAnsi="Times New Roman" w:cs="Times New Roman"/>
          <w:sz w:val="28"/>
          <w:szCs w:val="28"/>
        </w:rPr>
        <w:t xml:space="preserve"> </w:t>
      </w:r>
      <w:r w:rsidRPr="007D5B14">
        <w:rPr>
          <w:rFonts w:ascii="Times New Roman" w:hAnsi="Times New Roman" w:cs="Times New Roman"/>
          <w:iCs/>
          <w:sz w:val="28"/>
          <w:szCs w:val="28"/>
          <w:shd w:val="clear" w:color="auto" w:fill="FFFFFF"/>
        </w:rPr>
        <w:t xml:space="preserve">Закону України «Про місцеве самоврядування в Україні», керуючись </w:t>
      </w:r>
      <w:r w:rsidRPr="007D5B14">
        <w:rPr>
          <w:rFonts w:ascii="Times New Roman" w:eastAsia="Times New Roman" w:hAnsi="Times New Roman" w:cs="Times New Roman"/>
          <w:sz w:val="28"/>
          <w:szCs w:val="28"/>
          <w:lang w:eastAsia="ru-RU"/>
        </w:rPr>
        <w:t xml:space="preserve">розпорядженням Кабінету Міністрів України від 27.02.2024 № 167-р «Про схвалення методичних рекомендацій щодо надання адміністративних послуг ветеранам війни та особам, на яких поширюється чинність Закону України </w:t>
      </w:r>
      <w:r w:rsidR="00F457D0" w:rsidRPr="007D5B14">
        <w:rPr>
          <w:rFonts w:ascii="Times New Roman" w:eastAsia="Times New Roman" w:hAnsi="Times New Roman" w:cs="Times New Roman"/>
          <w:sz w:val="28"/>
          <w:szCs w:val="28"/>
          <w:lang w:eastAsia="ru-RU"/>
        </w:rPr>
        <w:t>«</w:t>
      </w:r>
      <w:r w:rsidRPr="007D5B14">
        <w:rPr>
          <w:rFonts w:ascii="Times New Roman" w:eastAsia="Times New Roman" w:hAnsi="Times New Roman" w:cs="Times New Roman"/>
          <w:sz w:val="28"/>
          <w:szCs w:val="28"/>
          <w:lang w:eastAsia="ru-RU"/>
        </w:rPr>
        <w:t>Про статус ветеранів війни, гарантії їх соціального захисту»,</w:t>
      </w:r>
      <w:r w:rsidRPr="007D5B14">
        <w:rPr>
          <w:rFonts w:ascii="Times New Roman" w:eastAsia="Times New Roman" w:hAnsi="Times New Roman" w:cs="Times New Roman"/>
          <w:bCs/>
          <w:iCs/>
          <w:sz w:val="28"/>
          <w:szCs w:val="28"/>
          <w:lang w:eastAsia="uk-UA"/>
        </w:rPr>
        <w:t xml:space="preserve"> з метою удосконалення системи надання адміністративних послуг</w:t>
      </w:r>
      <w:r w:rsidRPr="007D5B14">
        <w:rPr>
          <w:rFonts w:ascii="Times New Roman" w:eastAsia="Times New Roman" w:hAnsi="Times New Roman" w:cs="Times New Roman"/>
          <w:sz w:val="28"/>
          <w:szCs w:val="28"/>
          <w:lang w:eastAsia="uk-UA"/>
        </w:rPr>
        <w:t>, формування єдиної бази послуг для ветеранів війни та членів їх сімей, максимальн</w:t>
      </w:r>
      <w:r w:rsidR="00F457D0" w:rsidRPr="007D5B14">
        <w:rPr>
          <w:rFonts w:ascii="Times New Roman" w:eastAsia="Times New Roman" w:hAnsi="Times New Roman" w:cs="Times New Roman"/>
          <w:sz w:val="28"/>
          <w:szCs w:val="28"/>
          <w:lang w:eastAsia="uk-UA"/>
        </w:rPr>
        <w:t>ої</w:t>
      </w:r>
      <w:r w:rsidRPr="007D5B14">
        <w:rPr>
          <w:rFonts w:ascii="Times New Roman" w:eastAsia="Times New Roman" w:hAnsi="Times New Roman" w:cs="Times New Roman"/>
          <w:sz w:val="28"/>
          <w:szCs w:val="28"/>
          <w:lang w:eastAsia="uk-UA"/>
        </w:rPr>
        <w:t xml:space="preserve"> поінформован</w:t>
      </w:r>
      <w:r w:rsidR="00F457D0" w:rsidRPr="007D5B14">
        <w:rPr>
          <w:rFonts w:ascii="Times New Roman" w:eastAsia="Times New Roman" w:hAnsi="Times New Roman" w:cs="Times New Roman"/>
          <w:sz w:val="28"/>
          <w:szCs w:val="28"/>
          <w:lang w:eastAsia="uk-UA"/>
        </w:rPr>
        <w:t>о</w:t>
      </w:r>
      <w:r w:rsidRPr="007D5B14">
        <w:rPr>
          <w:rFonts w:ascii="Times New Roman" w:eastAsia="Times New Roman" w:hAnsi="Times New Roman" w:cs="Times New Roman"/>
          <w:sz w:val="28"/>
          <w:szCs w:val="28"/>
          <w:lang w:eastAsia="uk-UA"/>
        </w:rPr>
        <w:t>ст</w:t>
      </w:r>
      <w:r w:rsidR="00F457D0" w:rsidRPr="007D5B14">
        <w:rPr>
          <w:rFonts w:ascii="Times New Roman" w:eastAsia="Times New Roman" w:hAnsi="Times New Roman" w:cs="Times New Roman"/>
          <w:sz w:val="28"/>
          <w:szCs w:val="28"/>
          <w:lang w:eastAsia="uk-UA"/>
        </w:rPr>
        <w:t>і</w:t>
      </w:r>
      <w:r w:rsidRPr="007D5B14">
        <w:rPr>
          <w:rFonts w:ascii="Times New Roman" w:eastAsia="Times New Roman" w:hAnsi="Times New Roman" w:cs="Times New Roman"/>
          <w:sz w:val="28"/>
          <w:szCs w:val="28"/>
          <w:lang w:eastAsia="uk-UA"/>
        </w:rPr>
        <w:t xml:space="preserve"> про їхні можливості, </w:t>
      </w:r>
      <w:r w:rsidR="001E678F">
        <w:rPr>
          <w:rFonts w:ascii="Times New Roman" w:hAnsi="Times New Roman" w:cs="Times New Roman"/>
          <w:sz w:val="28"/>
          <w:szCs w:val="28"/>
        </w:rPr>
        <w:t xml:space="preserve">сільська рада </w:t>
      </w:r>
    </w:p>
    <w:p w14:paraId="2D6BF7FA" w14:textId="77777777" w:rsidR="005E2937" w:rsidRDefault="005E2937" w:rsidP="007D5B14">
      <w:pPr>
        <w:tabs>
          <w:tab w:val="left" w:pos="4466"/>
        </w:tabs>
        <w:spacing w:after="0" w:line="240" w:lineRule="auto"/>
        <w:jc w:val="both"/>
        <w:rPr>
          <w:rFonts w:ascii="Times New Roman" w:hAnsi="Times New Roman" w:cs="Times New Roman"/>
          <w:b/>
          <w:sz w:val="28"/>
          <w:szCs w:val="28"/>
        </w:rPr>
      </w:pPr>
    </w:p>
    <w:p w14:paraId="48984D66" w14:textId="1F3B4222" w:rsidR="00636FEC" w:rsidRPr="007D5B14" w:rsidRDefault="00636FEC" w:rsidP="007D5B14">
      <w:pPr>
        <w:tabs>
          <w:tab w:val="left" w:pos="4466"/>
        </w:tabs>
        <w:spacing w:after="0" w:line="240" w:lineRule="auto"/>
        <w:jc w:val="both"/>
        <w:rPr>
          <w:rFonts w:ascii="Times New Roman" w:hAnsi="Times New Roman" w:cs="Times New Roman"/>
          <w:b/>
          <w:sz w:val="28"/>
          <w:szCs w:val="28"/>
        </w:rPr>
      </w:pPr>
      <w:r w:rsidRPr="007D5B14">
        <w:rPr>
          <w:rFonts w:ascii="Times New Roman" w:hAnsi="Times New Roman" w:cs="Times New Roman"/>
          <w:b/>
          <w:sz w:val="28"/>
          <w:szCs w:val="28"/>
        </w:rPr>
        <w:t>ВИРІШИЛА:</w:t>
      </w:r>
    </w:p>
    <w:p w14:paraId="5655232E" w14:textId="77777777" w:rsidR="0093556B" w:rsidRDefault="0093556B" w:rsidP="005E2937">
      <w:pPr>
        <w:tabs>
          <w:tab w:val="left" w:pos="6645"/>
        </w:tabs>
        <w:spacing w:after="0" w:line="240" w:lineRule="auto"/>
        <w:jc w:val="both"/>
        <w:rPr>
          <w:rFonts w:ascii="Times New Roman" w:hAnsi="Times New Roman" w:cs="Times New Roman"/>
          <w:sz w:val="28"/>
          <w:szCs w:val="28"/>
          <w:shd w:val="clear" w:color="auto" w:fill="FFFFFF"/>
        </w:rPr>
      </w:pPr>
    </w:p>
    <w:p w14:paraId="2E556EB2" w14:textId="47988950" w:rsidR="007D5B14" w:rsidRPr="007D5B14" w:rsidRDefault="00480F0A" w:rsidP="005E2937">
      <w:pPr>
        <w:tabs>
          <w:tab w:val="left" w:pos="6645"/>
        </w:tabs>
        <w:spacing w:after="0" w:line="240" w:lineRule="auto"/>
        <w:jc w:val="both"/>
        <w:rPr>
          <w:rFonts w:ascii="Times New Roman" w:hAnsi="Times New Roman" w:cs="Times New Roman"/>
          <w:color w:val="333333"/>
          <w:sz w:val="28"/>
          <w:szCs w:val="28"/>
        </w:rPr>
      </w:pPr>
      <w:r w:rsidRPr="007D5B14">
        <w:rPr>
          <w:rFonts w:ascii="Times New Roman" w:hAnsi="Times New Roman" w:cs="Times New Roman"/>
          <w:sz w:val="28"/>
          <w:szCs w:val="28"/>
          <w:shd w:val="clear" w:color="auto" w:fill="FFFFFF"/>
        </w:rPr>
        <w:t xml:space="preserve">1. Створити «Єдине вікно» для </w:t>
      </w:r>
      <w:r w:rsidR="007D5B14" w:rsidRPr="007D5B14">
        <w:rPr>
          <w:rFonts w:ascii="Times New Roman" w:hAnsi="Times New Roman" w:cs="Times New Roman"/>
          <w:color w:val="333333"/>
          <w:sz w:val="28"/>
          <w:szCs w:val="28"/>
        </w:rPr>
        <w:t>ветеранів війни, статус яким надано відповідно до </w:t>
      </w:r>
      <w:hyperlink r:id="rId6" w:tgtFrame="_blank" w:history="1">
        <w:r w:rsidR="007D5B14" w:rsidRPr="007D5B14">
          <w:rPr>
            <w:rStyle w:val="a3"/>
            <w:rFonts w:ascii="Times New Roman" w:hAnsi="Times New Roman" w:cs="Times New Roman"/>
            <w:color w:val="000000" w:themeColor="text1"/>
            <w:sz w:val="28"/>
            <w:szCs w:val="28"/>
            <w:u w:val="none"/>
          </w:rPr>
          <w:t>Закону України</w:t>
        </w:r>
      </w:hyperlink>
      <w:r w:rsidR="007D5B14" w:rsidRPr="007D5B14">
        <w:rPr>
          <w:rFonts w:ascii="Times New Roman" w:hAnsi="Times New Roman" w:cs="Times New Roman"/>
          <w:color w:val="333333"/>
          <w:sz w:val="28"/>
          <w:szCs w:val="28"/>
        </w:rPr>
        <w:t xml:space="preserve"> «Про статус ветеранів війни, гарантії їх соціального захисту», осіб, які мають особливі заслуги перед Батьківщиною, постраждалих учасників Революції Гідності (далі -  ветерани війни); </w:t>
      </w:r>
      <w:bookmarkStart w:id="1" w:name="n13"/>
      <w:bookmarkEnd w:id="1"/>
      <w:r w:rsidR="007D5B14" w:rsidRPr="007D5B14">
        <w:rPr>
          <w:rFonts w:ascii="Times New Roman" w:hAnsi="Times New Roman" w:cs="Times New Roman"/>
          <w:color w:val="333333"/>
          <w:sz w:val="28"/>
          <w:szCs w:val="28"/>
        </w:rPr>
        <w:t>членів сімей ветеранів війни, членів сімей загиблих (померлих) ветеранів війни, членів сімей загиблих (померлих) Захисників і Захисниць України (далі - члени сімей ветеранів).</w:t>
      </w:r>
    </w:p>
    <w:p w14:paraId="35D14DD0" w14:textId="77777777" w:rsidR="007D5B14" w:rsidRPr="007D5B14" w:rsidRDefault="007D5B14" w:rsidP="007D5B14">
      <w:pPr>
        <w:tabs>
          <w:tab w:val="left" w:pos="6645"/>
        </w:tabs>
        <w:spacing w:after="0" w:line="240" w:lineRule="auto"/>
        <w:ind w:firstLine="709"/>
        <w:jc w:val="both"/>
        <w:rPr>
          <w:rFonts w:ascii="Times New Roman" w:hAnsi="Times New Roman" w:cs="Times New Roman"/>
          <w:sz w:val="28"/>
          <w:szCs w:val="28"/>
          <w:shd w:val="clear" w:color="auto" w:fill="FFFFFF"/>
        </w:rPr>
      </w:pPr>
    </w:p>
    <w:p w14:paraId="647843CF" w14:textId="45FB8BD4" w:rsidR="00480F0A" w:rsidRPr="007D5B14" w:rsidRDefault="00480F0A" w:rsidP="005E2937">
      <w:pPr>
        <w:tabs>
          <w:tab w:val="left" w:pos="6645"/>
        </w:tabs>
        <w:spacing w:after="0" w:line="240" w:lineRule="auto"/>
        <w:jc w:val="both"/>
        <w:rPr>
          <w:rFonts w:ascii="Times New Roman" w:hAnsi="Times New Roman" w:cs="Times New Roman"/>
          <w:sz w:val="28"/>
          <w:szCs w:val="28"/>
        </w:rPr>
      </w:pPr>
      <w:r w:rsidRPr="007D5B14">
        <w:rPr>
          <w:rFonts w:ascii="Times New Roman" w:hAnsi="Times New Roman" w:cs="Times New Roman"/>
          <w:sz w:val="28"/>
          <w:szCs w:val="28"/>
        </w:rPr>
        <w:t xml:space="preserve">2. Виокремити </w:t>
      </w:r>
      <w:r w:rsidR="001E678F">
        <w:rPr>
          <w:rFonts w:ascii="Times New Roman" w:hAnsi="Times New Roman" w:cs="Times New Roman"/>
          <w:sz w:val="28"/>
          <w:szCs w:val="28"/>
        </w:rPr>
        <w:t>у</w:t>
      </w:r>
      <w:r w:rsidRPr="007D5B14">
        <w:rPr>
          <w:rFonts w:ascii="Times New Roman" w:hAnsi="Times New Roman" w:cs="Times New Roman"/>
          <w:color w:val="FF0000"/>
          <w:sz w:val="28"/>
          <w:szCs w:val="28"/>
        </w:rPr>
        <w:t xml:space="preserve"> </w:t>
      </w:r>
      <w:r w:rsidRPr="007D5B14">
        <w:rPr>
          <w:rFonts w:ascii="Times New Roman" w:hAnsi="Times New Roman" w:cs="Times New Roman"/>
          <w:sz w:val="28"/>
          <w:szCs w:val="28"/>
        </w:rPr>
        <w:t>відділ</w:t>
      </w:r>
      <w:r w:rsidR="001E678F">
        <w:rPr>
          <w:rFonts w:ascii="Times New Roman" w:hAnsi="Times New Roman" w:cs="Times New Roman"/>
          <w:sz w:val="28"/>
          <w:szCs w:val="28"/>
        </w:rPr>
        <w:t>і</w:t>
      </w:r>
      <w:r w:rsidRPr="007D5B14">
        <w:rPr>
          <w:rFonts w:ascii="Times New Roman" w:hAnsi="Times New Roman" w:cs="Times New Roman"/>
          <w:sz w:val="28"/>
          <w:szCs w:val="28"/>
        </w:rPr>
        <w:t xml:space="preserve"> «Центр надання адміністративних послуг» </w:t>
      </w:r>
      <w:r w:rsidR="001E678F">
        <w:rPr>
          <w:rFonts w:ascii="Times New Roman" w:hAnsi="Times New Roman" w:cs="Times New Roman"/>
          <w:sz w:val="28"/>
          <w:szCs w:val="28"/>
        </w:rPr>
        <w:t>Піщанської сільської</w:t>
      </w:r>
      <w:r w:rsidR="00C65C36" w:rsidRPr="007D5B14">
        <w:rPr>
          <w:rFonts w:ascii="Times New Roman" w:hAnsi="Times New Roman" w:cs="Times New Roman"/>
          <w:sz w:val="28"/>
          <w:szCs w:val="28"/>
        </w:rPr>
        <w:t xml:space="preserve"> ради </w:t>
      </w:r>
      <w:r w:rsidR="005E2937">
        <w:rPr>
          <w:rFonts w:ascii="Times New Roman" w:hAnsi="Times New Roman" w:cs="Times New Roman"/>
          <w:sz w:val="28"/>
          <w:szCs w:val="28"/>
        </w:rPr>
        <w:t xml:space="preserve">Подільського району Одеської області </w:t>
      </w:r>
      <w:r w:rsidR="001E678F">
        <w:rPr>
          <w:rFonts w:ascii="Times New Roman" w:hAnsi="Times New Roman" w:cs="Times New Roman"/>
          <w:sz w:val="28"/>
          <w:szCs w:val="28"/>
        </w:rPr>
        <w:t>1</w:t>
      </w:r>
      <w:r w:rsidR="005E2937">
        <w:rPr>
          <w:rFonts w:ascii="Times New Roman" w:hAnsi="Times New Roman" w:cs="Times New Roman"/>
          <w:sz w:val="28"/>
          <w:szCs w:val="28"/>
        </w:rPr>
        <w:t>(одне)</w:t>
      </w:r>
      <w:r w:rsidR="00C65C36" w:rsidRPr="007D5B14">
        <w:rPr>
          <w:rFonts w:ascii="Times New Roman" w:hAnsi="Times New Roman" w:cs="Times New Roman"/>
          <w:sz w:val="28"/>
          <w:szCs w:val="28"/>
        </w:rPr>
        <w:t xml:space="preserve"> </w:t>
      </w:r>
      <w:r w:rsidRPr="007D5B14">
        <w:rPr>
          <w:rFonts w:ascii="Times New Roman" w:hAnsi="Times New Roman" w:cs="Times New Roman"/>
          <w:sz w:val="28"/>
          <w:szCs w:val="28"/>
        </w:rPr>
        <w:t>робоч</w:t>
      </w:r>
      <w:r w:rsidR="001E678F">
        <w:rPr>
          <w:rFonts w:ascii="Times New Roman" w:hAnsi="Times New Roman" w:cs="Times New Roman"/>
          <w:sz w:val="28"/>
          <w:szCs w:val="28"/>
        </w:rPr>
        <w:t>е</w:t>
      </w:r>
      <w:r w:rsidRPr="007D5B14">
        <w:rPr>
          <w:rFonts w:ascii="Times New Roman" w:hAnsi="Times New Roman" w:cs="Times New Roman"/>
          <w:sz w:val="28"/>
          <w:szCs w:val="28"/>
        </w:rPr>
        <w:t xml:space="preserve"> місц</w:t>
      </w:r>
      <w:r w:rsidR="001E678F">
        <w:rPr>
          <w:rFonts w:ascii="Times New Roman" w:hAnsi="Times New Roman" w:cs="Times New Roman"/>
          <w:sz w:val="28"/>
          <w:szCs w:val="28"/>
        </w:rPr>
        <w:t>е</w:t>
      </w:r>
      <w:r w:rsidRPr="007D5B14">
        <w:rPr>
          <w:rFonts w:ascii="Times New Roman" w:hAnsi="Times New Roman" w:cs="Times New Roman"/>
          <w:sz w:val="28"/>
          <w:szCs w:val="28"/>
        </w:rPr>
        <w:t xml:space="preserve"> адміністратор</w:t>
      </w:r>
      <w:r w:rsidR="001E678F">
        <w:rPr>
          <w:rFonts w:ascii="Times New Roman" w:hAnsi="Times New Roman" w:cs="Times New Roman"/>
          <w:sz w:val="28"/>
          <w:szCs w:val="28"/>
        </w:rPr>
        <w:t>а</w:t>
      </w:r>
      <w:r w:rsidRPr="007D5B14">
        <w:rPr>
          <w:rFonts w:ascii="Times New Roman" w:hAnsi="Times New Roman" w:cs="Times New Roman"/>
          <w:sz w:val="28"/>
          <w:szCs w:val="28"/>
        </w:rPr>
        <w:t xml:space="preserve"> для обслуговування ветеранів війни та членів сімей ветеранів, забезпеч</w:t>
      </w:r>
      <w:r w:rsidR="00F457D0" w:rsidRPr="007D5B14">
        <w:rPr>
          <w:rFonts w:ascii="Times New Roman" w:hAnsi="Times New Roman" w:cs="Times New Roman"/>
          <w:sz w:val="28"/>
          <w:szCs w:val="28"/>
        </w:rPr>
        <w:t>ення</w:t>
      </w:r>
      <w:r w:rsidRPr="007D5B14">
        <w:rPr>
          <w:rFonts w:ascii="Times New Roman" w:hAnsi="Times New Roman" w:cs="Times New Roman"/>
          <w:sz w:val="28"/>
          <w:szCs w:val="28"/>
        </w:rPr>
        <w:t xml:space="preserve"> доступ</w:t>
      </w:r>
      <w:r w:rsidR="00F457D0" w:rsidRPr="007D5B14">
        <w:rPr>
          <w:rFonts w:ascii="Times New Roman" w:hAnsi="Times New Roman" w:cs="Times New Roman"/>
          <w:sz w:val="28"/>
          <w:szCs w:val="28"/>
        </w:rPr>
        <w:t>у</w:t>
      </w:r>
      <w:r w:rsidRPr="007D5B14">
        <w:rPr>
          <w:rFonts w:ascii="Times New Roman" w:hAnsi="Times New Roman" w:cs="Times New Roman"/>
          <w:sz w:val="28"/>
          <w:szCs w:val="28"/>
        </w:rPr>
        <w:t xml:space="preserve"> таких осіб до отримання послуг від одного або декількох суб’єктів надання таких послуг.</w:t>
      </w:r>
    </w:p>
    <w:p w14:paraId="56508609" w14:textId="77777777" w:rsidR="007D5B14" w:rsidRDefault="007D5B14" w:rsidP="007D5B14">
      <w:pPr>
        <w:tabs>
          <w:tab w:val="left" w:pos="6645"/>
        </w:tabs>
        <w:spacing w:after="0" w:line="240" w:lineRule="auto"/>
        <w:ind w:firstLine="709"/>
        <w:jc w:val="both"/>
        <w:rPr>
          <w:rFonts w:ascii="Times New Roman" w:hAnsi="Times New Roman" w:cs="Times New Roman"/>
          <w:sz w:val="28"/>
          <w:szCs w:val="28"/>
        </w:rPr>
      </w:pPr>
    </w:p>
    <w:p w14:paraId="74CE5940" w14:textId="17B4317A" w:rsidR="00480F0A" w:rsidRDefault="00480F0A" w:rsidP="005E2937">
      <w:pPr>
        <w:tabs>
          <w:tab w:val="left" w:pos="6645"/>
        </w:tabs>
        <w:spacing w:after="0" w:line="240" w:lineRule="auto"/>
        <w:jc w:val="both"/>
        <w:rPr>
          <w:rFonts w:ascii="Times New Roman" w:hAnsi="Times New Roman" w:cs="Times New Roman"/>
          <w:sz w:val="28"/>
          <w:szCs w:val="28"/>
        </w:rPr>
      </w:pPr>
      <w:r w:rsidRPr="007D5B14">
        <w:rPr>
          <w:rFonts w:ascii="Times New Roman" w:hAnsi="Times New Roman" w:cs="Times New Roman"/>
          <w:sz w:val="28"/>
          <w:szCs w:val="28"/>
        </w:rPr>
        <w:t>3. Забезпечити матеріально-технічне оснащення виокремлен</w:t>
      </w:r>
      <w:r w:rsidR="001E678F">
        <w:rPr>
          <w:rFonts w:ascii="Times New Roman" w:hAnsi="Times New Roman" w:cs="Times New Roman"/>
          <w:sz w:val="28"/>
          <w:szCs w:val="28"/>
        </w:rPr>
        <w:t>ого</w:t>
      </w:r>
      <w:r w:rsidRPr="007D5B14">
        <w:rPr>
          <w:rFonts w:ascii="Times New Roman" w:hAnsi="Times New Roman" w:cs="Times New Roman"/>
          <w:sz w:val="28"/>
          <w:szCs w:val="28"/>
        </w:rPr>
        <w:t xml:space="preserve"> робоч</w:t>
      </w:r>
      <w:r w:rsidR="001E678F">
        <w:rPr>
          <w:rFonts w:ascii="Times New Roman" w:hAnsi="Times New Roman" w:cs="Times New Roman"/>
          <w:sz w:val="28"/>
          <w:szCs w:val="28"/>
        </w:rPr>
        <w:t>ого</w:t>
      </w:r>
      <w:r w:rsidRPr="007D5B14">
        <w:rPr>
          <w:rFonts w:ascii="Times New Roman" w:hAnsi="Times New Roman" w:cs="Times New Roman"/>
          <w:sz w:val="28"/>
          <w:szCs w:val="28"/>
        </w:rPr>
        <w:t xml:space="preserve"> місц</w:t>
      </w:r>
      <w:r w:rsidR="001E678F">
        <w:rPr>
          <w:rFonts w:ascii="Times New Roman" w:hAnsi="Times New Roman" w:cs="Times New Roman"/>
          <w:sz w:val="28"/>
          <w:szCs w:val="28"/>
        </w:rPr>
        <w:t>я</w:t>
      </w:r>
      <w:r w:rsidRPr="007D5B14">
        <w:rPr>
          <w:rFonts w:ascii="Times New Roman" w:hAnsi="Times New Roman" w:cs="Times New Roman"/>
          <w:sz w:val="28"/>
          <w:szCs w:val="28"/>
        </w:rPr>
        <w:t xml:space="preserve"> адміністратор</w:t>
      </w:r>
      <w:r w:rsidR="001E678F">
        <w:rPr>
          <w:rFonts w:ascii="Times New Roman" w:hAnsi="Times New Roman" w:cs="Times New Roman"/>
          <w:sz w:val="28"/>
          <w:szCs w:val="28"/>
        </w:rPr>
        <w:t>а</w:t>
      </w:r>
      <w:r w:rsidRPr="007D5B14">
        <w:rPr>
          <w:rFonts w:ascii="Times New Roman" w:hAnsi="Times New Roman" w:cs="Times New Roman"/>
          <w:sz w:val="28"/>
          <w:szCs w:val="28"/>
        </w:rPr>
        <w:t xml:space="preserve"> з метою організації належних умов для швидкого, якісного, професійного обслуговування </w:t>
      </w:r>
      <w:r w:rsidR="00F457D0" w:rsidRPr="007D5B14">
        <w:rPr>
          <w:rFonts w:ascii="Times New Roman" w:hAnsi="Times New Roman" w:cs="Times New Roman"/>
          <w:sz w:val="28"/>
          <w:szCs w:val="28"/>
        </w:rPr>
        <w:t>ветеранів війни та членів сімей ветеранів</w:t>
      </w:r>
      <w:r w:rsidRPr="007D5B14">
        <w:rPr>
          <w:rFonts w:ascii="Times New Roman" w:hAnsi="Times New Roman" w:cs="Times New Roman"/>
          <w:sz w:val="28"/>
          <w:szCs w:val="28"/>
        </w:rPr>
        <w:t>.</w:t>
      </w:r>
    </w:p>
    <w:p w14:paraId="35A35734" w14:textId="77777777" w:rsidR="0093556B" w:rsidRDefault="0093556B" w:rsidP="0093556B">
      <w:pPr>
        <w:tabs>
          <w:tab w:val="left" w:pos="6645"/>
        </w:tabs>
        <w:spacing w:after="0" w:line="240" w:lineRule="auto"/>
        <w:jc w:val="both"/>
        <w:rPr>
          <w:rFonts w:ascii="Times New Roman" w:hAnsi="Times New Roman" w:cs="Times New Roman"/>
          <w:sz w:val="28"/>
          <w:szCs w:val="28"/>
        </w:rPr>
      </w:pPr>
    </w:p>
    <w:p w14:paraId="207E2A4B" w14:textId="70FDB5C6" w:rsidR="00480F0A" w:rsidRPr="007D5B14" w:rsidRDefault="00480F0A" w:rsidP="0093556B">
      <w:pPr>
        <w:tabs>
          <w:tab w:val="left" w:pos="6645"/>
        </w:tabs>
        <w:spacing w:after="0" w:line="240" w:lineRule="auto"/>
        <w:jc w:val="both"/>
        <w:rPr>
          <w:rFonts w:ascii="Times New Roman" w:hAnsi="Times New Roman" w:cs="Times New Roman"/>
          <w:sz w:val="28"/>
          <w:szCs w:val="28"/>
        </w:rPr>
      </w:pPr>
      <w:r w:rsidRPr="007D5B14">
        <w:rPr>
          <w:rFonts w:ascii="Times New Roman" w:hAnsi="Times New Roman" w:cs="Times New Roman"/>
          <w:sz w:val="28"/>
          <w:szCs w:val="28"/>
        </w:rPr>
        <w:lastRenderedPageBreak/>
        <w:t xml:space="preserve">4. Відділу «Центр надання адміністративних послуг» </w:t>
      </w:r>
      <w:r w:rsidR="001E678F">
        <w:rPr>
          <w:rFonts w:ascii="Times New Roman" w:hAnsi="Times New Roman" w:cs="Times New Roman"/>
          <w:sz w:val="28"/>
          <w:szCs w:val="28"/>
        </w:rPr>
        <w:t>Піщанської сіль</w:t>
      </w:r>
      <w:r w:rsidR="00C65C36" w:rsidRPr="007D5B14">
        <w:rPr>
          <w:rFonts w:ascii="Times New Roman" w:hAnsi="Times New Roman" w:cs="Times New Roman"/>
          <w:sz w:val="28"/>
          <w:szCs w:val="28"/>
        </w:rPr>
        <w:t xml:space="preserve">ської ради </w:t>
      </w:r>
      <w:r w:rsidR="0093556B">
        <w:rPr>
          <w:rFonts w:ascii="Times New Roman" w:hAnsi="Times New Roman" w:cs="Times New Roman"/>
          <w:sz w:val="28"/>
          <w:szCs w:val="28"/>
        </w:rPr>
        <w:t xml:space="preserve">Подільського району </w:t>
      </w:r>
      <w:r w:rsidR="00C65C36" w:rsidRPr="007D5B14">
        <w:rPr>
          <w:rFonts w:ascii="Times New Roman" w:hAnsi="Times New Roman" w:cs="Times New Roman"/>
          <w:sz w:val="28"/>
          <w:szCs w:val="28"/>
        </w:rPr>
        <w:t>Одеської області</w:t>
      </w:r>
      <w:r w:rsidRPr="007D5B14">
        <w:rPr>
          <w:rFonts w:ascii="Times New Roman" w:hAnsi="Times New Roman" w:cs="Times New Roman"/>
          <w:sz w:val="28"/>
          <w:szCs w:val="28"/>
        </w:rPr>
        <w:t>:</w:t>
      </w:r>
    </w:p>
    <w:p w14:paraId="1B338BE2" w14:textId="77777777" w:rsidR="0093556B" w:rsidRDefault="0093556B" w:rsidP="0093556B">
      <w:pPr>
        <w:tabs>
          <w:tab w:val="left" w:pos="6645"/>
        </w:tabs>
        <w:spacing w:after="0" w:line="240" w:lineRule="auto"/>
        <w:jc w:val="both"/>
        <w:rPr>
          <w:rFonts w:ascii="Times New Roman" w:hAnsi="Times New Roman" w:cs="Times New Roman"/>
          <w:sz w:val="28"/>
          <w:szCs w:val="28"/>
        </w:rPr>
      </w:pPr>
    </w:p>
    <w:p w14:paraId="60E9DA38" w14:textId="2489C1FF" w:rsidR="007D5B14" w:rsidRDefault="005E2937" w:rsidP="0093556B">
      <w:pPr>
        <w:tabs>
          <w:tab w:val="left" w:pos="6645"/>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4.</w:t>
      </w:r>
      <w:r w:rsidR="00480F0A" w:rsidRPr="007D5B14">
        <w:rPr>
          <w:rFonts w:ascii="Times New Roman" w:hAnsi="Times New Roman" w:cs="Times New Roman"/>
          <w:sz w:val="28"/>
          <w:szCs w:val="28"/>
        </w:rPr>
        <w:t xml:space="preserve">1 </w:t>
      </w:r>
      <w:r w:rsidR="007D5B14" w:rsidRPr="007D5B14">
        <w:rPr>
          <w:rFonts w:ascii="Times New Roman" w:hAnsi="Times New Roman" w:cs="Times New Roman"/>
          <w:sz w:val="28"/>
          <w:szCs w:val="28"/>
          <w:shd w:val="clear" w:color="auto" w:fill="FFFFFF"/>
        </w:rPr>
        <w:t>запровадити єдиний підхід для надання ветеранам війни та особам, на яких поширюється чинність </w:t>
      </w:r>
      <w:hyperlink r:id="rId7" w:tgtFrame="_blank" w:history="1">
        <w:r w:rsidR="007D5B14" w:rsidRPr="007D5B14">
          <w:rPr>
            <w:rStyle w:val="a3"/>
            <w:rFonts w:ascii="Times New Roman" w:hAnsi="Times New Roman" w:cs="Times New Roman"/>
            <w:color w:val="auto"/>
            <w:sz w:val="28"/>
            <w:szCs w:val="28"/>
            <w:u w:val="none"/>
            <w:shd w:val="clear" w:color="auto" w:fill="FFFFFF"/>
          </w:rPr>
          <w:t>Закону України</w:t>
        </w:r>
      </w:hyperlink>
      <w:r w:rsidR="007D5B14" w:rsidRPr="007D5B14">
        <w:rPr>
          <w:rFonts w:ascii="Times New Roman" w:hAnsi="Times New Roman" w:cs="Times New Roman"/>
          <w:sz w:val="28"/>
          <w:szCs w:val="28"/>
          <w:shd w:val="clear" w:color="auto" w:fill="FFFFFF"/>
        </w:rPr>
        <w:t xml:space="preserve"> «Про статус ветеранів війни, гарантії їх соціального захисту», адміністративної послуги або комплексу послуг у відділі «Центр надання адміністративних послуг» </w:t>
      </w:r>
      <w:r w:rsidR="001E678F">
        <w:rPr>
          <w:rFonts w:ascii="Times New Roman" w:hAnsi="Times New Roman" w:cs="Times New Roman"/>
          <w:sz w:val="28"/>
          <w:szCs w:val="28"/>
        </w:rPr>
        <w:t>Піщанської сіль</w:t>
      </w:r>
      <w:r w:rsidR="007D5B14" w:rsidRPr="007D5B14">
        <w:rPr>
          <w:rFonts w:ascii="Times New Roman" w:hAnsi="Times New Roman" w:cs="Times New Roman"/>
          <w:sz w:val="28"/>
          <w:szCs w:val="28"/>
        </w:rPr>
        <w:t>ської ради</w:t>
      </w:r>
      <w:r w:rsidR="0093556B">
        <w:rPr>
          <w:rFonts w:ascii="Times New Roman" w:hAnsi="Times New Roman" w:cs="Times New Roman"/>
          <w:sz w:val="28"/>
          <w:szCs w:val="28"/>
        </w:rPr>
        <w:t xml:space="preserve"> Подільського району </w:t>
      </w:r>
      <w:r w:rsidR="007D5B14" w:rsidRPr="007D5B14">
        <w:rPr>
          <w:rFonts w:ascii="Times New Roman" w:hAnsi="Times New Roman" w:cs="Times New Roman"/>
          <w:sz w:val="28"/>
          <w:szCs w:val="28"/>
        </w:rPr>
        <w:t>Одеської області</w:t>
      </w:r>
      <w:r w:rsidR="007D5B14">
        <w:rPr>
          <w:rFonts w:ascii="Times New Roman" w:hAnsi="Times New Roman" w:cs="Times New Roman"/>
          <w:sz w:val="28"/>
          <w:szCs w:val="28"/>
          <w:shd w:val="clear" w:color="auto" w:fill="FFFFFF"/>
        </w:rPr>
        <w:t>;</w:t>
      </w:r>
    </w:p>
    <w:p w14:paraId="238A0D5C" w14:textId="77777777" w:rsidR="0093556B" w:rsidRDefault="0093556B" w:rsidP="0093556B">
      <w:pPr>
        <w:tabs>
          <w:tab w:val="left" w:pos="6645"/>
        </w:tabs>
        <w:spacing w:after="0" w:line="240" w:lineRule="auto"/>
        <w:jc w:val="both"/>
        <w:rPr>
          <w:rFonts w:ascii="Times New Roman" w:hAnsi="Times New Roman" w:cs="Times New Roman"/>
          <w:sz w:val="28"/>
          <w:szCs w:val="28"/>
        </w:rPr>
      </w:pPr>
    </w:p>
    <w:p w14:paraId="232937D2" w14:textId="65B73F84" w:rsidR="00480F0A" w:rsidRPr="007D5B14" w:rsidRDefault="005E2937" w:rsidP="0093556B">
      <w:pPr>
        <w:tabs>
          <w:tab w:val="left" w:pos="66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7D5B14" w:rsidRPr="007D5B14">
        <w:rPr>
          <w:rFonts w:ascii="Times New Roman" w:hAnsi="Times New Roman" w:cs="Times New Roman"/>
          <w:sz w:val="28"/>
          <w:szCs w:val="28"/>
        </w:rPr>
        <w:t>2 </w:t>
      </w:r>
      <w:r w:rsidR="00C65C36" w:rsidRPr="007D5B14">
        <w:rPr>
          <w:rFonts w:ascii="Times New Roman" w:hAnsi="Times New Roman" w:cs="Times New Roman"/>
          <w:sz w:val="28"/>
          <w:szCs w:val="28"/>
        </w:rPr>
        <w:t>з</w:t>
      </w:r>
      <w:r w:rsidR="00480F0A" w:rsidRPr="007D5B14">
        <w:rPr>
          <w:rFonts w:ascii="Times New Roman" w:hAnsi="Times New Roman" w:cs="Times New Roman"/>
          <w:sz w:val="28"/>
          <w:szCs w:val="28"/>
        </w:rPr>
        <w:t>абезпечити доступність отримання ветеранами війни, членами сімей ветеранів адміністративних послуг, зокрема, шляхом взаємодії із суб’єктами надання адміністративних послуг для якісного надання послуг таким особам за мінімальної кількості звернень та витраченого часу</w:t>
      </w:r>
      <w:r w:rsidR="00C65C36" w:rsidRPr="007D5B14">
        <w:rPr>
          <w:rFonts w:ascii="Times New Roman" w:hAnsi="Times New Roman" w:cs="Times New Roman"/>
          <w:sz w:val="28"/>
          <w:szCs w:val="28"/>
        </w:rPr>
        <w:t>;</w:t>
      </w:r>
    </w:p>
    <w:p w14:paraId="022F3501" w14:textId="77777777" w:rsidR="0093556B" w:rsidRDefault="0093556B" w:rsidP="0093556B">
      <w:pPr>
        <w:pStyle w:val="a4"/>
        <w:ind w:left="0" w:right="-82"/>
        <w:jc w:val="both"/>
        <w:rPr>
          <w:sz w:val="28"/>
          <w:szCs w:val="28"/>
          <w:lang w:val="uk-UA"/>
        </w:rPr>
      </w:pPr>
    </w:p>
    <w:p w14:paraId="7F4F2C15" w14:textId="757D2F59" w:rsidR="00480F0A" w:rsidRPr="007D5B14" w:rsidRDefault="005E2937" w:rsidP="0093556B">
      <w:pPr>
        <w:pStyle w:val="a4"/>
        <w:ind w:left="0" w:right="-82"/>
        <w:jc w:val="both"/>
        <w:rPr>
          <w:sz w:val="28"/>
          <w:szCs w:val="28"/>
          <w:shd w:val="clear" w:color="auto" w:fill="FFFFFF"/>
          <w:lang w:val="uk-UA"/>
        </w:rPr>
      </w:pPr>
      <w:r>
        <w:rPr>
          <w:sz w:val="28"/>
          <w:szCs w:val="28"/>
          <w:lang w:val="uk-UA"/>
        </w:rPr>
        <w:t>4.</w:t>
      </w:r>
      <w:r w:rsidR="007D5B14" w:rsidRPr="007D5B14">
        <w:rPr>
          <w:sz w:val="28"/>
          <w:szCs w:val="28"/>
          <w:lang w:val="uk-UA"/>
        </w:rPr>
        <w:t xml:space="preserve">3 </w:t>
      </w:r>
      <w:r w:rsidR="00C65C36" w:rsidRPr="007D5B14">
        <w:rPr>
          <w:sz w:val="28"/>
          <w:szCs w:val="28"/>
          <w:lang w:val="uk-UA"/>
        </w:rPr>
        <w:t>з</w:t>
      </w:r>
      <w:r w:rsidR="00480F0A" w:rsidRPr="007D5B14">
        <w:rPr>
          <w:sz w:val="28"/>
          <w:szCs w:val="28"/>
          <w:lang w:val="uk-UA"/>
        </w:rPr>
        <w:t xml:space="preserve">дійснювати </w:t>
      </w:r>
      <w:r w:rsidR="00480F0A" w:rsidRPr="007D5B14">
        <w:rPr>
          <w:sz w:val="28"/>
          <w:szCs w:val="28"/>
          <w:shd w:val="clear" w:color="auto" w:fill="FFFFFF"/>
          <w:lang w:val="uk-UA"/>
        </w:rPr>
        <w:t xml:space="preserve">інформаційне супроводження надання адміністративних послуг шляхом висвітлення інформації про запровадження надання адміністративних послуг для </w:t>
      </w:r>
      <w:r w:rsidR="00B05B91" w:rsidRPr="007D5B14">
        <w:rPr>
          <w:sz w:val="28"/>
          <w:szCs w:val="28"/>
          <w:lang w:val="uk-UA"/>
        </w:rPr>
        <w:t>ветеранів війни та членів сімей ветеранів</w:t>
      </w:r>
      <w:r w:rsidR="00B05B91" w:rsidRPr="007D5B14">
        <w:rPr>
          <w:sz w:val="28"/>
          <w:szCs w:val="28"/>
          <w:shd w:val="clear" w:color="auto" w:fill="FFFFFF"/>
          <w:lang w:val="uk-UA"/>
        </w:rPr>
        <w:t xml:space="preserve"> </w:t>
      </w:r>
      <w:r w:rsidR="00480F0A" w:rsidRPr="007D5B14">
        <w:rPr>
          <w:sz w:val="28"/>
          <w:szCs w:val="28"/>
          <w:shd w:val="clear" w:color="auto" w:fill="FFFFFF"/>
          <w:lang w:val="uk-UA"/>
        </w:rPr>
        <w:t>у форматі «Єдине вікно» на офіційн</w:t>
      </w:r>
      <w:r w:rsidR="00F457D0" w:rsidRPr="007D5B14">
        <w:rPr>
          <w:sz w:val="28"/>
          <w:szCs w:val="28"/>
          <w:shd w:val="clear" w:color="auto" w:fill="FFFFFF"/>
          <w:lang w:val="uk-UA"/>
        </w:rPr>
        <w:t>их</w:t>
      </w:r>
      <w:r w:rsidR="00480F0A" w:rsidRPr="007D5B14">
        <w:rPr>
          <w:sz w:val="28"/>
          <w:szCs w:val="28"/>
          <w:shd w:val="clear" w:color="auto" w:fill="FFFFFF"/>
          <w:lang w:val="uk-UA"/>
        </w:rPr>
        <w:t xml:space="preserve"> </w:t>
      </w:r>
      <w:proofErr w:type="spellStart"/>
      <w:r w:rsidR="00480F0A" w:rsidRPr="007D5B14">
        <w:rPr>
          <w:sz w:val="28"/>
          <w:szCs w:val="28"/>
          <w:shd w:val="clear" w:color="auto" w:fill="FFFFFF"/>
          <w:lang w:val="uk-UA"/>
        </w:rPr>
        <w:t>вебсайт</w:t>
      </w:r>
      <w:r w:rsidR="00C65C36" w:rsidRPr="007D5B14">
        <w:rPr>
          <w:sz w:val="28"/>
          <w:szCs w:val="28"/>
          <w:shd w:val="clear" w:color="auto" w:fill="FFFFFF"/>
          <w:lang w:val="uk-UA"/>
        </w:rPr>
        <w:t>ах</w:t>
      </w:r>
      <w:proofErr w:type="spellEnd"/>
      <w:r w:rsidR="00480F0A" w:rsidRPr="007D5B14">
        <w:rPr>
          <w:sz w:val="28"/>
          <w:szCs w:val="28"/>
          <w:shd w:val="clear" w:color="auto" w:fill="FFFFFF"/>
          <w:lang w:val="uk-UA"/>
        </w:rPr>
        <w:t xml:space="preserve"> </w:t>
      </w:r>
      <w:r w:rsidR="00C65C36" w:rsidRPr="007D5B14">
        <w:rPr>
          <w:sz w:val="28"/>
          <w:szCs w:val="28"/>
          <w:shd w:val="clear" w:color="auto" w:fill="FFFFFF"/>
          <w:lang w:val="uk-UA"/>
        </w:rPr>
        <w:t xml:space="preserve">відділу «ЦНАП» та </w:t>
      </w:r>
      <w:r w:rsidR="001E678F">
        <w:rPr>
          <w:sz w:val="28"/>
          <w:szCs w:val="28"/>
          <w:shd w:val="clear" w:color="auto" w:fill="FFFFFF"/>
          <w:lang w:val="uk-UA"/>
        </w:rPr>
        <w:t xml:space="preserve">Піщанської сільської </w:t>
      </w:r>
      <w:r w:rsidR="00C65C36" w:rsidRPr="007D5B14">
        <w:rPr>
          <w:sz w:val="28"/>
          <w:szCs w:val="28"/>
          <w:shd w:val="clear" w:color="auto" w:fill="FFFFFF"/>
          <w:lang w:val="uk-UA"/>
        </w:rPr>
        <w:t xml:space="preserve"> ради</w:t>
      </w:r>
      <w:r w:rsidR="00480F0A" w:rsidRPr="007D5B14">
        <w:rPr>
          <w:sz w:val="28"/>
          <w:szCs w:val="28"/>
          <w:shd w:val="clear" w:color="auto" w:fill="FFFFFF"/>
          <w:lang w:val="uk-UA"/>
        </w:rPr>
        <w:t>, розміщення інформації на інформаційних стендах, інших засобах доведення інформації (</w:t>
      </w:r>
      <w:proofErr w:type="spellStart"/>
      <w:r w:rsidR="00480F0A" w:rsidRPr="007D5B14">
        <w:rPr>
          <w:sz w:val="28"/>
          <w:szCs w:val="28"/>
          <w:shd w:val="clear" w:color="auto" w:fill="FFFFFF"/>
          <w:lang w:val="uk-UA"/>
        </w:rPr>
        <w:t>постери</w:t>
      </w:r>
      <w:proofErr w:type="spellEnd"/>
      <w:r w:rsidR="00480F0A" w:rsidRPr="007D5B14">
        <w:rPr>
          <w:sz w:val="28"/>
          <w:szCs w:val="28"/>
          <w:shd w:val="clear" w:color="auto" w:fill="FFFFFF"/>
          <w:lang w:val="uk-UA"/>
        </w:rPr>
        <w:t>, плакати тощо).</w:t>
      </w:r>
    </w:p>
    <w:p w14:paraId="6286FAE1" w14:textId="77777777" w:rsidR="00F457D0" w:rsidRPr="007D5B14" w:rsidRDefault="00F457D0" w:rsidP="007D5B14">
      <w:pPr>
        <w:pStyle w:val="a4"/>
        <w:ind w:left="0" w:firstLine="709"/>
        <w:contextualSpacing w:val="0"/>
        <w:jc w:val="both"/>
        <w:rPr>
          <w:sz w:val="28"/>
          <w:szCs w:val="28"/>
          <w:shd w:val="clear" w:color="auto" w:fill="FFFFFF"/>
          <w:lang w:val="uk-UA"/>
        </w:rPr>
      </w:pPr>
    </w:p>
    <w:p w14:paraId="5B760F4D" w14:textId="3E393BCF" w:rsidR="005E2937" w:rsidRDefault="00480F0A" w:rsidP="005E2937">
      <w:pPr>
        <w:spacing w:after="120" w:line="240" w:lineRule="auto"/>
        <w:contextualSpacing/>
        <w:jc w:val="both"/>
        <w:rPr>
          <w:rFonts w:ascii="Times New Roman" w:hAnsi="Times New Roman"/>
          <w:sz w:val="28"/>
          <w:szCs w:val="28"/>
        </w:rPr>
      </w:pPr>
      <w:r w:rsidRPr="007D5B14">
        <w:rPr>
          <w:rFonts w:ascii="Times New Roman" w:hAnsi="Times New Roman" w:cs="Times New Roman"/>
          <w:sz w:val="28"/>
          <w:szCs w:val="28"/>
          <w:shd w:val="clear" w:color="auto" w:fill="FFFFFF"/>
        </w:rPr>
        <w:t>5. Контроль за виконанням рішен</w:t>
      </w:r>
      <w:r w:rsidR="001E678F">
        <w:rPr>
          <w:rFonts w:ascii="Times New Roman" w:hAnsi="Times New Roman" w:cs="Times New Roman"/>
          <w:sz w:val="28"/>
          <w:szCs w:val="28"/>
          <w:shd w:val="clear" w:color="auto" w:fill="FFFFFF"/>
        </w:rPr>
        <w:t>ня покласти на постійну комісію</w:t>
      </w:r>
      <w:r w:rsidR="005E2937" w:rsidRPr="005E2937">
        <w:rPr>
          <w:rFonts w:ascii="Times New Roman" w:hAnsi="Times New Roman"/>
          <w:sz w:val="28"/>
          <w:szCs w:val="28"/>
        </w:rPr>
        <w:t xml:space="preserve"> </w:t>
      </w:r>
      <w:r w:rsidR="005E2937">
        <w:rPr>
          <w:rFonts w:ascii="Times New Roman" w:hAnsi="Times New Roman"/>
          <w:sz w:val="28"/>
          <w:szCs w:val="28"/>
        </w:rPr>
        <w:t xml:space="preserve">сільської ради </w:t>
      </w:r>
      <w:r w:rsidR="005E2937" w:rsidRPr="006642D7">
        <w:rPr>
          <w:rFonts w:ascii="Times New Roman" w:hAnsi="Times New Roman"/>
          <w:sz w:val="28"/>
          <w:szCs w:val="28"/>
        </w:rPr>
        <w:t>з фінансових питань, бюджету, інвестиційної діяльності, економіки та регуляторної політик</w:t>
      </w:r>
      <w:r w:rsidR="005E2937">
        <w:rPr>
          <w:rFonts w:ascii="Times New Roman" w:hAnsi="Times New Roman"/>
          <w:sz w:val="28"/>
          <w:szCs w:val="28"/>
        </w:rPr>
        <w:t>и</w:t>
      </w:r>
    </w:p>
    <w:p w14:paraId="5B35E905" w14:textId="77777777" w:rsidR="005E2937" w:rsidRDefault="005E2937" w:rsidP="005E2937">
      <w:pPr>
        <w:spacing w:after="120" w:line="240" w:lineRule="auto"/>
        <w:contextualSpacing/>
        <w:jc w:val="both"/>
        <w:rPr>
          <w:rFonts w:ascii="Times New Roman" w:hAnsi="Times New Roman"/>
          <w:sz w:val="28"/>
          <w:szCs w:val="28"/>
        </w:rPr>
      </w:pPr>
    </w:p>
    <w:p w14:paraId="2C072B57" w14:textId="77777777" w:rsidR="007D5B14" w:rsidRPr="007D5B14" w:rsidRDefault="007D5B14" w:rsidP="007D5B14">
      <w:pPr>
        <w:tabs>
          <w:tab w:val="left" w:pos="567"/>
        </w:tabs>
        <w:spacing w:after="0" w:line="240" w:lineRule="auto"/>
        <w:ind w:left="567" w:right="-83"/>
        <w:jc w:val="both"/>
        <w:rPr>
          <w:rFonts w:ascii="Times New Roman" w:hAnsi="Times New Roman" w:cs="Times New Roman"/>
          <w:sz w:val="28"/>
          <w:szCs w:val="28"/>
        </w:rPr>
      </w:pPr>
    </w:p>
    <w:p w14:paraId="15C2EF82" w14:textId="77777777" w:rsidR="005E2937" w:rsidRPr="00A1487B" w:rsidRDefault="005E2937" w:rsidP="005E2937">
      <w:pPr>
        <w:spacing w:after="120" w:line="240" w:lineRule="auto"/>
        <w:contextualSpacing/>
        <w:jc w:val="both"/>
        <w:rPr>
          <w:rFonts w:ascii="Times New Roman" w:hAnsi="Times New Roman"/>
          <w:i/>
          <w:sz w:val="26"/>
          <w:szCs w:val="26"/>
        </w:rPr>
      </w:pPr>
      <w:proofErr w:type="spellStart"/>
      <w:r w:rsidRPr="00A1487B">
        <w:rPr>
          <w:rFonts w:ascii="Times New Roman" w:hAnsi="Times New Roman"/>
          <w:i/>
          <w:sz w:val="26"/>
          <w:szCs w:val="26"/>
        </w:rPr>
        <w:t>Проєкт</w:t>
      </w:r>
      <w:proofErr w:type="spellEnd"/>
      <w:r w:rsidRPr="00A1487B">
        <w:rPr>
          <w:rFonts w:ascii="Times New Roman" w:hAnsi="Times New Roman"/>
          <w:i/>
          <w:sz w:val="26"/>
          <w:szCs w:val="26"/>
        </w:rPr>
        <w:t xml:space="preserve"> рішення підготовлений відділом ЦНАП сільської ради та внесений постійною комісією</w:t>
      </w:r>
      <w:r w:rsidRPr="00A1487B">
        <w:rPr>
          <w:rFonts w:ascii="Times New Roman" w:eastAsia="Times New Roman" w:hAnsi="Times New Roman" w:cs="Times New Roman"/>
          <w:i/>
          <w:sz w:val="26"/>
          <w:szCs w:val="26"/>
        </w:rPr>
        <w:t xml:space="preserve"> сільської ради з </w:t>
      </w:r>
      <w:r w:rsidRPr="00A1487B">
        <w:rPr>
          <w:rFonts w:ascii="Times New Roman" w:hAnsi="Times New Roman"/>
          <w:i/>
          <w:sz w:val="26"/>
          <w:szCs w:val="26"/>
        </w:rPr>
        <w:t>фінансових питань, бюджету, інвестиційної діяльності, економіки та регуляторної політики</w:t>
      </w:r>
    </w:p>
    <w:p w14:paraId="105C0F14" w14:textId="04484A0F" w:rsidR="00480F0A" w:rsidRPr="00835A40" w:rsidRDefault="00480F0A" w:rsidP="005E2937">
      <w:pPr>
        <w:tabs>
          <w:tab w:val="left" w:pos="567"/>
        </w:tabs>
        <w:spacing w:after="0" w:line="240" w:lineRule="auto"/>
        <w:ind w:left="567" w:right="-85" w:hanging="567"/>
        <w:jc w:val="both"/>
        <w:rPr>
          <w:sz w:val="28"/>
          <w:szCs w:val="28"/>
          <w:shd w:val="clear" w:color="auto" w:fill="FFFFFF"/>
        </w:rPr>
      </w:pPr>
    </w:p>
    <w:sectPr w:rsidR="00480F0A" w:rsidRPr="00835A40" w:rsidSect="007D5B1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022"/>
    <w:rsid w:val="00017022"/>
    <w:rsid w:val="00054D53"/>
    <w:rsid w:val="0016600F"/>
    <w:rsid w:val="001E678F"/>
    <w:rsid w:val="00480F0A"/>
    <w:rsid w:val="005E2937"/>
    <w:rsid w:val="00636FEC"/>
    <w:rsid w:val="007D5B14"/>
    <w:rsid w:val="00835A40"/>
    <w:rsid w:val="0093556B"/>
    <w:rsid w:val="00A34412"/>
    <w:rsid w:val="00B05B91"/>
    <w:rsid w:val="00C65C36"/>
    <w:rsid w:val="00F457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0F0A"/>
    <w:rPr>
      <w:color w:val="0000FF"/>
      <w:u w:val="single"/>
    </w:rPr>
  </w:style>
  <w:style w:type="paragraph" w:styleId="a4">
    <w:name w:val="List Paragraph"/>
    <w:basedOn w:val="a"/>
    <w:uiPriority w:val="34"/>
    <w:qFormat/>
    <w:rsid w:val="00480F0A"/>
    <w:pPr>
      <w:spacing w:after="0" w:line="240" w:lineRule="auto"/>
      <w:ind w:left="720"/>
      <w:contextualSpacing/>
    </w:pPr>
    <w:rPr>
      <w:rFonts w:ascii="Times New Roman" w:eastAsia="Times New Roman" w:hAnsi="Times New Roman" w:cs="Times New Roman"/>
      <w:sz w:val="24"/>
      <w:szCs w:val="24"/>
      <w:lang w:val="ru-RU" w:eastAsia="ru-RU"/>
    </w:rPr>
  </w:style>
  <w:style w:type="table" w:styleId="a5">
    <w:name w:val="Table Grid"/>
    <w:basedOn w:val="a1"/>
    <w:uiPriority w:val="59"/>
    <w:rsid w:val="00480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835A40"/>
    <w:pPr>
      <w:spacing w:after="0" w:line="240" w:lineRule="auto"/>
    </w:pPr>
    <w:rPr>
      <w:rFonts w:ascii="Calibri" w:eastAsia="Times New Roman" w:hAnsi="Calibri" w:cs="Times New Roman"/>
      <w:lang w:val="ru-RU" w:eastAsia="ru-RU"/>
    </w:rPr>
  </w:style>
  <w:style w:type="paragraph" w:customStyle="1" w:styleId="rvps2">
    <w:name w:val="rvps2"/>
    <w:basedOn w:val="a"/>
    <w:rsid w:val="007D5B1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5E29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2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0F0A"/>
    <w:rPr>
      <w:color w:val="0000FF"/>
      <w:u w:val="single"/>
    </w:rPr>
  </w:style>
  <w:style w:type="paragraph" w:styleId="a4">
    <w:name w:val="List Paragraph"/>
    <w:basedOn w:val="a"/>
    <w:uiPriority w:val="34"/>
    <w:qFormat/>
    <w:rsid w:val="00480F0A"/>
    <w:pPr>
      <w:spacing w:after="0" w:line="240" w:lineRule="auto"/>
      <w:ind w:left="720"/>
      <w:contextualSpacing/>
    </w:pPr>
    <w:rPr>
      <w:rFonts w:ascii="Times New Roman" w:eastAsia="Times New Roman" w:hAnsi="Times New Roman" w:cs="Times New Roman"/>
      <w:sz w:val="24"/>
      <w:szCs w:val="24"/>
      <w:lang w:val="ru-RU" w:eastAsia="ru-RU"/>
    </w:rPr>
  </w:style>
  <w:style w:type="table" w:styleId="a5">
    <w:name w:val="Table Grid"/>
    <w:basedOn w:val="a1"/>
    <w:uiPriority w:val="59"/>
    <w:rsid w:val="00480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835A40"/>
    <w:pPr>
      <w:spacing w:after="0" w:line="240" w:lineRule="auto"/>
    </w:pPr>
    <w:rPr>
      <w:rFonts w:ascii="Calibri" w:eastAsia="Times New Roman" w:hAnsi="Calibri" w:cs="Times New Roman"/>
      <w:lang w:val="ru-RU" w:eastAsia="ru-RU"/>
    </w:rPr>
  </w:style>
  <w:style w:type="paragraph" w:customStyle="1" w:styleId="rvps2">
    <w:name w:val="rvps2"/>
    <w:basedOn w:val="a"/>
    <w:rsid w:val="007D5B1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5E29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2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3551-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2024-09-16T07:34:00Z</dcterms:created>
  <dcterms:modified xsi:type="dcterms:W3CDTF">2024-09-16T12:37:00Z</dcterms:modified>
</cp:coreProperties>
</file>