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BF" w:rsidRDefault="00C40EBF" w:rsidP="00C87255">
      <w:pPr>
        <w:jc w:val="center"/>
      </w:pPr>
      <w:r w:rsidRPr="001C17E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</w:p>
    <w:p w:rsidR="00C40EBF" w:rsidRPr="00280145" w:rsidRDefault="00C40EBF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40EBF" w:rsidRPr="00280145" w:rsidRDefault="00C40EBF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C40EBF" w:rsidRDefault="00C40EBF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C40EBF" w:rsidRPr="00280145" w:rsidRDefault="00C40EBF" w:rsidP="00C87255">
      <w:pPr>
        <w:keepNext/>
        <w:jc w:val="center"/>
        <w:rPr>
          <w:sz w:val="32"/>
          <w:szCs w:val="32"/>
        </w:rPr>
      </w:pPr>
    </w:p>
    <w:p w:rsidR="00C40EBF" w:rsidRPr="00280145" w:rsidRDefault="00C40EBF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40EBF" w:rsidRPr="001F2F2C" w:rsidRDefault="00C40EBF" w:rsidP="00CA1AD3">
      <w:pPr>
        <w:jc w:val="center"/>
      </w:pPr>
    </w:p>
    <w:p w:rsidR="00C40EBF" w:rsidRDefault="00C40EBF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164</w:t>
      </w:r>
      <w:r w:rsidRPr="001F2F2C">
        <w:rPr>
          <w:sz w:val="28"/>
          <w:szCs w:val="28"/>
        </w:rPr>
        <w:t xml:space="preserve"> - VIII</w:t>
      </w:r>
    </w:p>
    <w:p w:rsidR="00C40EBF" w:rsidRDefault="00C40EBF" w:rsidP="00CA1AD3">
      <w:pPr>
        <w:jc w:val="center"/>
        <w:rPr>
          <w:sz w:val="28"/>
          <w:szCs w:val="28"/>
        </w:rPr>
      </w:pPr>
    </w:p>
    <w:p w:rsidR="00C40EBF" w:rsidRDefault="00C40EBF" w:rsidP="0069360A">
      <w:pPr>
        <w:shd w:val="clear" w:color="auto" w:fill="FFFFFF"/>
        <w:jc w:val="both"/>
        <w:rPr>
          <w:b/>
          <w:sz w:val="28"/>
        </w:rPr>
      </w:pPr>
      <w:r w:rsidRPr="001E3BA2">
        <w:rPr>
          <w:b/>
          <w:sz w:val="28"/>
        </w:rPr>
        <w:t xml:space="preserve">Про </w:t>
      </w:r>
      <w:r>
        <w:rPr>
          <w:b/>
          <w:sz w:val="28"/>
        </w:rPr>
        <w:t>надання дозволу</w:t>
      </w:r>
    </w:p>
    <w:p w:rsidR="00C40EBF" w:rsidRDefault="00C40EBF" w:rsidP="00681669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на розроблення документації із</w:t>
      </w:r>
    </w:p>
    <w:p w:rsidR="00C40EBF" w:rsidRPr="00F10A2C" w:rsidRDefault="00C40EBF" w:rsidP="00681669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 xml:space="preserve">землеустрою </w:t>
      </w:r>
      <w:r w:rsidRPr="00AE1A51">
        <w:rPr>
          <w:b/>
          <w:sz w:val="28"/>
          <w:szCs w:val="28"/>
        </w:rPr>
        <w:t xml:space="preserve">щодо відведення </w:t>
      </w:r>
    </w:p>
    <w:p w:rsidR="00C40EBF" w:rsidRPr="00AE1A51" w:rsidRDefault="00C40EBF" w:rsidP="00681669">
      <w:pPr>
        <w:shd w:val="clear" w:color="auto" w:fill="FFFFFF"/>
        <w:jc w:val="both"/>
        <w:rPr>
          <w:b/>
          <w:sz w:val="28"/>
        </w:rPr>
      </w:pPr>
      <w:r w:rsidRPr="00AE1A51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 xml:space="preserve">их </w:t>
      </w:r>
      <w:r w:rsidRPr="00AE1A51">
        <w:rPr>
          <w:b/>
          <w:sz w:val="28"/>
          <w:szCs w:val="28"/>
        </w:rPr>
        <w:t>ділян</w:t>
      </w:r>
      <w:r>
        <w:rPr>
          <w:b/>
          <w:sz w:val="28"/>
          <w:szCs w:val="28"/>
        </w:rPr>
        <w:t>ок на умовах оренди</w:t>
      </w:r>
    </w:p>
    <w:p w:rsidR="00C40EBF" w:rsidRPr="008D7B0B" w:rsidRDefault="00C40EBF" w:rsidP="00681669">
      <w:pPr>
        <w:shd w:val="clear" w:color="auto" w:fill="FFFFFF"/>
        <w:jc w:val="both"/>
        <w:rPr>
          <w:b/>
          <w:sz w:val="18"/>
        </w:rPr>
      </w:pPr>
    </w:p>
    <w:p w:rsidR="00C40EBF" w:rsidRDefault="00C40EBF" w:rsidP="001E3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0914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>клопотання</w:t>
      </w:r>
      <w:r w:rsidRPr="00C70914">
        <w:rPr>
          <w:sz w:val="28"/>
          <w:szCs w:val="28"/>
        </w:rPr>
        <w:t xml:space="preserve"> громадян  та надані документи,</w:t>
      </w:r>
      <w:r>
        <w:rPr>
          <w:sz w:val="28"/>
          <w:szCs w:val="28"/>
        </w:rPr>
        <w:t xml:space="preserve"> </w:t>
      </w:r>
      <w:r w:rsidRPr="00C70914">
        <w:rPr>
          <w:sz w:val="28"/>
          <w:szCs w:val="28"/>
        </w:rPr>
        <w:t>керуючись ст. 26 Закону України «Про місцеве самоврядування в Україні»,</w:t>
      </w:r>
      <w:r>
        <w:rPr>
          <w:sz w:val="28"/>
          <w:szCs w:val="28"/>
        </w:rPr>
        <w:t xml:space="preserve"> ч.2 ст. 22,</w:t>
      </w:r>
      <w:r w:rsidRPr="00C70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п.2 </w:t>
      </w:r>
      <w:r w:rsidRPr="00C70914">
        <w:rPr>
          <w:sz w:val="28"/>
          <w:szCs w:val="28"/>
        </w:rPr>
        <w:t>ст.1</w:t>
      </w:r>
      <w:r>
        <w:rPr>
          <w:sz w:val="28"/>
          <w:szCs w:val="28"/>
        </w:rPr>
        <w:t>34, ст.36, 93, 123, 124</w:t>
      </w:r>
      <w:r w:rsidRPr="00C70914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ного кодексу України, ст.25, 50, </w:t>
      </w:r>
      <w:r w:rsidRPr="00C70914">
        <w:rPr>
          <w:sz w:val="28"/>
          <w:szCs w:val="28"/>
        </w:rPr>
        <w:t>5</w:t>
      </w:r>
      <w:r>
        <w:rPr>
          <w:sz w:val="28"/>
          <w:szCs w:val="28"/>
        </w:rPr>
        <w:t>5, 57,</w:t>
      </w:r>
      <w:r w:rsidRPr="00C70914">
        <w:rPr>
          <w:sz w:val="28"/>
          <w:szCs w:val="28"/>
        </w:rPr>
        <w:t xml:space="preserve">  Закону України «Про землеустрій»</w:t>
      </w:r>
      <w:r>
        <w:rPr>
          <w:sz w:val="28"/>
          <w:szCs w:val="28"/>
        </w:rPr>
        <w:t>,</w:t>
      </w:r>
      <w:r w:rsidRPr="00C70914">
        <w:rPr>
          <w:sz w:val="28"/>
          <w:szCs w:val="28"/>
        </w:rPr>
        <w:t xml:space="preserve">   Піщанська сільська рада</w:t>
      </w:r>
    </w:p>
    <w:p w:rsidR="00C40EBF" w:rsidRDefault="00C40EBF" w:rsidP="001E3BA2">
      <w:pPr>
        <w:rPr>
          <w:b/>
          <w:sz w:val="28"/>
          <w:szCs w:val="28"/>
        </w:rPr>
      </w:pPr>
    </w:p>
    <w:p w:rsidR="00C40EBF" w:rsidRPr="001E3BA2" w:rsidRDefault="00C40EBF" w:rsidP="001E3BA2">
      <w:pPr>
        <w:rPr>
          <w:b/>
          <w:sz w:val="28"/>
          <w:szCs w:val="28"/>
        </w:rPr>
      </w:pPr>
      <w:r w:rsidRPr="001E3BA2">
        <w:rPr>
          <w:b/>
          <w:sz w:val="28"/>
          <w:szCs w:val="28"/>
        </w:rPr>
        <w:t>ВИРІШИЛА:</w:t>
      </w:r>
    </w:p>
    <w:p w:rsidR="00C40EBF" w:rsidRDefault="00C40EBF" w:rsidP="005F6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1.Надати дозвіл  на розробку документації з  землеустрою щодо відведення земельної ділянки сільськогосподарського призначення  комунальної власності на правах оренди </w:t>
      </w:r>
      <w:r w:rsidRPr="00753AEA">
        <w:rPr>
          <w:sz w:val="28"/>
          <w:szCs w:val="28"/>
        </w:rPr>
        <w:t>для городництва</w:t>
      </w:r>
      <w:r>
        <w:rPr>
          <w:sz w:val="28"/>
          <w:szCs w:val="28"/>
        </w:rPr>
        <w:t xml:space="preserve"> терміном на 49 років, гр. Дікусару Сергію Андрійовичу орієнтовною площею 0,6000 га розташовану на території Балтського району Одеської області (за межами населеного пункту).</w:t>
      </w:r>
    </w:p>
    <w:p w:rsidR="00C40EBF" w:rsidRDefault="00C40EBF" w:rsidP="00AE1A51">
      <w:pPr>
        <w:rPr>
          <w:sz w:val="28"/>
          <w:szCs w:val="28"/>
        </w:rPr>
      </w:pPr>
    </w:p>
    <w:p w:rsidR="00C40EBF" w:rsidRDefault="00C40EBF" w:rsidP="005F6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Гр. Дікусару Сергію Андрійовичу в</w:t>
      </w:r>
      <w:r w:rsidRPr="00F609AC">
        <w:rPr>
          <w:sz w:val="28"/>
          <w:szCs w:val="28"/>
        </w:rPr>
        <w:t xml:space="preserve">иготовити у встановленому законом порядку </w:t>
      </w:r>
      <w:r w:rsidRPr="00DD5209">
        <w:rPr>
          <w:sz w:val="28"/>
          <w:szCs w:val="28"/>
        </w:rPr>
        <w:t xml:space="preserve">документації з  землеустрою </w:t>
      </w:r>
      <w:r w:rsidRPr="00F609AC">
        <w:rPr>
          <w:color w:val="000000"/>
          <w:sz w:val="28"/>
          <w:szCs w:val="28"/>
          <w:shd w:val="clear" w:color="auto" w:fill="FFFFFF"/>
        </w:rPr>
        <w:t xml:space="preserve">щодо відведення земельної ділянки подати </w:t>
      </w:r>
      <w:r w:rsidRPr="00F609AC">
        <w:rPr>
          <w:sz w:val="28"/>
          <w:szCs w:val="28"/>
        </w:rPr>
        <w:t>на розгляд та затвердження сесії сільської ради, згідно чинного законодавства в термін протягом 24 місяців.</w:t>
      </w:r>
    </w:p>
    <w:p w:rsidR="00C40EBF" w:rsidRDefault="00C40EBF" w:rsidP="00C63102">
      <w:pPr>
        <w:jc w:val="both"/>
        <w:rPr>
          <w:sz w:val="28"/>
          <w:szCs w:val="28"/>
        </w:rPr>
      </w:pPr>
    </w:p>
    <w:p w:rsidR="00C40EBF" w:rsidRPr="00C63102" w:rsidRDefault="00C40EBF" w:rsidP="005F6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3102"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C40EBF" w:rsidRPr="00C63102" w:rsidRDefault="00C40EBF" w:rsidP="00C63102">
      <w:pPr>
        <w:rPr>
          <w:sz w:val="28"/>
          <w:szCs w:val="28"/>
        </w:rPr>
      </w:pPr>
    </w:p>
    <w:p w:rsidR="00C40EBF" w:rsidRPr="00C63102" w:rsidRDefault="00C40EBF" w:rsidP="00C63102">
      <w:pPr>
        <w:rPr>
          <w:sz w:val="28"/>
          <w:szCs w:val="28"/>
        </w:rPr>
      </w:pPr>
    </w:p>
    <w:p w:rsidR="00C40EBF" w:rsidRPr="00C63102" w:rsidRDefault="00C40EBF" w:rsidP="00C63102">
      <w:pPr>
        <w:rPr>
          <w:sz w:val="28"/>
          <w:szCs w:val="28"/>
        </w:rPr>
      </w:pPr>
    </w:p>
    <w:p w:rsidR="00C40EBF" w:rsidRPr="00C63102" w:rsidRDefault="00C40EBF" w:rsidP="00C63102">
      <w:pPr>
        <w:rPr>
          <w:sz w:val="28"/>
          <w:szCs w:val="28"/>
        </w:rPr>
      </w:pPr>
    </w:p>
    <w:p w:rsidR="00C40EBF" w:rsidRPr="00C63102" w:rsidRDefault="00C40EBF" w:rsidP="00C63102">
      <w:pPr>
        <w:rPr>
          <w:i/>
          <w:sz w:val="28"/>
          <w:szCs w:val="28"/>
        </w:rPr>
      </w:pPr>
      <w:r w:rsidRPr="00C63102">
        <w:rPr>
          <w:sz w:val="28"/>
          <w:szCs w:val="28"/>
        </w:rPr>
        <w:t xml:space="preserve">Сільський голова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C63102">
        <w:rPr>
          <w:sz w:val="28"/>
          <w:szCs w:val="28"/>
        </w:rPr>
        <w:t xml:space="preserve">Олексій ПАНТІЛЄЄВ                             </w:t>
      </w:r>
    </w:p>
    <w:p w:rsidR="00C40EBF" w:rsidRPr="004926F4" w:rsidRDefault="00C40EBF" w:rsidP="00C63102">
      <w:pPr>
        <w:ind w:firstLine="851"/>
        <w:jc w:val="both"/>
        <w:rPr>
          <w:i/>
        </w:rPr>
      </w:pPr>
    </w:p>
    <w:p w:rsidR="00C40EBF" w:rsidRPr="00340822" w:rsidRDefault="00C40EBF" w:rsidP="00C63102">
      <w:pPr>
        <w:rPr>
          <w:i/>
        </w:rPr>
      </w:pPr>
    </w:p>
    <w:sectPr w:rsidR="00C40EBF" w:rsidRPr="00340822" w:rsidSect="006816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1588A"/>
    <w:rsid w:val="00053DAF"/>
    <w:rsid w:val="000A474E"/>
    <w:rsid w:val="000D06AE"/>
    <w:rsid w:val="00101B65"/>
    <w:rsid w:val="001119CD"/>
    <w:rsid w:val="00117116"/>
    <w:rsid w:val="00162D7C"/>
    <w:rsid w:val="00167E2D"/>
    <w:rsid w:val="001B14AE"/>
    <w:rsid w:val="001B628B"/>
    <w:rsid w:val="001C17ED"/>
    <w:rsid w:val="001E3BA2"/>
    <w:rsid w:val="001F1ABD"/>
    <w:rsid w:val="001F2F2C"/>
    <w:rsid w:val="001F4312"/>
    <w:rsid w:val="002069CD"/>
    <w:rsid w:val="00272926"/>
    <w:rsid w:val="00280145"/>
    <w:rsid w:val="0029345C"/>
    <w:rsid w:val="002B21FA"/>
    <w:rsid w:val="002B6886"/>
    <w:rsid w:val="002C6CBA"/>
    <w:rsid w:val="002E5BCC"/>
    <w:rsid w:val="002F3725"/>
    <w:rsid w:val="00340822"/>
    <w:rsid w:val="0034719C"/>
    <w:rsid w:val="003E4A72"/>
    <w:rsid w:val="00402B2E"/>
    <w:rsid w:val="00430948"/>
    <w:rsid w:val="004926F4"/>
    <w:rsid w:val="004B772D"/>
    <w:rsid w:val="004D6EDE"/>
    <w:rsid w:val="00537EF1"/>
    <w:rsid w:val="00553704"/>
    <w:rsid w:val="005A4F88"/>
    <w:rsid w:val="005D32C5"/>
    <w:rsid w:val="005E5C99"/>
    <w:rsid w:val="005E5DB8"/>
    <w:rsid w:val="005F2152"/>
    <w:rsid w:val="005F6203"/>
    <w:rsid w:val="00645971"/>
    <w:rsid w:val="0067328A"/>
    <w:rsid w:val="00681669"/>
    <w:rsid w:val="0069360A"/>
    <w:rsid w:val="006A00A1"/>
    <w:rsid w:val="006B1D9F"/>
    <w:rsid w:val="006B7B6E"/>
    <w:rsid w:val="0072778C"/>
    <w:rsid w:val="00753AEA"/>
    <w:rsid w:val="00761D47"/>
    <w:rsid w:val="00790E39"/>
    <w:rsid w:val="00792222"/>
    <w:rsid w:val="007A606B"/>
    <w:rsid w:val="00851FE5"/>
    <w:rsid w:val="008976FD"/>
    <w:rsid w:val="008C3F7F"/>
    <w:rsid w:val="008D27EF"/>
    <w:rsid w:val="008D4767"/>
    <w:rsid w:val="008D7B0B"/>
    <w:rsid w:val="009405E1"/>
    <w:rsid w:val="00942A53"/>
    <w:rsid w:val="00974744"/>
    <w:rsid w:val="009749B9"/>
    <w:rsid w:val="009A40A8"/>
    <w:rsid w:val="009C61F9"/>
    <w:rsid w:val="009D5CD3"/>
    <w:rsid w:val="00A427DB"/>
    <w:rsid w:val="00A56528"/>
    <w:rsid w:val="00A90047"/>
    <w:rsid w:val="00A95F11"/>
    <w:rsid w:val="00AA2486"/>
    <w:rsid w:val="00AE1A51"/>
    <w:rsid w:val="00B05B79"/>
    <w:rsid w:val="00B218E0"/>
    <w:rsid w:val="00BF53F4"/>
    <w:rsid w:val="00C122BF"/>
    <w:rsid w:val="00C40EBF"/>
    <w:rsid w:val="00C63102"/>
    <w:rsid w:val="00C67A9D"/>
    <w:rsid w:val="00C70914"/>
    <w:rsid w:val="00C76190"/>
    <w:rsid w:val="00C87255"/>
    <w:rsid w:val="00CA1AD3"/>
    <w:rsid w:val="00CC3B4E"/>
    <w:rsid w:val="00D348E6"/>
    <w:rsid w:val="00DD5209"/>
    <w:rsid w:val="00DF3932"/>
    <w:rsid w:val="00E06EB4"/>
    <w:rsid w:val="00E37A5B"/>
    <w:rsid w:val="00E9199C"/>
    <w:rsid w:val="00E970B1"/>
    <w:rsid w:val="00EC6372"/>
    <w:rsid w:val="00F04F46"/>
    <w:rsid w:val="00F10A2C"/>
    <w:rsid w:val="00F14DD6"/>
    <w:rsid w:val="00F21771"/>
    <w:rsid w:val="00F34BFB"/>
    <w:rsid w:val="00F609AC"/>
    <w:rsid w:val="00F76CC0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D32C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1</Pages>
  <Words>1007</Words>
  <Characters>574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16</cp:revision>
  <cp:lastPrinted>2021-08-18T06:17:00Z</cp:lastPrinted>
  <dcterms:created xsi:type="dcterms:W3CDTF">2021-04-28T08:48:00Z</dcterms:created>
  <dcterms:modified xsi:type="dcterms:W3CDTF">2021-08-18T11:48:00Z</dcterms:modified>
</cp:coreProperties>
</file>