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BC" w:rsidRDefault="004641BC" w:rsidP="00C87255">
      <w:pPr>
        <w:jc w:val="center"/>
      </w:pPr>
      <w:r w:rsidRPr="00C3324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/>
          </v:shape>
        </w:pict>
      </w:r>
    </w:p>
    <w:p w:rsidR="004641BC" w:rsidRPr="00280145" w:rsidRDefault="004641BC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4641BC" w:rsidRPr="00280145" w:rsidRDefault="004641BC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4641BC" w:rsidRDefault="004641BC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4641BC" w:rsidRPr="00280145" w:rsidRDefault="004641BC" w:rsidP="00C87255">
      <w:pPr>
        <w:keepNext/>
        <w:jc w:val="center"/>
        <w:rPr>
          <w:sz w:val="32"/>
          <w:szCs w:val="32"/>
        </w:rPr>
      </w:pPr>
    </w:p>
    <w:p w:rsidR="004641BC" w:rsidRPr="00280145" w:rsidRDefault="004641BC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4641BC" w:rsidRPr="001F2F2C" w:rsidRDefault="004641BC" w:rsidP="00CA1AD3">
      <w:pPr>
        <w:jc w:val="center"/>
      </w:pPr>
    </w:p>
    <w:p w:rsidR="004641BC" w:rsidRDefault="004641BC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Піщана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F2F2C">
        <w:rPr>
          <w:sz w:val="28"/>
          <w:szCs w:val="28"/>
        </w:rPr>
        <w:t xml:space="preserve">№ </w:t>
      </w:r>
      <w:r>
        <w:rPr>
          <w:sz w:val="28"/>
          <w:szCs w:val="28"/>
        </w:rPr>
        <w:t>160</w:t>
      </w:r>
      <w:r w:rsidRPr="001F2F2C">
        <w:rPr>
          <w:sz w:val="28"/>
          <w:szCs w:val="28"/>
        </w:rPr>
        <w:t>-VIII</w:t>
      </w:r>
    </w:p>
    <w:p w:rsidR="004641BC" w:rsidRDefault="004641BC" w:rsidP="00CA1AD3">
      <w:pPr>
        <w:jc w:val="center"/>
        <w:rPr>
          <w:sz w:val="28"/>
          <w:szCs w:val="28"/>
        </w:rPr>
      </w:pPr>
    </w:p>
    <w:p w:rsidR="004641BC" w:rsidRDefault="004641BC" w:rsidP="001E3BA2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 xml:space="preserve">Про припинення дії рішення сесії </w:t>
      </w:r>
    </w:p>
    <w:p w:rsidR="004641BC" w:rsidRDefault="004641BC" w:rsidP="001E3BA2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 xml:space="preserve">сільської ради про надання дозволу </w:t>
      </w:r>
    </w:p>
    <w:p w:rsidR="004641BC" w:rsidRDefault="004641BC" w:rsidP="001E3BA2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>виготовлення проекту землеустрою</w:t>
      </w:r>
    </w:p>
    <w:p w:rsidR="004641BC" w:rsidRDefault="004641BC" w:rsidP="001E3BA2">
      <w:pPr>
        <w:shd w:val="clear" w:color="auto" w:fill="FFFFFF"/>
        <w:jc w:val="both"/>
        <w:rPr>
          <w:b/>
          <w:sz w:val="28"/>
        </w:rPr>
      </w:pPr>
    </w:p>
    <w:p w:rsidR="004641BC" w:rsidRPr="00681669" w:rsidRDefault="004641BC" w:rsidP="00681669">
      <w:pPr>
        <w:shd w:val="clear" w:color="auto" w:fill="FFFFFF"/>
        <w:jc w:val="both"/>
        <w:rPr>
          <w:sz w:val="32"/>
        </w:rPr>
      </w:pPr>
    </w:p>
    <w:p w:rsidR="004641BC" w:rsidRDefault="004641BC" w:rsidP="001E3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556EE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статті 26 Закону України «Про місцеве самоврядування в Україні», статті 12, п. «а» статті 140 Земельного кодексу України та поданих заяв  Піщанська сільська рада </w:t>
      </w:r>
    </w:p>
    <w:p w:rsidR="004641BC" w:rsidRDefault="004641BC" w:rsidP="001E3BA2">
      <w:pPr>
        <w:ind w:firstLine="708"/>
        <w:jc w:val="both"/>
        <w:rPr>
          <w:sz w:val="28"/>
          <w:szCs w:val="28"/>
        </w:rPr>
      </w:pPr>
    </w:p>
    <w:p w:rsidR="004641BC" w:rsidRPr="001E3BA2" w:rsidRDefault="004641BC" w:rsidP="001E3B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3BA2">
        <w:rPr>
          <w:b/>
          <w:sz w:val="28"/>
          <w:szCs w:val="28"/>
        </w:rPr>
        <w:t>ВИРІШИЛА:</w:t>
      </w:r>
    </w:p>
    <w:p w:rsidR="004641BC" w:rsidRDefault="004641BC" w:rsidP="00A90047">
      <w:pPr>
        <w:rPr>
          <w:sz w:val="28"/>
          <w:szCs w:val="28"/>
        </w:rPr>
      </w:pPr>
      <w:r>
        <w:rPr>
          <w:sz w:val="28"/>
          <w:szCs w:val="28"/>
        </w:rPr>
        <w:t xml:space="preserve">         1.Припинити дію рішення сесії сільської ради про надання дозволу на виготовлення проекту землеустрою та припинення права власності жителям  Піщанської сільської ради:</w:t>
      </w:r>
    </w:p>
    <w:p w:rsidR="004641BC" w:rsidRDefault="004641BC" w:rsidP="000A1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1.1.гр. Медвідь Сергію Федоровичу на земельну ділянку орієнтовною площею 0,4900 га, в тому числі: 0,4900 га для  ведення особистого селянського господарства,  розташованої за адресою: вулиця Вешнева, б/н,    с. Піщана, Балтського району, Одеської області.</w:t>
      </w:r>
      <w:r w:rsidRPr="001A7C32">
        <w:rPr>
          <w:sz w:val="28"/>
          <w:szCs w:val="28"/>
        </w:rPr>
        <w:t xml:space="preserve"> </w:t>
      </w:r>
    </w:p>
    <w:p w:rsidR="004641BC" w:rsidRPr="00681669" w:rsidRDefault="004641BC" w:rsidP="000A1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1.2.гр. Безуглій Жанні Анатоліївні</w:t>
      </w:r>
      <w:r w:rsidRPr="00681669">
        <w:rPr>
          <w:sz w:val="28"/>
          <w:szCs w:val="28"/>
        </w:rPr>
        <w:t xml:space="preserve">   на земельну ділянку орієнтовною пл</w:t>
      </w:r>
      <w:r>
        <w:rPr>
          <w:sz w:val="28"/>
          <w:szCs w:val="28"/>
        </w:rPr>
        <w:t>ощею 0,1000 га</w:t>
      </w:r>
      <w:bookmarkStart w:id="0" w:name="_GoBack"/>
      <w:bookmarkEnd w:id="0"/>
      <w:r>
        <w:rPr>
          <w:sz w:val="28"/>
          <w:szCs w:val="28"/>
        </w:rPr>
        <w:t>, в тому числі</w:t>
      </w:r>
      <w:r w:rsidRPr="00681669">
        <w:rPr>
          <w:sz w:val="28"/>
          <w:szCs w:val="28"/>
        </w:rPr>
        <w:t>:  0,1000 га для  ведення особис</w:t>
      </w:r>
      <w:r>
        <w:rPr>
          <w:sz w:val="28"/>
          <w:szCs w:val="28"/>
        </w:rPr>
        <w:t>того селянського господарства</w:t>
      </w:r>
      <w:r w:rsidRPr="00681669">
        <w:rPr>
          <w:sz w:val="28"/>
          <w:szCs w:val="28"/>
        </w:rPr>
        <w:t xml:space="preserve">,  розташованої за адресою: </w:t>
      </w:r>
      <w:r>
        <w:rPr>
          <w:sz w:val="28"/>
          <w:szCs w:val="28"/>
        </w:rPr>
        <w:t>вулиця Вешнева</w:t>
      </w:r>
      <w:r w:rsidRPr="006816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1669">
        <w:rPr>
          <w:sz w:val="28"/>
          <w:szCs w:val="28"/>
        </w:rPr>
        <w:t>б/н</w:t>
      </w:r>
      <w:r>
        <w:rPr>
          <w:sz w:val="28"/>
          <w:szCs w:val="28"/>
        </w:rPr>
        <w:t>, с. Піщана, Балтського району</w:t>
      </w:r>
      <w:r w:rsidRPr="00681669">
        <w:rPr>
          <w:sz w:val="28"/>
          <w:szCs w:val="28"/>
        </w:rPr>
        <w:t xml:space="preserve">, Одеської області. </w:t>
      </w:r>
    </w:p>
    <w:p w:rsidR="004641BC" w:rsidRDefault="004641BC" w:rsidP="000A1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268F1">
        <w:rPr>
          <w:sz w:val="28"/>
          <w:szCs w:val="28"/>
        </w:rPr>
        <w:t xml:space="preserve"> </w:t>
      </w:r>
      <w:r>
        <w:rPr>
          <w:sz w:val="28"/>
          <w:szCs w:val="28"/>
        </w:rPr>
        <w:t>гр. Бараболі Ганні Федотівні</w:t>
      </w:r>
      <w:r w:rsidRPr="00681669">
        <w:rPr>
          <w:sz w:val="28"/>
          <w:szCs w:val="28"/>
        </w:rPr>
        <w:t xml:space="preserve">  на земельну ділянку орієнтовною пл</w:t>
      </w:r>
      <w:r>
        <w:rPr>
          <w:sz w:val="28"/>
          <w:szCs w:val="28"/>
        </w:rPr>
        <w:t>ощею 0,1500 га, в тому числі:  0,15</w:t>
      </w:r>
      <w:r w:rsidRPr="00681669">
        <w:rPr>
          <w:sz w:val="28"/>
          <w:szCs w:val="28"/>
        </w:rPr>
        <w:t>00 га для  ведення особист</w:t>
      </w:r>
      <w:r>
        <w:rPr>
          <w:sz w:val="28"/>
          <w:szCs w:val="28"/>
        </w:rPr>
        <w:t>ого селянського господарства</w:t>
      </w:r>
      <w:r w:rsidRPr="00681669">
        <w:rPr>
          <w:sz w:val="28"/>
          <w:szCs w:val="28"/>
        </w:rPr>
        <w:t xml:space="preserve">,  розташованої за адресою: </w:t>
      </w:r>
      <w:r>
        <w:rPr>
          <w:sz w:val="28"/>
          <w:szCs w:val="28"/>
        </w:rPr>
        <w:t>провулок Івана Франка</w:t>
      </w:r>
      <w:r w:rsidRPr="00681669">
        <w:rPr>
          <w:sz w:val="28"/>
          <w:szCs w:val="28"/>
        </w:rPr>
        <w:t>,</w:t>
      </w:r>
      <w:r>
        <w:rPr>
          <w:sz w:val="28"/>
          <w:szCs w:val="28"/>
        </w:rPr>
        <w:t xml:space="preserve"> б/н</w:t>
      </w:r>
      <w:r w:rsidRPr="00681669">
        <w:rPr>
          <w:sz w:val="28"/>
          <w:szCs w:val="28"/>
        </w:rPr>
        <w:t xml:space="preserve">, </w:t>
      </w:r>
      <w:r>
        <w:rPr>
          <w:sz w:val="28"/>
          <w:szCs w:val="28"/>
        </w:rPr>
        <w:t>с. Піщана, Балтського району</w:t>
      </w:r>
      <w:r w:rsidRPr="00681669">
        <w:rPr>
          <w:sz w:val="28"/>
          <w:szCs w:val="28"/>
        </w:rPr>
        <w:t xml:space="preserve">, Одеської області. </w:t>
      </w:r>
    </w:p>
    <w:p w:rsidR="004641BC" w:rsidRDefault="004641BC" w:rsidP="009763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626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Смашному Володимиру Григоровичу </w:t>
      </w:r>
      <w:r w:rsidRPr="00681669">
        <w:rPr>
          <w:sz w:val="28"/>
          <w:szCs w:val="28"/>
        </w:rPr>
        <w:t>на земельну ділянку орієнтовною пл</w:t>
      </w:r>
      <w:r>
        <w:rPr>
          <w:sz w:val="28"/>
          <w:szCs w:val="28"/>
        </w:rPr>
        <w:t>ощею 0,3000 га, в тому числі:  0,3</w:t>
      </w:r>
      <w:r w:rsidRPr="00681669">
        <w:rPr>
          <w:sz w:val="28"/>
          <w:szCs w:val="28"/>
        </w:rPr>
        <w:t>000 га для  ведення особист</w:t>
      </w:r>
      <w:r>
        <w:rPr>
          <w:sz w:val="28"/>
          <w:szCs w:val="28"/>
        </w:rPr>
        <w:t>ого селянського господарства</w:t>
      </w:r>
      <w:r w:rsidRPr="00681669">
        <w:rPr>
          <w:sz w:val="28"/>
          <w:szCs w:val="28"/>
        </w:rPr>
        <w:t xml:space="preserve">,  розташованої за адресою: </w:t>
      </w:r>
      <w:r>
        <w:rPr>
          <w:sz w:val="28"/>
          <w:szCs w:val="28"/>
        </w:rPr>
        <w:t>вулиця Весела</w:t>
      </w:r>
      <w:r w:rsidRPr="00681669">
        <w:rPr>
          <w:sz w:val="28"/>
          <w:szCs w:val="28"/>
        </w:rPr>
        <w:t>,</w:t>
      </w:r>
      <w:r>
        <w:rPr>
          <w:sz w:val="28"/>
          <w:szCs w:val="28"/>
        </w:rPr>
        <w:t xml:space="preserve"> 25</w:t>
      </w:r>
      <w:r w:rsidRPr="00681669">
        <w:rPr>
          <w:sz w:val="28"/>
          <w:szCs w:val="28"/>
        </w:rPr>
        <w:t xml:space="preserve">, </w:t>
      </w:r>
      <w:r>
        <w:rPr>
          <w:sz w:val="28"/>
          <w:szCs w:val="28"/>
        </w:rPr>
        <w:t>с. Піщана, Балтського району</w:t>
      </w:r>
      <w:r w:rsidRPr="00681669">
        <w:rPr>
          <w:sz w:val="28"/>
          <w:szCs w:val="28"/>
        </w:rPr>
        <w:t>, Одеської області.</w:t>
      </w:r>
    </w:p>
    <w:p w:rsidR="004641BC" w:rsidRDefault="004641BC" w:rsidP="009763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681669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 Руді Галині Валентинівні  </w:t>
      </w:r>
      <w:r w:rsidRPr="00681669">
        <w:rPr>
          <w:sz w:val="28"/>
          <w:szCs w:val="28"/>
        </w:rPr>
        <w:t xml:space="preserve"> на земельн</w:t>
      </w:r>
      <w:r>
        <w:rPr>
          <w:sz w:val="28"/>
          <w:szCs w:val="28"/>
        </w:rPr>
        <w:t>у ділянку орієнтовною площею 0,6000 га, в тому числі</w:t>
      </w:r>
      <w:r w:rsidRPr="006816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81669">
        <w:rPr>
          <w:sz w:val="28"/>
          <w:szCs w:val="28"/>
        </w:rPr>
        <w:t>0,2500 га для будівництва і о</w:t>
      </w:r>
      <w:r>
        <w:rPr>
          <w:sz w:val="28"/>
          <w:szCs w:val="28"/>
        </w:rPr>
        <w:t>бслуговування житлового будинку</w:t>
      </w:r>
      <w:r w:rsidRPr="00681669">
        <w:rPr>
          <w:sz w:val="28"/>
          <w:szCs w:val="28"/>
        </w:rPr>
        <w:t>, господарських</w:t>
      </w:r>
      <w:r>
        <w:rPr>
          <w:sz w:val="28"/>
          <w:szCs w:val="28"/>
        </w:rPr>
        <w:t xml:space="preserve"> будівель і споруд (присадибна ділянка) та   0,3500</w:t>
      </w:r>
      <w:r w:rsidRPr="00681669">
        <w:rPr>
          <w:sz w:val="28"/>
          <w:szCs w:val="28"/>
        </w:rPr>
        <w:t>га для ведення особист</w:t>
      </w:r>
      <w:r>
        <w:rPr>
          <w:sz w:val="28"/>
          <w:szCs w:val="28"/>
        </w:rPr>
        <w:t>ого селянського господарства, розташованої за адресою</w:t>
      </w:r>
      <w:r w:rsidRPr="00681669">
        <w:rPr>
          <w:sz w:val="28"/>
          <w:szCs w:val="28"/>
        </w:rPr>
        <w:t xml:space="preserve">:  вулиця </w:t>
      </w:r>
      <w:r>
        <w:rPr>
          <w:sz w:val="28"/>
          <w:szCs w:val="28"/>
        </w:rPr>
        <w:t>Берегова, будинок 127, с. Піщана, Балтського району</w:t>
      </w:r>
      <w:r w:rsidRPr="00681669">
        <w:rPr>
          <w:sz w:val="28"/>
          <w:szCs w:val="28"/>
        </w:rPr>
        <w:t>, Одеської області</w:t>
      </w:r>
      <w:r>
        <w:rPr>
          <w:sz w:val="28"/>
          <w:szCs w:val="28"/>
        </w:rPr>
        <w:t>.</w:t>
      </w:r>
    </w:p>
    <w:p w:rsidR="004641BC" w:rsidRDefault="004641BC" w:rsidP="006268F1">
      <w:pPr>
        <w:jc w:val="both"/>
        <w:rPr>
          <w:sz w:val="28"/>
          <w:szCs w:val="28"/>
        </w:rPr>
      </w:pPr>
    </w:p>
    <w:p w:rsidR="004641BC" w:rsidRDefault="004641BC" w:rsidP="00626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1.6</w:t>
      </w:r>
      <w:r w:rsidRPr="006268F1">
        <w:rPr>
          <w:sz w:val="28"/>
          <w:szCs w:val="28"/>
        </w:rPr>
        <w:t xml:space="preserve"> </w:t>
      </w:r>
      <w:r w:rsidRPr="00681669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Команову Андрію Олександровичу </w:t>
      </w:r>
      <w:r w:rsidRPr="00681669">
        <w:rPr>
          <w:sz w:val="28"/>
          <w:szCs w:val="28"/>
        </w:rPr>
        <w:t xml:space="preserve"> на земельн</w:t>
      </w:r>
      <w:r>
        <w:rPr>
          <w:sz w:val="28"/>
          <w:szCs w:val="28"/>
        </w:rPr>
        <w:t>у ділянку орієнтовною площею 0,2800 га, в тому числі</w:t>
      </w:r>
      <w:r w:rsidRPr="006816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81669">
        <w:rPr>
          <w:sz w:val="28"/>
          <w:szCs w:val="28"/>
        </w:rPr>
        <w:t>0,2500 га для будівництва і о</w:t>
      </w:r>
      <w:r>
        <w:rPr>
          <w:sz w:val="28"/>
          <w:szCs w:val="28"/>
        </w:rPr>
        <w:t>бслуговування житлового будинку</w:t>
      </w:r>
      <w:r w:rsidRPr="00681669">
        <w:rPr>
          <w:sz w:val="28"/>
          <w:szCs w:val="28"/>
        </w:rPr>
        <w:t>, господарських</w:t>
      </w:r>
      <w:r>
        <w:rPr>
          <w:sz w:val="28"/>
          <w:szCs w:val="28"/>
        </w:rPr>
        <w:t xml:space="preserve"> будівель і споруд                (присадибна ділянка) та   0,0300</w:t>
      </w:r>
      <w:r w:rsidRPr="00681669">
        <w:rPr>
          <w:sz w:val="28"/>
          <w:szCs w:val="28"/>
        </w:rPr>
        <w:t>га для ведення особист</w:t>
      </w:r>
      <w:r>
        <w:rPr>
          <w:sz w:val="28"/>
          <w:szCs w:val="28"/>
        </w:rPr>
        <w:t>ого селянського господарства, розташованої за адресою</w:t>
      </w:r>
      <w:r w:rsidRPr="00681669">
        <w:rPr>
          <w:sz w:val="28"/>
          <w:szCs w:val="28"/>
        </w:rPr>
        <w:t xml:space="preserve">:  вулиця </w:t>
      </w:r>
      <w:r>
        <w:rPr>
          <w:sz w:val="28"/>
          <w:szCs w:val="28"/>
        </w:rPr>
        <w:t>Берегова, будинок 139,              с. Піщана, Балтського району</w:t>
      </w:r>
      <w:r w:rsidRPr="00681669">
        <w:rPr>
          <w:sz w:val="28"/>
          <w:szCs w:val="28"/>
        </w:rPr>
        <w:t>, Одеської області</w:t>
      </w:r>
      <w:r>
        <w:rPr>
          <w:sz w:val="28"/>
          <w:szCs w:val="28"/>
        </w:rPr>
        <w:t>.</w:t>
      </w:r>
    </w:p>
    <w:p w:rsidR="004641BC" w:rsidRDefault="004641BC" w:rsidP="009763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67745">
        <w:rPr>
          <w:sz w:val="28"/>
          <w:szCs w:val="28"/>
        </w:rPr>
        <w:t xml:space="preserve"> </w:t>
      </w:r>
      <w:r w:rsidRPr="00681669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Осадчуку Сергію Артамоновичу </w:t>
      </w:r>
      <w:r w:rsidRPr="00681669">
        <w:rPr>
          <w:sz w:val="28"/>
          <w:szCs w:val="28"/>
        </w:rPr>
        <w:t xml:space="preserve"> на земельн</w:t>
      </w:r>
      <w:r>
        <w:rPr>
          <w:sz w:val="28"/>
          <w:szCs w:val="28"/>
        </w:rPr>
        <w:t>у ділянку орієнтовною площею 0,7000 га, в тому числі</w:t>
      </w:r>
      <w:r w:rsidRPr="006816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81669">
        <w:rPr>
          <w:sz w:val="28"/>
          <w:szCs w:val="28"/>
        </w:rPr>
        <w:t>0,2500 га для будівництва і о</w:t>
      </w:r>
      <w:r>
        <w:rPr>
          <w:sz w:val="28"/>
          <w:szCs w:val="28"/>
        </w:rPr>
        <w:t>бслуговування житлового будинку</w:t>
      </w:r>
      <w:r w:rsidRPr="00681669">
        <w:rPr>
          <w:sz w:val="28"/>
          <w:szCs w:val="28"/>
        </w:rPr>
        <w:t>, господарських</w:t>
      </w:r>
      <w:r>
        <w:rPr>
          <w:sz w:val="28"/>
          <w:szCs w:val="28"/>
        </w:rPr>
        <w:t xml:space="preserve"> будівель і споруд (присадибна ділянка) та   0,4500</w:t>
      </w:r>
      <w:r w:rsidRPr="00681669">
        <w:rPr>
          <w:sz w:val="28"/>
          <w:szCs w:val="28"/>
        </w:rPr>
        <w:t>га для ведення особист</w:t>
      </w:r>
      <w:r>
        <w:rPr>
          <w:sz w:val="28"/>
          <w:szCs w:val="28"/>
        </w:rPr>
        <w:t>ого селянського господарства, розташованої за адресою</w:t>
      </w:r>
      <w:r w:rsidRPr="00681669">
        <w:rPr>
          <w:sz w:val="28"/>
          <w:szCs w:val="28"/>
        </w:rPr>
        <w:t xml:space="preserve">:  вулиця </w:t>
      </w:r>
      <w:r>
        <w:rPr>
          <w:sz w:val="28"/>
          <w:szCs w:val="28"/>
        </w:rPr>
        <w:t>Урожайна,  13,                            с. Пужайкове, Балтського району</w:t>
      </w:r>
      <w:r w:rsidRPr="00681669">
        <w:rPr>
          <w:sz w:val="28"/>
          <w:szCs w:val="28"/>
        </w:rPr>
        <w:t>, Одеської області</w:t>
      </w:r>
      <w:r>
        <w:rPr>
          <w:sz w:val="28"/>
          <w:szCs w:val="28"/>
        </w:rPr>
        <w:t>.</w:t>
      </w:r>
    </w:p>
    <w:p w:rsidR="004641BC" w:rsidRDefault="004641BC" w:rsidP="009763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A67745">
        <w:rPr>
          <w:sz w:val="28"/>
          <w:szCs w:val="28"/>
        </w:rPr>
        <w:t xml:space="preserve"> </w:t>
      </w:r>
      <w:r w:rsidRPr="00681669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Осадчуку Сергію Артамоновичу </w:t>
      </w:r>
      <w:r w:rsidRPr="00681669">
        <w:rPr>
          <w:sz w:val="28"/>
          <w:szCs w:val="28"/>
        </w:rPr>
        <w:t xml:space="preserve"> на земельн</w:t>
      </w:r>
      <w:r>
        <w:rPr>
          <w:sz w:val="28"/>
          <w:szCs w:val="28"/>
        </w:rPr>
        <w:t>у ділянку орієнтовною площею 0,9700 га, в тому числі</w:t>
      </w:r>
      <w:r w:rsidRPr="00681669">
        <w:rPr>
          <w:sz w:val="28"/>
          <w:szCs w:val="28"/>
        </w:rPr>
        <w:t>:</w:t>
      </w:r>
      <w:r>
        <w:rPr>
          <w:sz w:val="28"/>
          <w:szCs w:val="28"/>
        </w:rPr>
        <w:t xml:space="preserve"> 0,9700</w:t>
      </w:r>
      <w:r w:rsidRPr="00681669">
        <w:rPr>
          <w:sz w:val="28"/>
          <w:szCs w:val="28"/>
        </w:rPr>
        <w:t>га для ведення особист</w:t>
      </w:r>
      <w:r>
        <w:rPr>
          <w:sz w:val="28"/>
          <w:szCs w:val="28"/>
        </w:rPr>
        <w:t>ого селянського господарства, розташованої за адресою</w:t>
      </w:r>
      <w:r w:rsidRPr="00681669">
        <w:rPr>
          <w:sz w:val="28"/>
          <w:szCs w:val="28"/>
        </w:rPr>
        <w:t xml:space="preserve">:  вулиця </w:t>
      </w:r>
      <w:r>
        <w:rPr>
          <w:sz w:val="28"/>
          <w:szCs w:val="28"/>
        </w:rPr>
        <w:t>Урожайна,  13а, с. Пужайкове, Балтського району</w:t>
      </w:r>
      <w:r w:rsidRPr="00681669">
        <w:rPr>
          <w:sz w:val="28"/>
          <w:szCs w:val="28"/>
        </w:rPr>
        <w:t>, Одеської області</w:t>
      </w:r>
      <w:r>
        <w:rPr>
          <w:sz w:val="28"/>
          <w:szCs w:val="28"/>
        </w:rPr>
        <w:t>.</w:t>
      </w:r>
    </w:p>
    <w:p w:rsidR="004641BC" w:rsidRDefault="004641BC" w:rsidP="00CA4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 гр. Сухині Надії Степанівні    на земельну ділянку орієнтовною площею 0,6100 га, в тому числі: 0,6100 га для  ведення особистого селянського господарства, розташованої за адресою: вулиця Саражинська, 55, с. Пужайкове, Балтського району, Одеської області.</w:t>
      </w:r>
      <w:r w:rsidRPr="001A7C32">
        <w:rPr>
          <w:sz w:val="28"/>
          <w:szCs w:val="28"/>
        </w:rPr>
        <w:t xml:space="preserve"> </w:t>
      </w:r>
    </w:p>
    <w:p w:rsidR="004641BC" w:rsidRDefault="004641BC" w:rsidP="00CA4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681669">
        <w:rPr>
          <w:sz w:val="28"/>
          <w:szCs w:val="28"/>
        </w:rPr>
        <w:t>.</w:t>
      </w:r>
      <w:r w:rsidRPr="00611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Нетудихаті Марії </w:t>
      </w:r>
      <w:r w:rsidRPr="0092599E">
        <w:rPr>
          <w:sz w:val="28"/>
          <w:szCs w:val="28"/>
        </w:rPr>
        <w:t>Василівні</w:t>
      </w:r>
      <w:r>
        <w:t xml:space="preserve">  </w:t>
      </w:r>
      <w:r>
        <w:rPr>
          <w:sz w:val="28"/>
          <w:szCs w:val="28"/>
        </w:rPr>
        <w:t xml:space="preserve">  на земельну ділянку орієнтовною площею 0,1500 га, в тому числі: 0,1500 га для  ведення особистого селянського господарства, розташованої за адресою: вулиця Тараса Шевченка, 26, с. Пужайкове, Балтського району, Одеської області.</w:t>
      </w:r>
    </w:p>
    <w:p w:rsidR="004641BC" w:rsidRDefault="004641BC" w:rsidP="00CA4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92599E">
        <w:rPr>
          <w:sz w:val="28"/>
          <w:szCs w:val="28"/>
        </w:rPr>
        <w:t xml:space="preserve"> </w:t>
      </w:r>
      <w:r>
        <w:rPr>
          <w:sz w:val="28"/>
          <w:szCs w:val="28"/>
        </w:rPr>
        <w:t>гр. Добинді Григорію Васильовичу</w:t>
      </w:r>
      <w:r>
        <w:t xml:space="preserve"> </w:t>
      </w:r>
      <w:r>
        <w:rPr>
          <w:sz w:val="28"/>
          <w:szCs w:val="28"/>
        </w:rPr>
        <w:t>на земельну ділянку орієнтовною площею 0,4800 га, в тому числі: 0,2500 га для будівництва житлового будинку, господарських будівель і споруд  та  0,2300 га для ведення особистого селянського господарства,  розташованої за адресою: вулиця Центральна, 46, с. Пужайкове, Балтського району, Одеської області.</w:t>
      </w:r>
    </w:p>
    <w:p w:rsidR="004641BC" w:rsidRPr="00681669" w:rsidRDefault="004641BC" w:rsidP="00CA4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92599E">
        <w:rPr>
          <w:sz w:val="28"/>
          <w:szCs w:val="28"/>
        </w:rPr>
        <w:t xml:space="preserve"> </w:t>
      </w:r>
      <w:r>
        <w:rPr>
          <w:sz w:val="28"/>
          <w:szCs w:val="28"/>
        </w:rPr>
        <w:t>гр. Добинді Григорію Васильовичу</w:t>
      </w:r>
      <w:r>
        <w:t xml:space="preserve"> </w:t>
      </w:r>
      <w:r>
        <w:rPr>
          <w:sz w:val="28"/>
          <w:szCs w:val="28"/>
        </w:rPr>
        <w:t>на земельну ділянку орієнтовною площею 0,4000 га, в тому числі: 0,2500 га для будівництва житлового будинку, господарських будівель і споруд  та  0,1500 га для ведення особистого селянського господарства,  розташованої за адресою: вулиця Центральна, 46а, с. Пужайкове, Балтського району, Одеської області.</w:t>
      </w:r>
    </w:p>
    <w:p w:rsidR="004641BC" w:rsidRDefault="004641BC" w:rsidP="00CA4E8F">
      <w:pPr>
        <w:jc w:val="both"/>
        <w:rPr>
          <w:sz w:val="28"/>
          <w:szCs w:val="28"/>
        </w:rPr>
      </w:pPr>
    </w:p>
    <w:p w:rsidR="004641BC" w:rsidRPr="0034719C" w:rsidRDefault="004641BC" w:rsidP="00CA4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1669">
        <w:rPr>
          <w:sz w:val="28"/>
          <w:szCs w:val="28"/>
        </w:rPr>
        <w:t>2.Контроль за виконанням рішення покласти на комісію сільської ради з земельних відносин, комунальної власност</w:t>
      </w:r>
      <w:r>
        <w:rPr>
          <w:sz w:val="28"/>
          <w:szCs w:val="28"/>
        </w:rPr>
        <w:t>і</w:t>
      </w:r>
      <w:r w:rsidRPr="00681669">
        <w:rPr>
          <w:sz w:val="28"/>
          <w:szCs w:val="28"/>
        </w:rPr>
        <w:t>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4641BC" w:rsidRDefault="004641BC">
      <w:pPr>
        <w:rPr>
          <w:sz w:val="28"/>
          <w:szCs w:val="28"/>
        </w:rPr>
      </w:pPr>
    </w:p>
    <w:p w:rsidR="004641BC" w:rsidRPr="00CA2779" w:rsidRDefault="004641BC" w:rsidP="00CA2779">
      <w:pPr>
        <w:pStyle w:val="docdata"/>
        <w:spacing w:before="0" w:beforeAutospacing="0" w:after="0" w:afterAutospacing="0"/>
        <w:rPr>
          <w:lang w:val="uk-UA"/>
        </w:rPr>
      </w:pPr>
      <w:r>
        <w:t> </w:t>
      </w:r>
    </w:p>
    <w:p w:rsidR="004641BC" w:rsidRDefault="004641BC" w:rsidP="00862AAE">
      <w:pPr>
        <w:rPr>
          <w:sz w:val="28"/>
          <w:szCs w:val="28"/>
        </w:rPr>
      </w:pPr>
    </w:p>
    <w:p w:rsidR="004641BC" w:rsidRDefault="004641BC" w:rsidP="00862AAE">
      <w:pPr>
        <w:rPr>
          <w:sz w:val="28"/>
          <w:szCs w:val="28"/>
        </w:rPr>
      </w:pPr>
    </w:p>
    <w:p w:rsidR="004641BC" w:rsidRDefault="004641BC" w:rsidP="00862AAE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Олексій ПАНТІЛЄЄВ   </w:t>
      </w:r>
    </w:p>
    <w:p w:rsidR="004641BC" w:rsidRDefault="004641BC">
      <w:pPr>
        <w:rPr>
          <w:sz w:val="28"/>
          <w:szCs w:val="28"/>
        </w:rPr>
      </w:pPr>
    </w:p>
    <w:p w:rsidR="004641BC" w:rsidRPr="00340822" w:rsidRDefault="004641BC">
      <w:pPr>
        <w:rPr>
          <w:i/>
        </w:rPr>
      </w:pPr>
    </w:p>
    <w:sectPr w:rsidR="004641BC" w:rsidRPr="00340822" w:rsidSect="0068166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A14C9"/>
    <w:rsid w:val="000A474E"/>
    <w:rsid w:val="000D06AE"/>
    <w:rsid w:val="00162D7C"/>
    <w:rsid w:val="00167E2D"/>
    <w:rsid w:val="001A7C32"/>
    <w:rsid w:val="001C43AE"/>
    <w:rsid w:val="001D36C2"/>
    <w:rsid w:val="001E3BA2"/>
    <w:rsid w:val="001F1ABD"/>
    <w:rsid w:val="001F2F2C"/>
    <w:rsid w:val="00280145"/>
    <w:rsid w:val="002C6CBA"/>
    <w:rsid w:val="002D5077"/>
    <w:rsid w:val="002F3725"/>
    <w:rsid w:val="003037B5"/>
    <w:rsid w:val="00340822"/>
    <w:rsid w:val="0034719C"/>
    <w:rsid w:val="003556EE"/>
    <w:rsid w:val="00430948"/>
    <w:rsid w:val="00447AAB"/>
    <w:rsid w:val="004641BC"/>
    <w:rsid w:val="0047431C"/>
    <w:rsid w:val="005A4F88"/>
    <w:rsid w:val="005E5DB8"/>
    <w:rsid w:val="005F2152"/>
    <w:rsid w:val="00611C3C"/>
    <w:rsid w:val="006268F1"/>
    <w:rsid w:val="00653997"/>
    <w:rsid w:val="00681669"/>
    <w:rsid w:val="006A00A1"/>
    <w:rsid w:val="007453D3"/>
    <w:rsid w:val="00823C79"/>
    <w:rsid w:val="00851FE5"/>
    <w:rsid w:val="00862AAE"/>
    <w:rsid w:val="008976FD"/>
    <w:rsid w:val="008D27EF"/>
    <w:rsid w:val="008D5340"/>
    <w:rsid w:val="0092599E"/>
    <w:rsid w:val="00974744"/>
    <w:rsid w:val="009763E3"/>
    <w:rsid w:val="009C61F9"/>
    <w:rsid w:val="00A67745"/>
    <w:rsid w:val="00A81F76"/>
    <w:rsid w:val="00A90047"/>
    <w:rsid w:val="00A95F11"/>
    <w:rsid w:val="00AA2486"/>
    <w:rsid w:val="00B05B79"/>
    <w:rsid w:val="00B218E0"/>
    <w:rsid w:val="00B623D8"/>
    <w:rsid w:val="00C33247"/>
    <w:rsid w:val="00C67A9D"/>
    <w:rsid w:val="00C76190"/>
    <w:rsid w:val="00C8191A"/>
    <w:rsid w:val="00C82960"/>
    <w:rsid w:val="00C87255"/>
    <w:rsid w:val="00C90AFB"/>
    <w:rsid w:val="00CA1AD3"/>
    <w:rsid w:val="00CA2779"/>
    <w:rsid w:val="00CA4E8F"/>
    <w:rsid w:val="00CB06EF"/>
    <w:rsid w:val="00D818A5"/>
    <w:rsid w:val="00E06EB4"/>
    <w:rsid w:val="00E9199C"/>
    <w:rsid w:val="00EC25E1"/>
    <w:rsid w:val="00EC6372"/>
    <w:rsid w:val="00F04F46"/>
    <w:rsid w:val="00F21771"/>
    <w:rsid w:val="00F269B8"/>
    <w:rsid w:val="00F7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A277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3001</Words>
  <Characters>1712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21</cp:revision>
  <cp:lastPrinted>2021-07-06T13:52:00Z</cp:lastPrinted>
  <dcterms:created xsi:type="dcterms:W3CDTF">2021-03-18T07:59:00Z</dcterms:created>
  <dcterms:modified xsi:type="dcterms:W3CDTF">2021-07-06T14:18:00Z</dcterms:modified>
</cp:coreProperties>
</file>