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47372A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28</w:t>
      </w:r>
      <w:r w:rsidR="008B15B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грудня 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2023 року              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с. Піщана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8B15B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102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Pr="008B15BF" w:rsidRDefault="002A4D0F" w:rsidP="002A4D0F">
      <w:pPr>
        <w:jc w:val="both"/>
        <w:rPr>
          <w:rFonts w:hint="eastAsia"/>
          <w:b/>
        </w:rPr>
      </w:pP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затвердження висновку</w:t>
      </w:r>
      <w:r w:rsidRPr="008B15BF">
        <w:rPr>
          <w:b/>
        </w:rPr>
        <w:t xml:space="preserve"> </w:t>
      </w: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органу опіки та піклування</w:t>
      </w:r>
      <w:r w:rsidRPr="008B15BF">
        <w:rPr>
          <w:b/>
        </w:rPr>
        <w:t xml:space="preserve"> </w:t>
      </w:r>
    </w:p>
    <w:p w:rsidR="002A4D0F" w:rsidRPr="008B15BF" w:rsidRDefault="002A4D0F" w:rsidP="002A4D0F">
      <w:pPr>
        <w:rPr>
          <w:rFonts w:hint="eastAsia"/>
          <w:b/>
          <w:color w:val="000000"/>
          <w:sz w:val="28"/>
          <w:szCs w:val="28"/>
          <w:lang w:eastAsia="ru-RU"/>
        </w:rPr>
      </w:pP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виконавчого комітету </w:t>
      </w:r>
      <w:r w:rsidRPr="008B15BF">
        <w:rPr>
          <w:b/>
          <w:sz w:val="28"/>
          <w:szCs w:val="28"/>
          <w:lang w:eastAsia="en-US"/>
        </w:rPr>
        <w:t xml:space="preserve">Піщанської сільської </w:t>
      </w:r>
      <w:r w:rsidRPr="008B15BF">
        <w:rPr>
          <w:b/>
          <w:color w:val="000000"/>
          <w:sz w:val="28"/>
          <w:szCs w:val="28"/>
          <w:lang w:eastAsia="ru-RU"/>
        </w:rPr>
        <w:t xml:space="preserve">ради </w:t>
      </w:r>
    </w:p>
    <w:p w:rsidR="002A4D0F" w:rsidRPr="008B15BF" w:rsidRDefault="002A4D0F" w:rsidP="002A4D0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доцільність позбавлення батьківських прав </w:t>
      </w:r>
    </w:p>
    <w:p w:rsidR="002A4D0F" w:rsidRPr="002A4D0F" w:rsidRDefault="002A4D0F" w:rsidP="002A4D0F">
      <w:pPr>
        <w:suppressAutoHyphens w:val="0"/>
        <w:rPr>
          <w:rFonts w:hint="eastAsia"/>
        </w:rPr>
      </w:pPr>
    </w:p>
    <w:p w:rsidR="002A4D0F" w:rsidRPr="00317D30" w:rsidRDefault="002A4D0F" w:rsidP="002A4D0F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17D30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статтями 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150, 164, 165, 166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167 Сімейного кодексу України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317D30">
        <w:rPr>
          <w:rFonts w:ascii="Times New Roman" w:hAnsi="Times New Roman" w:cs="Times New Roman"/>
          <w:sz w:val="28"/>
          <w:szCs w:val="28"/>
        </w:rPr>
        <w:t xml:space="preserve"> пунктом 8 постанови Кабінету Міністрів України від 24.09.2008 року № 866 «Питання діяльності органів опіки та піклування, пов’язаної із захистом прав дитини», </w:t>
      </w:r>
      <w:r w:rsidR="00ED3C1E">
        <w:rPr>
          <w:rFonts w:ascii="Times New Roman" w:hAnsi="Times New Roman" w:cs="Times New Roman"/>
          <w:sz w:val="28"/>
          <w:szCs w:val="28"/>
        </w:rPr>
        <w:t>враховуючи рішення К</w:t>
      </w:r>
      <w:r w:rsidRPr="00317D30">
        <w:rPr>
          <w:rFonts w:ascii="Times New Roman" w:hAnsi="Times New Roman" w:cs="Times New Roman"/>
          <w:sz w:val="28"/>
          <w:szCs w:val="28"/>
        </w:rPr>
        <w:t>омісії з питань за</w:t>
      </w:r>
      <w:r w:rsidR="00317D30" w:rsidRPr="00317D30">
        <w:rPr>
          <w:rFonts w:ascii="Times New Roman" w:hAnsi="Times New Roman" w:cs="Times New Roman"/>
          <w:sz w:val="28"/>
          <w:szCs w:val="28"/>
        </w:rPr>
        <w:t xml:space="preserve">хисту прав дитини </w:t>
      </w:r>
      <w:r w:rsidR="00F56FFA">
        <w:rPr>
          <w:rFonts w:ascii="Times New Roman" w:hAnsi="Times New Roman" w:cs="Times New Roman"/>
          <w:sz w:val="28"/>
          <w:szCs w:val="28"/>
        </w:rPr>
        <w:t xml:space="preserve">від </w:t>
      </w:r>
      <w:r w:rsidR="0047372A">
        <w:rPr>
          <w:rFonts w:ascii="Times New Roman" w:hAnsi="Times New Roman" w:cs="Times New Roman"/>
          <w:sz w:val="28"/>
          <w:szCs w:val="28"/>
        </w:rPr>
        <w:t>18.12</w:t>
      </w:r>
      <w:r w:rsidR="00EB79C5">
        <w:rPr>
          <w:rFonts w:ascii="Times New Roman" w:hAnsi="Times New Roman" w:cs="Times New Roman"/>
          <w:sz w:val="28"/>
          <w:szCs w:val="28"/>
        </w:rPr>
        <w:t>.2023</w:t>
      </w:r>
      <w:r w:rsidR="008B15BF">
        <w:rPr>
          <w:rFonts w:ascii="Times New Roman" w:hAnsi="Times New Roman" w:cs="Times New Roman"/>
          <w:sz w:val="28"/>
          <w:szCs w:val="28"/>
        </w:rPr>
        <w:t xml:space="preserve"> </w:t>
      </w:r>
      <w:r w:rsidR="00EB79C5">
        <w:rPr>
          <w:rFonts w:ascii="Times New Roman" w:hAnsi="Times New Roman" w:cs="Times New Roman"/>
          <w:sz w:val="28"/>
          <w:szCs w:val="28"/>
        </w:rPr>
        <w:t>р</w:t>
      </w:r>
      <w:r w:rsidR="008B15BF">
        <w:rPr>
          <w:rFonts w:ascii="Times New Roman" w:hAnsi="Times New Roman" w:cs="Times New Roman"/>
          <w:sz w:val="28"/>
          <w:szCs w:val="28"/>
        </w:rPr>
        <w:t xml:space="preserve">оку </w:t>
      </w:r>
      <w:r w:rsidR="00F56FFA">
        <w:rPr>
          <w:rFonts w:ascii="Times New Roman" w:hAnsi="Times New Roman" w:cs="Times New Roman"/>
          <w:sz w:val="28"/>
          <w:szCs w:val="28"/>
        </w:rPr>
        <w:t>(протокол №</w:t>
      </w:r>
      <w:r w:rsidR="0047372A">
        <w:rPr>
          <w:rFonts w:ascii="Times New Roman" w:hAnsi="Times New Roman" w:cs="Times New Roman"/>
          <w:sz w:val="28"/>
          <w:szCs w:val="28"/>
        </w:rPr>
        <w:t>14</w:t>
      </w:r>
      <w:r w:rsidRPr="00317D30">
        <w:rPr>
          <w:rFonts w:ascii="Times New Roman" w:hAnsi="Times New Roman" w:cs="Times New Roman"/>
          <w:sz w:val="28"/>
          <w:szCs w:val="28"/>
        </w:rPr>
        <w:t xml:space="preserve">), </w:t>
      </w:r>
      <w:r w:rsidR="00ED3C1E">
        <w:rPr>
          <w:rFonts w:ascii="Times New Roman" w:hAnsi="Times New Roman" w:cs="Times New Roman"/>
          <w:sz w:val="28"/>
          <w:szCs w:val="28"/>
        </w:rPr>
        <w:t xml:space="preserve">захищаючи інтереси дитини,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2A4D0F" w:rsidRPr="004D0CA3" w:rsidRDefault="002A4D0F" w:rsidP="004D0CA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Pr="00F56FFA" w:rsidRDefault="002A4D0F" w:rsidP="008B1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Затвердити висновок органу опіки та піклування виконавчого комітету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доцільність позбавлення батьківських прав 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громадян</w:t>
      </w:r>
      <w:r w:rsidR="004737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ина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A31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Зеленіна Вадима Вікторовича,</w:t>
      </w:r>
      <w:r w:rsidR="00F56FFA" w:rsidRPr="00F56FFA">
        <w:rPr>
          <w:rFonts w:ascii="Times New Roman" w:hAnsi="Times New Roman" w:cs="Times New Roman"/>
          <w:sz w:val="28"/>
          <w:szCs w:val="28"/>
        </w:rPr>
        <w:t xml:space="preserve"> </w:t>
      </w:r>
      <w:r w:rsidR="004D0CA3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відносно </w:t>
      </w:r>
      <w:r w:rsidR="007A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 Зеленіної Ганни Вадимівни</w:t>
      </w:r>
      <w:r w:rsidR="007A3138">
        <w:rPr>
          <w:rFonts w:ascii="Times New Roman" w:hAnsi="Times New Roman" w:cs="Times New Roman"/>
          <w:sz w:val="28"/>
          <w:szCs w:val="28"/>
        </w:rPr>
        <w:t>, 13.07.2007 р</w:t>
      </w:r>
      <w:r w:rsidR="008B15BF">
        <w:rPr>
          <w:rFonts w:ascii="Times New Roman" w:hAnsi="Times New Roman" w:cs="Times New Roman"/>
          <w:sz w:val="28"/>
          <w:szCs w:val="28"/>
        </w:rPr>
        <w:t xml:space="preserve">оку </w:t>
      </w:r>
      <w:r w:rsidR="007A3138">
        <w:rPr>
          <w:rFonts w:ascii="Times New Roman" w:hAnsi="Times New Roman" w:cs="Times New Roman"/>
          <w:sz w:val="28"/>
          <w:szCs w:val="28"/>
        </w:rPr>
        <w:t>н</w:t>
      </w:r>
      <w:r w:rsidR="008B15BF">
        <w:rPr>
          <w:rFonts w:ascii="Times New Roman" w:hAnsi="Times New Roman" w:cs="Times New Roman"/>
          <w:sz w:val="28"/>
          <w:szCs w:val="28"/>
        </w:rPr>
        <w:t>ародження</w:t>
      </w:r>
      <w:r w:rsidR="007A3138">
        <w:rPr>
          <w:rFonts w:ascii="Times New Roman" w:hAnsi="Times New Roman" w:cs="Times New Roman"/>
          <w:sz w:val="28"/>
          <w:szCs w:val="28"/>
        </w:rPr>
        <w:t xml:space="preserve">, </w:t>
      </w:r>
      <w:r w:rsidR="004D0CA3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який додається</w:t>
      </w: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Default="002A4D0F" w:rsidP="008B15B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>ради</w:t>
      </w:r>
    </w:p>
    <w:p w:rsidR="004D0CA3" w:rsidRDefault="004D0CA3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Pr="002A4D0F" w:rsidRDefault="004D0CA3" w:rsidP="008B15BF">
      <w:pPr>
        <w:jc w:val="both"/>
        <w:rPr>
          <w:rFonts w:hint="eastAsia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</w:t>
      </w:r>
      <w:r w:rsidR="008B15B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Володимира ГЕРБЕНСЬКОГО</w:t>
      </w:r>
    </w:p>
    <w:p w:rsidR="0095331F" w:rsidRDefault="0095331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F56FFA" w:rsidRPr="00F56FFA" w:rsidRDefault="00F56FFA" w:rsidP="00F56FF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В.о. с</w:t>
      </w:r>
      <w:proofErr w:type="spellStart"/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ільськ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ого</w:t>
      </w:r>
      <w:proofErr w:type="spellEnd"/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голов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Валентина ГУЛЛА</w:t>
      </w:r>
    </w:p>
    <w:p w:rsidR="00DA1B3B" w:rsidRPr="004D0CA3" w:rsidRDefault="00DA1B3B" w:rsidP="00F56FFA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sectPr w:rsidR="00DA1B3B" w:rsidRPr="004D0CA3" w:rsidSect="00F56F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2045D6"/>
    <w:rsid w:val="002A4D0F"/>
    <w:rsid w:val="00317D30"/>
    <w:rsid w:val="00392A31"/>
    <w:rsid w:val="0047372A"/>
    <w:rsid w:val="004D0CA3"/>
    <w:rsid w:val="005E5E9F"/>
    <w:rsid w:val="007A3138"/>
    <w:rsid w:val="0087306A"/>
    <w:rsid w:val="008B15BF"/>
    <w:rsid w:val="0095331F"/>
    <w:rsid w:val="00A30F18"/>
    <w:rsid w:val="00DA1B3B"/>
    <w:rsid w:val="00EB79C5"/>
    <w:rsid w:val="00ED3C1E"/>
    <w:rsid w:val="00F5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2023-12-25T09:13:00Z</cp:lastPrinted>
  <dcterms:created xsi:type="dcterms:W3CDTF">2022-02-16T10:42:00Z</dcterms:created>
  <dcterms:modified xsi:type="dcterms:W3CDTF">2023-12-25T09:16:00Z</dcterms:modified>
</cp:coreProperties>
</file>