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F3" w:rsidRDefault="00414CF3" w:rsidP="00414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CF3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414CF3" w:rsidRPr="004122D7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ІЩАНСЬКА СІЛЬСЬКА РАДА</w:t>
      </w:r>
      <w:r w:rsidRPr="00412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4CF3" w:rsidRPr="004122D7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ОДІЛЬСЬКОГО РАЙОНУ</w:t>
      </w:r>
      <w:r w:rsidRP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</w:t>
      </w:r>
      <w:r w:rsid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ДЕСЬКОЇ ОБЛАСТІ</w:t>
      </w:r>
    </w:p>
    <w:p w:rsidR="00414CF3" w:rsidRDefault="00414CF3" w:rsidP="00F511B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4CF3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412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ИКОНАВЧИЙ КОМІТЕТ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14CF3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4CF3" w:rsidRPr="00B54CCC" w:rsidRDefault="00414CF3" w:rsidP="00414C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4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414CF3" w:rsidRDefault="00414CF3" w:rsidP="00414C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CF3" w:rsidRPr="00BD6F1C" w:rsidRDefault="00A509DF" w:rsidP="00414C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414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серпня 202</w:t>
      </w:r>
      <w:r w:rsidR="00BD6F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14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414C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с. Піщана                                               № </w:t>
      </w:r>
      <w:r w:rsidR="00FE0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</w:p>
    <w:p w:rsidR="003E5466" w:rsidRPr="008830FD" w:rsidRDefault="003E5466" w:rsidP="003E5466">
      <w:pPr>
        <w:pStyle w:val="a3"/>
        <w:spacing w:before="0" w:beforeAutospacing="0" w:after="0" w:afterAutospacing="0"/>
        <w:rPr>
          <w:sz w:val="16"/>
          <w:szCs w:val="16"/>
        </w:rPr>
      </w:pPr>
      <w:r>
        <w:t> </w:t>
      </w:r>
    </w:p>
    <w:p w:rsidR="00E415A4" w:rsidRDefault="003E5466" w:rsidP="003E5466">
      <w:pPr>
        <w:pStyle w:val="a3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E415A4">
        <w:rPr>
          <w:b/>
          <w:bCs/>
          <w:color w:val="000000"/>
          <w:sz w:val="28"/>
          <w:szCs w:val="28"/>
          <w:lang w:val="uk-UA"/>
        </w:rPr>
        <w:t>забезпечення впровадження реформи</w:t>
      </w:r>
    </w:p>
    <w:p w:rsidR="003E5466" w:rsidRPr="00BD6F1C" w:rsidRDefault="00E415A4" w:rsidP="003E5466">
      <w:pPr>
        <w:pStyle w:val="a3"/>
        <w:spacing w:before="0" w:beforeAutospacing="0" w:after="0" w:afterAutospacing="0" w:line="0" w:lineRule="atLeast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системи шкільного</w:t>
      </w:r>
      <w:r w:rsidR="00BD6F1C">
        <w:rPr>
          <w:b/>
          <w:bCs/>
          <w:color w:val="000000"/>
          <w:sz w:val="28"/>
          <w:szCs w:val="28"/>
          <w:lang w:val="uk-UA"/>
        </w:rPr>
        <w:t xml:space="preserve"> харчування </w:t>
      </w:r>
      <w:r>
        <w:rPr>
          <w:b/>
          <w:bCs/>
          <w:color w:val="000000"/>
          <w:sz w:val="28"/>
          <w:szCs w:val="28"/>
          <w:lang w:val="uk-UA"/>
        </w:rPr>
        <w:t>на 2023-2027 роки</w:t>
      </w:r>
    </w:p>
    <w:p w:rsidR="00BD6F1C" w:rsidRPr="00BD6F1C" w:rsidRDefault="00E415A4" w:rsidP="003E5466">
      <w:pPr>
        <w:pStyle w:val="a3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у </w:t>
      </w:r>
      <w:r w:rsidR="00BD6F1C">
        <w:rPr>
          <w:b/>
          <w:bCs/>
          <w:color w:val="000000"/>
          <w:sz w:val="28"/>
          <w:szCs w:val="28"/>
          <w:lang w:val="uk-UA"/>
        </w:rPr>
        <w:t>заклад</w:t>
      </w:r>
      <w:r>
        <w:rPr>
          <w:b/>
          <w:bCs/>
          <w:color w:val="000000"/>
          <w:sz w:val="28"/>
          <w:szCs w:val="28"/>
          <w:lang w:val="uk-UA"/>
        </w:rPr>
        <w:t>ах</w:t>
      </w:r>
      <w:r w:rsidR="00BD6F1C">
        <w:rPr>
          <w:b/>
          <w:bCs/>
          <w:color w:val="000000"/>
          <w:sz w:val="28"/>
          <w:szCs w:val="28"/>
          <w:lang w:val="uk-UA"/>
        </w:rPr>
        <w:t xml:space="preserve"> освіти </w:t>
      </w:r>
      <w:r w:rsidR="003E5466" w:rsidRPr="00BD6F1C">
        <w:rPr>
          <w:b/>
          <w:bCs/>
          <w:noProof/>
          <w:color w:val="000000"/>
          <w:sz w:val="28"/>
          <w:szCs w:val="28"/>
          <w:lang w:val="uk-UA"/>
        </w:rPr>
        <w:t>Піщанської</w:t>
      </w:r>
      <w:r w:rsidR="003E5466" w:rsidRPr="00BD6F1C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громади</w:t>
      </w:r>
      <w:r w:rsidR="003E5466" w:rsidRPr="00BD6F1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3E5466" w:rsidRPr="00E415A4" w:rsidRDefault="003E5466" w:rsidP="003E5466">
      <w:pPr>
        <w:pStyle w:val="a3"/>
        <w:spacing w:before="0" w:beforeAutospacing="0" w:after="0" w:afterAutospacing="0"/>
        <w:rPr>
          <w:lang w:val="uk-UA"/>
        </w:rPr>
      </w:pPr>
      <w:r>
        <w:t> </w:t>
      </w:r>
    </w:p>
    <w:p w:rsidR="0036109C" w:rsidRDefault="003E5466" w:rsidP="003E54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</w:rPr>
        <w:t> </w:t>
      </w:r>
      <w:r w:rsidRPr="00E415A4">
        <w:rPr>
          <w:color w:val="000000"/>
          <w:lang w:val="uk-UA"/>
        </w:rPr>
        <w:t xml:space="preserve"> </w:t>
      </w:r>
      <w:r>
        <w:rPr>
          <w:color w:val="000000"/>
        </w:rPr>
        <w:t> </w:t>
      </w:r>
      <w:r w:rsidRPr="00E415A4">
        <w:rPr>
          <w:color w:val="000000"/>
          <w:lang w:val="uk-UA"/>
        </w:rPr>
        <w:t xml:space="preserve"> </w:t>
      </w:r>
      <w:r>
        <w:rPr>
          <w:color w:val="000000"/>
        </w:rPr>
        <w:t> </w:t>
      </w:r>
      <w:r w:rsidRPr="00E415A4">
        <w:rPr>
          <w:color w:val="000000"/>
          <w:lang w:val="uk-UA"/>
        </w:rPr>
        <w:t xml:space="preserve"> </w:t>
      </w:r>
      <w:r>
        <w:rPr>
          <w:color w:val="000000"/>
        </w:rPr>
        <w:t> </w:t>
      </w:r>
      <w:r w:rsidRPr="00E415A4">
        <w:rPr>
          <w:color w:val="000000"/>
          <w:sz w:val="28"/>
          <w:szCs w:val="28"/>
          <w:lang w:val="uk-UA"/>
        </w:rPr>
        <w:t>Керуючись ст</w:t>
      </w:r>
      <w:r w:rsidR="00565AAB">
        <w:rPr>
          <w:color w:val="000000"/>
          <w:sz w:val="28"/>
          <w:szCs w:val="28"/>
          <w:lang w:val="uk-UA"/>
        </w:rPr>
        <w:t xml:space="preserve">аттями </w:t>
      </w:r>
      <w:r w:rsidRPr="00E415A4">
        <w:rPr>
          <w:color w:val="000000"/>
          <w:sz w:val="28"/>
          <w:szCs w:val="28"/>
          <w:lang w:val="uk-UA"/>
        </w:rPr>
        <w:t>32</w:t>
      </w:r>
      <w:r w:rsidR="00565AAB">
        <w:rPr>
          <w:color w:val="000000"/>
          <w:sz w:val="28"/>
          <w:szCs w:val="28"/>
          <w:lang w:val="uk-UA"/>
        </w:rPr>
        <w:t>, 59</w:t>
      </w:r>
      <w:r w:rsidRPr="00E415A4">
        <w:rPr>
          <w:color w:val="000000"/>
          <w:sz w:val="28"/>
          <w:szCs w:val="28"/>
          <w:lang w:val="uk-UA"/>
        </w:rPr>
        <w:t xml:space="preserve"> Закону України «Про місцев</w:t>
      </w:r>
      <w:bookmarkStart w:id="0" w:name="_GoBack"/>
      <w:bookmarkEnd w:id="0"/>
      <w:r w:rsidRPr="00E415A4">
        <w:rPr>
          <w:color w:val="000000"/>
          <w:sz w:val="28"/>
          <w:szCs w:val="28"/>
          <w:lang w:val="uk-UA"/>
        </w:rPr>
        <w:t xml:space="preserve">е самоврядування в Україні», на виконання </w:t>
      </w:r>
      <w:r w:rsidR="00565AAB">
        <w:rPr>
          <w:color w:val="000000"/>
          <w:sz w:val="28"/>
          <w:szCs w:val="28"/>
          <w:lang w:val="uk-UA"/>
        </w:rPr>
        <w:t>з</w:t>
      </w:r>
      <w:r w:rsidRPr="00E415A4">
        <w:rPr>
          <w:color w:val="000000"/>
          <w:sz w:val="28"/>
          <w:szCs w:val="28"/>
          <w:lang w:val="uk-UA"/>
        </w:rPr>
        <w:t>аконів України «Про освіту», «Про дошкільну освіту</w:t>
      </w:r>
      <w:r w:rsidR="008F2C25" w:rsidRPr="008F2C25">
        <w:rPr>
          <w:sz w:val="28"/>
          <w:szCs w:val="28"/>
          <w:lang w:val="uk-UA"/>
        </w:rPr>
        <w:t>»,</w:t>
      </w:r>
      <w:r w:rsidR="008E4F6D">
        <w:rPr>
          <w:sz w:val="28"/>
          <w:szCs w:val="28"/>
          <w:lang w:val="uk-UA"/>
        </w:rPr>
        <w:t xml:space="preserve"> «Про повну загальну середню освіту»,</w:t>
      </w:r>
      <w:r w:rsidR="008F2C25">
        <w:rPr>
          <w:color w:val="C00000"/>
          <w:sz w:val="28"/>
          <w:szCs w:val="28"/>
          <w:lang w:val="uk-UA"/>
        </w:rPr>
        <w:t xml:space="preserve">  </w:t>
      </w:r>
      <w:r w:rsidR="00E415A4">
        <w:rPr>
          <w:color w:val="000000" w:themeColor="text1"/>
          <w:sz w:val="28"/>
          <w:szCs w:val="28"/>
          <w:lang w:val="uk-UA"/>
        </w:rPr>
        <w:t>на виконання протоколу селекторної наради з начальниками районних військових адміністрацій</w:t>
      </w:r>
      <w:r w:rsidR="008F2C25">
        <w:rPr>
          <w:color w:val="000000" w:themeColor="text1"/>
          <w:sz w:val="28"/>
          <w:szCs w:val="28"/>
          <w:lang w:val="uk-UA"/>
        </w:rPr>
        <w:t>,</w:t>
      </w:r>
      <w:r w:rsidR="00E415A4">
        <w:rPr>
          <w:color w:val="000000" w:themeColor="text1"/>
          <w:sz w:val="28"/>
          <w:szCs w:val="28"/>
          <w:lang w:val="uk-UA"/>
        </w:rPr>
        <w:t xml:space="preserve"> районних, сільських, селищних, міських рад</w:t>
      </w:r>
      <w:r w:rsidR="008F2C25">
        <w:rPr>
          <w:color w:val="000000" w:themeColor="text1"/>
          <w:sz w:val="28"/>
          <w:szCs w:val="28"/>
          <w:lang w:val="uk-UA"/>
        </w:rPr>
        <w:t xml:space="preserve"> </w:t>
      </w:r>
      <w:r w:rsidR="00E415A4">
        <w:rPr>
          <w:color w:val="000000" w:themeColor="text1"/>
          <w:sz w:val="28"/>
          <w:szCs w:val="28"/>
          <w:lang w:val="uk-UA"/>
        </w:rPr>
        <w:t>від 08 серпня 2023 року № 12-ОН</w:t>
      </w:r>
      <w:r w:rsidR="008F2C25">
        <w:rPr>
          <w:color w:val="000000" w:themeColor="text1"/>
          <w:sz w:val="28"/>
          <w:szCs w:val="28"/>
          <w:lang w:val="uk-UA"/>
        </w:rPr>
        <w:t>,</w:t>
      </w:r>
      <w:r w:rsidR="001272CE">
        <w:rPr>
          <w:color w:val="000000"/>
          <w:sz w:val="28"/>
          <w:szCs w:val="28"/>
          <w:lang w:val="uk-UA"/>
        </w:rPr>
        <w:t xml:space="preserve"> </w:t>
      </w:r>
      <w:r w:rsidRPr="00E415A4">
        <w:rPr>
          <w:color w:val="000000"/>
          <w:sz w:val="28"/>
          <w:szCs w:val="28"/>
          <w:lang w:val="uk-UA"/>
        </w:rPr>
        <w:t>виконавчий комітет  сільської ради</w:t>
      </w:r>
    </w:p>
    <w:p w:rsidR="00053057" w:rsidRPr="0036109C" w:rsidRDefault="00053057" w:rsidP="003E5466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3E5466" w:rsidRDefault="003E5466" w:rsidP="003E546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F67946">
        <w:rPr>
          <w:b/>
          <w:color w:val="000000"/>
          <w:sz w:val="28"/>
          <w:szCs w:val="28"/>
          <w:lang w:val="uk-UA"/>
        </w:rPr>
        <w:t>ВИРІШИВ:</w:t>
      </w:r>
    </w:p>
    <w:p w:rsidR="00053057" w:rsidRPr="00F67946" w:rsidRDefault="00053057" w:rsidP="003E546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3E5466" w:rsidRDefault="003E5466" w:rsidP="00E415A4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  <w:lang w:val="uk-UA"/>
        </w:rPr>
      </w:pPr>
      <w:r w:rsidRPr="00A041AB">
        <w:rPr>
          <w:color w:val="000000"/>
          <w:sz w:val="28"/>
          <w:szCs w:val="28"/>
          <w:lang w:val="uk-UA"/>
        </w:rPr>
        <w:t>1.Інформацію</w:t>
      </w:r>
      <w:r>
        <w:rPr>
          <w:color w:val="000000"/>
          <w:sz w:val="28"/>
          <w:szCs w:val="28"/>
        </w:rPr>
        <w:t> </w:t>
      </w:r>
      <w:r w:rsidR="00073EDE">
        <w:rPr>
          <w:color w:val="000000"/>
          <w:sz w:val="28"/>
          <w:szCs w:val="28"/>
          <w:lang w:val="uk-UA"/>
        </w:rPr>
        <w:t xml:space="preserve">в.о. </w:t>
      </w:r>
      <w:r w:rsidRPr="00A041AB">
        <w:rPr>
          <w:color w:val="000000"/>
          <w:sz w:val="28"/>
          <w:szCs w:val="28"/>
          <w:lang w:val="uk-UA"/>
        </w:rPr>
        <w:t>начальника відділу освіти, культури, молоді та спорту</w:t>
      </w:r>
      <w:r w:rsidR="00586185">
        <w:rPr>
          <w:color w:val="000000"/>
          <w:sz w:val="28"/>
          <w:szCs w:val="28"/>
          <w:lang w:val="uk-UA"/>
        </w:rPr>
        <w:t xml:space="preserve"> (Мельничук О.А.) </w:t>
      </w:r>
      <w:r w:rsidRPr="00A041AB">
        <w:rPr>
          <w:color w:val="000000"/>
          <w:sz w:val="28"/>
          <w:szCs w:val="28"/>
          <w:lang w:val="uk-UA"/>
        </w:rPr>
        <w:t>«</w:t>
      </w:r>
      <w:r w:rsidR="00E415A4" w:rsidRPr="00E415A4">
        <w:rPr>
          <w:bCs/>
          <w:color w:val="000000"/>
          <w:sz w:val="28"/>
          <w:szCs w:val="28"/>
        </w:rPr>
        <w:t xml:space="preserve">Про </w:t>
      </w:r>
      <w:r w:rsidR="00E415A4" w:rsidRPr="00E415A4">
        <w:rPr>
          <w:bCs/>
          <w:color w:val="000000"/>
          <w:sz w:val="28"/>
          <w:szCs w:val="28"/>
          <w:lang w:val="uk-UA"/>
        </w:rPr>
        <w:t xml:space="preserve">забезпечення впровадження реформи системи шкільного харчування на 2023-2027 роки у закладах освіти </w:t>
      </w:r>
      <w:r w:rsidR="00E415A4" w:rsidRPr="00E415A4">
        <w:rPr>
          <w:bCs/>
          <w:noProof/>
          <w:color w:val="000000"/>
          <w:sz w:val="28"/>
          <w:szCs w:val="28"/>
          <w:lang w:val="uk-UA"/>
        </w:rPr>
        <w:t>Піщанської</w:t>
      </w:r>
      <w:r w:rsidR="00E415A4" w:rsidRPr="00E415A4">
        <w:rPr>
          <w:bCs/>
          <w:color w:val="000000"/>
          <w:sz w:val="28"/>
          <w:szCs w:val="28"/>
          <w:lang w:val="uk-UA"/>
        </w:rPr>
        <w:t xml:space="preserve"> громади</w:t>
      </w:r>
      <w:r w:rsidR="000D6621" w:rsidRPr="00A041AB">
        <w:rPr>
          <w:color w:val="000000"/>
          <w:sz w:val="28"/>
          <w:szCs w:val="28"/>
          <w:lang w:val="uk-UA"/>
        </w:rPr>
        <w:t>» взяти до відома</w:t>
      </w:r>
      <w:r w:rsidR="00E61E68">
        <w:rPr>
          <w:color w:val="000000"/>
          <w:sz w:val="28"/>
          <w:szCs w:val="28"/>
          <w:lang w:val="uk-UA"/>
        </w:rPr>
        <w:t>.</w:t>
      </w:r>
    </w:p>
    <w:p w:rsidR="008F2C25" w:rsidRDefault="008F2C25" w:rsidP="008F2C25">
      <w:pPr>
        <w:pStyle w:val="a3"/>
        <w:tabs>
          <w:tab w:val="left" w:pos="72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6A27">
        <w:rPr>
          <w:color w:val="000000" w:themeColor="text1"/>
          <w:sz w:val="28"/>
          <w:szCs w:val="28"/>
          <w:lang w:val="uk-UA"/>
        </w:rPr>
        <w:t xml:space="preserve">2.Відділу освіти, культури, молоді та спорту сільської ради до </w:t>
      </w:r>
      <w:r w:rsidR="00E415A4">
        <w:rPr>
          <w:color w:val="000000" w:themeColor="text1"/>
          <w:sz w:val="28"/>
          <w:szCs w:val="28"/>
          <w:lang w:val="uk-UA"/>
        </w:rPr>
        <w:t>початку нового 2023-2024 навчального</w:t>
      </w:r>
      <w:r w:rsidRPr="00B46A27">
        <w:rPr>
          <w:color w:val="000000" w:themeColor="text1"/>
          <w:sz w:val="28"/>
          <w:szCs w:val="28"/>
          <w:lang w:val="uk-UA"/>
        </w:rPr>
        <w:t xml:space="preserve"> року:</w:t>
      </w:r>
    </w:p>
    <w:p w:rsidR="00265EF9" w:rsidRDefault="00265EF9" w:rsidP="008F2C25">
      <w:pPr>
        <w:pStyle w:val="a3"/>
        <w:tabs>
          <w:tab w:val="left" w:pos="72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2.1. під час підготовки до нового 2023-2024 навчального року забезпечити максимальне використання фінансової спроможності місцевого бюджету на забезпечення якості харчування учнів та вихованців у закладах освіти громади, комплексної модернізації харчоблоків на основі 3-х технологічних моделей його організації;</w:t>
      </w:r>
    </w:p>
    <w:p w:rsidR="00265EF9" w:rsidRPr="00B46A27" w:rsidRDefault="00265EF9" w:rsidP="008F2C25">
      <w:pPr>
        <w:pStyle w:val="a3"/>
        <w:tabs>
          <w:tab w:val="left" w:pos="72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2.2. з</w:t>
      </w:r>
      <w:r>
        <w:rPr>
          <w:sz w:val="28"/>
          <w:szCs w:val="28"/>
          <w:lang w:val="uk-UA"/>
        </w:rPr>
        <w:t>абезпечити виконання Регіонального плану заходів щодо створення належних умов для безпечного та якісного харчування у закладах освіти Одеської області на 2021-2023 роки, затвердженого розпорядженням голови Одеської облдержадміністрації від 13.04.2021 № 371/од-2021;</w:t>
      </w:r>
    </w:p>
    <w:p w:rsidR="008F2C25" w:rsidRDefault="008F2C25" w:rsidP="008F2C25">
      <w:pPr>
        <w:pStyle w:val="a3"/>
        <w:tabs>
          <w:tab w:val="left" w:pos="72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B46A27">
        <w:rPr>
          <w:color w:val="000000" w:themeColor="text1"/>
          <w:sz w:val="28"/>
          <w:szCs w:val="28"/>
          <w:lang w:val="uk-UA"/>
        </w:rPr>
        <w:t>2.</w:t>
      </w:r>
      <w:r w:rsidR="00265EF9">
        <w:rPr>
          <w:color w:val="000000" w:themeColor="text1"/>
          <w:sz w:val="28"/>
          <w:szCs w:val="28"/>
          <w:lang w:val="uk-UA"/>
        </w:rPr>
        <w:t>3</w:t>
      </w:r>
      <w:r w:rsidRPr="00B46A27">
        <w:rPr>
          <w:color w:val="000000" w:themeColor="text1"/>
          <w:sz w:val="28"/>
          <w:szCs w:val="28"/>
          <w:lang w:val="uk-UA"/>
        </w:rPr>
        <w:t xml:space="preserve">. </w:t>
      </w:r>
      <w:r w:rsidR="00FD76A5">
        <w:rPr>
          <w:color w:val="000000" w:themeColor="text1"/>
          <w:sz w:val="28"/>
          <w:szCs w:val="28"/>
          <w:lang w:val="uk-UA"/>
        </w:rPr>
        <w:t xml:space="preserve">доручити керівникам закладів освіти громади розробити та затвердити власні міні-стратегії/плани заходів впровадження реформи на період з 2023 до 2027 року ( у розрізі років) </w:t>
      </w:r>
      <w:r w:rsidRPr="00B46A27">
        <w:rPr>
          <w:color w:val="000000" w:themeColor="text1"/>
          <w:sz w:val="28"/>
          <w:szCs w:val="28"/>
          <w:lang w:val="uk-UA"/>
        </w:rPr>
        <w:t>;</w:t>
      </w:r>
    </w:p>
    <w:p w:rsidR="008F2C25" w:rsidRDefault="008F2C25" w:rsidP="008F2C25">
      <w:pPr>
        <w:pStyle w:val="a3"/>
        <w:shd w:val="clear" w:color="auto" w:fill="FFFFFF" w:themeFill="background1"/>
        <w:tabs>
          <w:tab w:val="left" w:pos="72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2.</w:t>
      </w:r>
      <w:r w:rsidR="00265EF9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="00FD76A5">
        <w:rPr>
          <w:color w:val="000000" w:themeColor="text1"/>
          <w:sz w:val="28"/>
          <w:szCs w:val="28"/>
          <w:lang w:val="uk-UA"/>
        </w:rPr>
        <w:t xml:space="preserve">підвищити рівень фінансової дисципліни при використанні публічних </w:t>
      </w:r>
      <w:r w:rsidR="00FD76A5" w:rsidRPr="00A509DF">
        <w:rPr>
          <w:noProof/>
          <w:color w:val="000000" w:themeColor="text1"/>
          <w:sz w:val="28"/>
          <w:szCs w:val="28"/>
          <w:lang w:val="uk-UA"/>
        </w:rPr>
        <w:t>закупівель</w:t>
      </w:r>
      <w:r w:rsidR="00FD76A5" w:rsidRPr="00A509DF">
        <w:rPr>
          <w:color w:val="000000" w:themeColor="text1"/>
          <w:sz w:val="28"/>
          <w:szCs w:val="28"/>
          <w:lang w:val="uk-UA"/>
        </w:rPr>
        <w:t xml:space="preserve"> на організацію шкільного харчування, сприяти</w:t>
      </w:r>
      <w:r w:rsidR="00CA5AD2" w:rsidRPr="00A509DF">
        <w:rPr>
          <w:color w:val="000000" w:themeColor="text1"/>
          <w:sz w:val="28"/>
          <w:szCs w:val="28"/>
          <w:lang w:val="uk-UA"/>
        </w:rPr>
        <w:t xml:space="preserve"> проведенню </w:t>
      </w:r>
      <w:r w:rsidR="00CA5AD2" w:rsidRPr="00A509DF">
        <w:rPr>
          <w:noProof/>
          <w:color w:val="000000" w:themeColor="text1"/>
          <w:sz w:val="28"/>
          <w:szCs w:val="28"/>
          <w:lang w:val="uk-UA"/>
        </w:rPr>
        <w:t>закупівель</w:t>
      </w:r>
      <w:r w:rsidR="00CA5AD2" w:rsidRPr="00A509DF">
        <w:rPr>
          <w:color w:val="000000" w:themeColor="text1"/>
          <w:sz w:val="28"/>
          <w:szCs w:val="28"/>
          <w:lang w:val="uk-UA"/>
        </w:rPr>
        <w:t xml:space="preserve"> у </w:t>
      </w:r>
      <w:r w:rsidR="00CA5AD2" w:rsidRPr="00A509DF">
        <w:rPr>
          <w:noProof/>
          <w:color w:val="000000" w:themeColor="text1"/>
          <w:sz w:val="28"/>
          <w:szCs w:val="28"/>
          <w:lang w:val="uk-UA"/>
        </w:rPr>
        <w:t>ProzorroMarket</w:t>
      </w:r>
      <w:r w:rsidR="00F67946">
        <w:rPr>
          <w:color w:val="000000" w:themeColor="text1"/>
          <w:sz w:val="28"/>
          <w:szCs w:val="28"/>
          <w:lang w:val="uk-UA"/>
        </w:rPr>
        <w:t>.</w:t>
      </w:r>
    </w:p>
    <w:p w:rsidR="00265EF9" w:rsidRPr="00265EF9" w:rsidRDefault="00265EF9" w:rsidP="008F2C25">
      <w:pPr>
        <w:pStyle w:val="a3"/>
        <w:shd w:val="clear" w:color="auto" w:fill="FFFFFF" w:themeFill="background1"/>
        <w:tabs>
          <w:tab w:val="left" w:pos="720"/>
        </w:tabs>
        <w:spacing w:beforeAutospacing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265EF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.5. доручити керівникам закладів освіти забезпечити роботу </w:t>
      </w:r>
      <w:r>
        <w:rPr>
          <w:noProof/>
          <w:color w:val="000000" w:themeColor="text1"/>
          <w:sz w:val="28"/>
          <w:szCs w:val="28"/>
          <w:lang w:val="uk-UA"/>
        </w:rPr>
        <w:t xml:space="preserve">по навчанню  та </w:t>
      </w:r>
      <w:r>
        <w:rPr>
          <w:color w:val="000000" w:themeColor="text1"/>
          <w:sz w:val="28"/>
          <w:szCs w:val="28"/>
          <w:lang w:val="uk-UA"/>
        </w:rPr>
        <w:t xml:space="preserve">перепідготовці працівників шкільних харчоблоків </w:t>
      </w:r>
      <w:r>
        <w:rPr>
          <w:noProof/>
          <w:color w:val="000000" w:themeColor="text1"/>
          <w:sz w:val="28"/>
          <w:szCs w:val="28"/>
          <w:lang w:val="uk-UA"/>
        </w:rPr>
        <w:t>(їдалень)</w:t>
      </w:r>
      <w:r>
        <w:rPr>
          <w:color w:val="000000" w:themeColor="text1"/>
          <w:sz w:val="28"/>
          <w:szCs w:val="28"/>
          <w:lang w:val="uk-UA"/>
        </w:rPr>
        <w:t xml:space="preserve"> на базі Кулінарного</w:t>
      </w:r>
      <w:r>
        <w:rPr>
          <w:noProof/>
          <w:color w:val="000000" w:themeColor="text1"/>
          <w:sz w:val="28"/>
          <w:szCs w:val="28"/>
          <w:lang w:val="uk-UA"/>
        </w:rPr>
        <w:t xml:space="preserve"> ХАБу</w:t>
      </w:r>
      <w:r>
        <w:rPr>
          <w:color w:val="000000" w:themeColor="text1"/>
          <w:sz w:val="28"/>
          <w:szCs w:val="28"/>
          <w:lang w:val="uk-UA"/>
        </w:rPr>
        <w:t xml:space="preserve"> інших закладі професійної (професійно-технічної) освіти області. </w:t>
      </w:r>
    </w:p>
    <w:p w:rsidR="003E5466" w:rsidRDefault="000D6621" w:rsidP="003E5466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3E5466">
        <w:rPr>
          <w:color w:val="000000"/>
          <w:sz w:val="28"/>
          <w:szCs w:val="28"/>
        </w:rPr>
        <w:t xml:space="preserve">. Контроль за </w:t>
      </w:r>
      <w:r w:rsidR="003E5466" w:rsidRPr="00A509DF">
        <w:rPr>
          <w:noProof/>
          <w:color w:val="000000"/>
          <w:sz w:val="28"/>
          <w:szCs w:val="28"/>
          <w:lang w:val="uk-UA"/>
        </w:rPr>
        <w:t>виконанням рішення покласти</w:t>
      </w:r>
      <w:r w:rsidR="003E5466">
        <w:rPr>
          <w:color w:val="000000"/>
          <w:sz w:val="28"/>
          <w:szCs w:val="28"/>
        </w:rPr>
        <w:t xml:space="preserve"> на заступника </w:t>
      </w:r>
      <w:r w:rsidR="003E5466" w:rsidRPr="00A509DF">
        <w:rPr>
          <w:noProof/>
          <w:color w:val="000000"/>
          <w:sz w:val="28"/>
          <w:szCs w:val="28"/>
          <w:lang w:val="uk-UA"/>
        </w:rPr>
        <w:t>Піщанського сільського голови</w:t>
      </w:r>
      <w:r w:rsidR="003E54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Володимира </w:t>
      </w:r>
      <w:r w:rsidR="003E5466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  <w:lang w:val="uk-UA"/>
        </w:rPr>
        <w:t>ЕРБЕНСЬКОГО</w:t>
      </w:r>
    </w:p>
    <w:p w:rsidR="00FE093D" w:rsidRPr="000D6621" w:rsidRDefault="00FE093D" w:rsidP="003E5466">
      <w:pPr>
        <w:pStyle w:val="a3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</w:p>
    <w:p w:rsidR="00F67946" w:rsidRDefault="00F67946" w:rsidP="003E5466">
      <w:pPr>
        <w:pStyle w:val="a3"/>
        <w:spacing w:before="0" w:beforeAutospacing="0" w:after="0" w:afterAutospacing="0"/>
        <w:rPr>
          <w:lang w:val="uk-UA"/>
        </w:rPr>
      </w:pPr>
    </w:p>
    <w:p w:rsidR="003E5466" w:rsidRPr="00BD6F1C" w:rsidRDefault="003E5466" w:rsidP="003E5466">
      <w:pPr>
        <w:pStyle w:val="a3"/>
        <w:spacing w:before="0" w:beforeAutospacing="0" w:after="0" w:afterAutospacing="0"/>
        <w:rPr>
          <w:lang w:val="uk-UA"/>
        </w:rPr>
      </w:pPr>
      <w:r w:rsidRPr="00BD6F1C">
        <w:rPr>
          <w:sz w:val="28"/>
          <w:szCs w:val="28"/>
        </w:rPr>
        <w:t> </w:t>
      </w:r>
      <w:r w:rsidR="00BD6F1C" w:rsidRPr="00BD6F1C">
        <w:rPr>
          <w:sz w:val="28"/>
          <w:szCs w:val="28"/>
          <w:lang w:val="uk-UA"/>
        </w:rPr>
        <w:t>В.о. с</w:t>
      </w:r>
      <w:r w:rsidRPr="00BD6F1C">
        <w:rPr>
          <w:noProof/>
          <w:color w:val="000000"/>
          <w:sz w:val="28"/>
          <w:szCs w:val="28"/>
          <w:lang w:val="uk-UA"/>
        </w:rPr>
        <w:t>ільськ</w:t>
      </w:r>
      <w:r w:rsidR="00BD6F1C" w:rsidRPr="00BD6F1C">
        <w:rPr>
          <w:noProof/>
          <w:color w:val="000000"/>
          <w:sz w:val="28"/>
          <w:szCs w:val="28"/>
          <w:lang w:val="uk-UA"/>
        </w:rPr>
        <w:t>о</w:t>
      </w:r>
      <w:r w:rsidR="00BD6F1C">
        <w:rPr>
          <w:color w:val="000000"/>
          <w:sz w:val="28"/>
          <w:szCs w:val="28"/>
          <w:lang w:val="uk-UA"/>
        </w:rPr>
        <w:t>го</w:t>
      </w:r>
      <w:r w:rsidRPr="00BD6F1C">
        <w:rPr>
          <w:color w:val="000000"/>
          <w:sz w:val="28"/>
          <w:szCs w:val="28"/>
        </w:rPr>
        <w:t xml:space="preserve"> голов</w:t>
      </w:r>
      <w:r w:rsidR="00BD6F1C">
        <w:rPr>
          <w:color w:val="000000"/>
          <w:sz w:val="28"/>
          <w:szCs w:val="28"/>
          <w:lang w:val="uk-UA"/>
        </w:rPr>
        <w:t>и</w:t>
      </w:r>
      <w:r w:rsidRPr="00BD6F1C">
        <w:rPr>
          <w:color w:val="000000"/>
          <w:sz w:val="28"/>
          <w:szCs w:val="28"/>
        </w:rPr>
        <w:t xml:space="preserve">                                                  </w:t>
      </w:r>
      <w:r w:rsidR="00FE093D">
        <w:rPr>
          <w:color w:val="000000"/>
          <w:sz w:val="28"/>
          <w:szCs w:val="28"/>
          <w:lang w:val="uk-UA"/>
        </w:rPr>
        <w:t xml:space="preserve">          </w:t>
      </w:r>
      <w:r w:rsidR="00BD6F1C">
        <w:rPr>
          <w:color w:val="000000"/>
          <w:sz w:val="28"/>
          <w:szCs w:val="28"/>
          <w:lang w:val="uk-UA"/>
        </w:rPr>
        <w:t>Валентина ГУЛЛА</w:t>
      </w:r>
    </w:p>
    <w:sectPr w:rsidR="003E5466" w:rsidRPr="00BD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FEE"/>
    <w:multiLevelType w:val="multilevel"/>
    <w:tmpl w:val="7DEE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3B"/>
    <w:rsid w:val="00053057"/>
    <w:rsid w:val="00073EDE"/>
    <w:rsid w:val="000D3A61"/>
    <w:rsid w:val="000D6621"/>
    <w:rsid w:val="000E7594"/>
    <w:rsid w:val="001272CE"/>
    <w:rsid w:val="00176517"/>
    <w:rsid w:val="00193281"/>
    <w:rsid w:val="00265EF9"/>
    <w:rsid w:val="0036109C"/>
    <w:rsid w:val="003E5466"/>
    <w:rsid w:val="004122D7"/>
    <w:rsid w:val="00414CF3"/>
    <w:rsid w:val="00456D1E"/>
    <w:rsid w:val="00565AAB"/>
    <w:rsid w:val="00586185"/>
    <w:rsid w:val="005D3ACA"/>
    <w:rsid w:val="008830FD"/>
    <w:rsid w:val="008E4F6D"/>
    <w:rsid w:val="008F2C25"/>
    <w:rsid w:val="00A041AB"/>
    <w:rsid w:val="00A509DF"/>
    <w:rsid w:val="00A904F9"/>
    <w:rsid w:val="00AC32DC"/>
    <w:rsid w:val="00B54CCC"/>
    <w:rsid w:val="00B8775B"/>
    <w:rsid w:val="00B97F08"/>
    <w:rsid w:val="00BB5247"/>
    <w:rsid w:val="00BD6F1C"/>
    <w:rsid w:val="00CA5AD2"/>
    <w:rsid w:val="00CC09CB"/>
    <w:rsid w:val="00DD213B"/>
    <w:rsid w:val="00E415A4"/>
    <w:rsid w:val="00E61E68"/>
    <w:rsid w:val="00E775B3"/>
    <w:rsid w:val="00F511B6"/>
    <w:rsid w:val="00F62EEF"/>
    <w:rsid w:val="00F67946"/>
    <w:rsid w:val="00F928BC"/>
    <w:rsid w:val="00FC477D"/>
    <w:rsid w:val="00FD76A5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369,baiaagaaboqcaaadgyoaaax6lgaaaaaaaaaaaaaaaaaaaaaaaaaaaaaaaaaaaaaaaaaaaaaaaaaaaaaaaaaaaaaaaaaaaaaaaaaaaaaaaaaaaaaaaaaaaaaaaaaaaaaaaaaaaaaaaaaaaaaaaaaaaaaaaaaaaaaaaaaaaaaaaaaaaaaaaaaaaaaaaaaaaaaaaaaaaaaaaaaaaaaaaaaaaaaaaaaaaaaaaaaaaaa"/>
    <w:basedOn w:val="a"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369,baiaagaaboqcaaadgyoaaax6lgaaaaaaaaaaaaaaaaaaaaaaaaaaaaaaaaaaaaaaaaaaaaaaaaaaaaaaaaaaaaaaaaaaaaaaaaaaaaaaaaaaaaaaaaaaaaaaaaaaaaaaaaaaaaaaaaaaaaaaaaaaaaaaaaaaaaaaaaaaaaaaaaaaaaaaaaaaaaaaaaaaaaaaaaaaaaaaaaaaaaaaaaaaaaaaaaaaaaaaaaaaaaa"/>
    <w:basedOn w:val="a"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 Windows</cp:lastModifiedBy>
  <cp:revision>2</cp:revision>
  <cp:lastPrinted>2023-08-21T12:46:00Z</cp:lastPrinted>
  <dcterms:created xsi:type="dcterms:W3CDTF">2023-08-21T12:58:00Z</dcterms:created>
  <dcterms:modified xsi:type="dcterms:W3CDTF">2023-08-21T12:58:00Z</dcterms:modified>
</cp:coreProperties>
</file>