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CB" w:rsidRPr="005065CB" w:rsidRDefault="00807352" w:rsidP="00807352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="005065CB" w:rsidRPr="005065CB">
        <w:rPr>
          <w:b/>
          <w:sz w:val="26"/>
          <w:szCs w:val="26"/>
          <w:lang w:val="uk-UA"/>
        </w:rPr>
        <w:t>УКРАЇНА</w:t>
      </w:r>
    </w:p>
    <w:p w:rsidR="00807352" w:rsidRDefault="00807352" w:rsidP="0080735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Піщанська сільська рада</w:t>
      </w:r>
    </w:p>
    <w:p w:rsidR="00807352" w:rsidRPr="002F020D" w:rsidRDefault="00807352" w:rsidP="00807352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>
        <w:rPr>
          <w:b/>
          <w:sz w:val="32"/>
          <w:szCs w:val="20"/>
        </w:rPr>
        <w:t xml:space="preserve"> району</w:t>
      </w:r>
      <w:r w:rsidRPr="002F020D">
        <w:rPr>
          <w:b/>
          <w:sz w:val="32"/>
          <w:szCs w:val="20"/>
        </w:rPr>
        <w:t xml:space="preserve"> Одеської області </w:t>
      </w:r>
    </w:p>
    <w:p w:rsidR="00807352" w:rsidRPr="002F020D" w:rsidRDefault="00807352" w:rsidP="00807352">
      <w:pPr>
        <w:jc w:val="center"/>
      </w:pPr>
    </w:p>
    <w:p w:rsidR="00807352" w:rsidRPr="002F020D" w:rsidRDefault="00807352" w:rsidP="00807352">
      <w:pPr>
        <w:keepNext/>
        <w:jc w:val="center"/>
        <w:outlineLvl w:val="5"/>
        <w:rPr>
          <w:b/>
          <w:sz w:val="36"/>
          <w:szCs w:val="20"/>
        </w:rPr>
      </w:pPr>
      <w:proofErr w:type="gramStart"/>
      <w:r w:rsidRPr="002F020D"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807352" w:rsidRPr="00A47197" w:rsidRDefault="00807352" w:rsidP="00807352">
      <w:pPr>
        <w:rPr>
          <w:lang w:val="uk-UA"/>
        </w:rPr>
      </w:pPr>
    </w:p>
    <w:tbl>
      <w:tblPr>
        <w:tblW w:w="5000" w:type="pct"/>
        <w:jc w:val="center"/>
        <w:tblCellSpacing w:w="22" w:type="dxa"/>
        <w:shd w:val="clear" w:color="auto" w:fill="FFFFFF"/>
        <w:tblLook w:val="0000"/>
      </w:tblPr>
      <w:tblGrid>
        <w:gridCol w:w="3228"/>
        <w:gridCol w:w="3111"/>
        <w:gridCol w:w="3134"/>
      </w:tblGrid>
      <w:tr w:rsidR="00807352" w:rsidRPr="00B05546" w:rsidTr="006D79A9">
        <w:trPr>
          <w:tblCellSpacing w:w="22" w:type="dxa"/>
          <w:jc w:val="center"/>
        </w:trPr>
        <w:tc>
          <w:tcPr>
            <w:tcW w:w="16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352" w:rsidRPr="00B05546" w:rsidRDefault="00807352" w:rsidP="00104141">
            <w:pPr>
              <w:pStyle w:val="tj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05546">
              <w:rPr>
                <w:sz w:val="28"/>
                <w:szCs w:val="28"/>
                <w:lang w:val="uk-UA"/>
              </w:rPr>
              <w:t xml:space="preserve"> </w:t>
            </w:r>
            <w:r w:rsidR="00A45FC7">
              <w:rPr>
                <w:sz w:val="28"/>
                <w:szCs w:val="28"/>
                <w:lang w:val="uk-UA"/>
              </w:rPr>
              <w:t>1</w:t>
            </w:r>
            <w:r w:rsidR="002612DB">
              <w:rPr>
                <w:sz w:val="28"/>
                <w:szCs w:val="28"/>
                <w:lang w:val="uk-UA"/>
              </w:rPr>
              <w:t>6</w:t>
            </w:r>
            <w:r w:rsidR="00A45FC7">
              <w:rPr>
                <w:sz w:val="28"/>
                <w:szCs w:val="28"/>
                <w:lang w:val="uk-UA"/>
              </w:rPr>
              <w:t xml:space="preserve"> лютого</w:t>
            </w:r>
            <w:r w:rsidR="009A440C" w:rsidRPr="00B05546">
              <w:rPr>
                <w:sz w:val="28"/>
                <w:szCs w:val="28"/>
                <w:lang w:val="uk-UA"/>
              </w:rPr>
              <w:t xml:space="preserve"> 202</w:t>
            </w:r>
            <w:r w:rsidR="002612DB">
              <w:rPr>
                <w:sz w:val="28"/>
                <w:szCs w:val="28"/>
                <w:lang w:val="uk-UA"/>
              </w:rPr>
              <w:t>3</w:t>
            </w:r>
            <w:r w:rsidR="009A440C" w:rsidRPr="00B05546">
              <w:rPr>
                <w:sz w:val="28"/>
                <w:szCs w:val="28"/>
                <w:lang w:val="uk-UA"/>
              </w:rPr>
              <w:t xml:space="preserve"> р</w:t>
            </w:r>
            <w:r w:rsidR="00104141">
              <w:rPr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61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352" w:rsidRPr="00B05546" w:rsidRDefault="00807352" w:rsidP="006D79A9">
            <w:pPr>
              <w:pStyle w:val="t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05546">
              <w:rPr>
                <w:sz w:val="28"/>
                <w:szCs w:val="28"/>
                <w:lang w:val="uk-UA"/>
              </w:rPr>
              <w:t xml:space="preserve">                 с. Піщана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352" w:rsidRPr="00A45FC7" w:rsidRDefault="00A45FC7" w:rsidP="00B05546">
            <w:pPr>
              <w:pStyle w:val="tr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r w:rsidR="00807352" w:rsidRPr="00B05546">
              <w:rPr>
                <w:sz w:val="28"/>
                <w:szCs w:val="28"/>
                <w:lang w:val="uk-UA"/>
              </w:rPr>
              <w:t>№</w:t>
            </w:r>
            <w:r w:rsidR="003020A2" w:rsidRPr="00B0554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12C99">
              <w:rPr>
                <w:sz w:val="28"/>
                <w:szCs w:val="28"/>
                <w:lang w:val="uk-UA"/>
              </w:rPr>
              <w:t>396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  <w:lang w:val="en-US"/>
              </w:rPr>
              <w:t xml:space="preserve"> V</w:t>
            </w: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</w:tbl>
    <w:p w:rsidR="00807352" w:rsidRPr="00B05546" w:rsidRDefault="00807352" w:rsidP="008073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104141" w:rsidRDefault="009A440C" w:rsidP="00104141">
      <w:pPr>
        <w:tabs>
          <w:tab w:val="left" w:pos="6480"/>
          <w:tab w:val="right" w:pos="9355"/>
        </w:tabs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104141">
        <w:rPr>
          <w:b/>
          <w:bCs/>
          <w:sz w:val="28"/>
          <w:szCs w:val="28"/>
          <w:lang w:val="uk-UA"/>
        </w:rPr>
        <w:t xml:space="preserve">Про </w:t>
      </w:r>
      <w:r w:rsidR="002612DB" w:rsidRPr="00104141">
        <w:rPr>
          <w:b/>
          <w:bCs/>
          <w:sz w:val="28"/>
          <w:szCs w:val="28"/>
          <w:lang w:val="uk-UA"/>
        </w:rPr>
        <w:t>скасування</w:t>
      </w:r>
      <w:r w:rsidRPr="00104141">
        <w:rPr>
          <w:b/>
          <w:bCs/>
          <w:sz w:val="28"/>
          <w:szCs w:val="28"/>
          <w:lang w:val="uk-UA"/>
        </w:rPr>
        <w:t xml:space="preserve"> </w:t>
      </w:r>
      <w:r w:rsidR="00104141" w:rsidRPr="00104141">
        <w:rPr>
          <w:b/>
          <w:sz w:val="28"/>
          <w:szCs w:val="28"/>
          <w:shd w:val="clear" w:color="auto" w:fill="FFFFFF"/>
          <w:lang w:val="uk-UA"/>
        </w:rPr>
        <w:t xml:space="preserve">рішення </w:t>
      </w:r>
      <w:r w:rsidR="00104141">
        <w:rPr>
          <w:b/>
          <w:sz w:val="28"/>
          <w:szCs w:val="28"/>
          <w:shd w:val="clear" w:color="auto" w:fill="FFFFFF"/>
          <w:lang w:val="uk-UA"/>
        </w:rPr>
        <w:t>від 20 травня 2021 року №</w:t>
      </w:r>
      <w:r w:rsidR="00104141" w:rsidRPr="00104141">
        <w:rPr>
          <w:b/>
          <w:sz w:val="28"/>
          <w:szCs w:val="28"/>
          <w:shd w:val="clear" w:color="auto" w:fill="FFFFFF"/>
          <w:lang w:val="uk-UA"/>
        </w:rPr>
        <w:t>123-</w:t>
      </w:r>
      <w:r w:rsidR="00104141" w:rsidRPr="00104141">
        <w:rPr>
          <w:b/>
          <w:sz w:val="28"/>
          <w:szCs w:val="28"/>
          <w:shd w:val="clear" w:color="auto" w:fill="FFFFFF"/>
          <w:lang w:val="en-US"/>
        </w:rPr>
        <w:t>VIII</w:t>
      </w:r>
      <w:r w:rsidR="00104141" w:rsidRPr="00104141">
        <w:rPr>
          <w:b/>
          <w:sz w:val="28"/>
          <w:szCs w:val="28"/>
          <w:shd w:val="clear" w:color="auto" w:fill="FFFFFF"/>
          <w:lang w:val="uk-UA"/>
        </w:rPr>
        <w:t xml:space="preserve"> «</w:t>
      </w:r>
      <w:r w:rsidR="00104141" w:rsidRPr="00104141">
        <w:rPr>
          <w:b/>
          <w:color w:val="000000"/>
          <w:sz w:val="28"/>
          <w:szCs w:val="28"/>
          <w:shd w:val="clear" w:color="auto" w:fill="FFFFFF"/>
          <w:lang w:val="uk-UA"/>
        </w:rPr>
        <w:t>Про затвердження Правил благоустрою території населених</w:t>
      </w:r>
      <w:r w:rsidR="0010414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04141" w:rsidRPr="00104141">
        <w:rPr>
          <w:b/>
          <w:color w:val="000000"/>
          <w:sz w:val="28"/>
          <w:szCs w:val="28"/>
          <w:shd w:val="clear" w:color="auto" w:fill="FFFFFF"/>
          <w:lang w:val="uk-UA"/>
        </w:rPr>
        <w:t>пунктів Піщанської сільської ради Одеської області»</w:t>
      </w:r>
      <w:r w:rsidR="00104141" w:rsidRPr="00E363CC">
        <w:rPr>
          <w:color w:val="000000"/>
          <w:sz w:val="26"/>
          <w:szCs w:val="26"/>
          <w:shd w:val="clear" w:color="auto" w:fill="FFFFFF"/>
        </w:rPr>
        <w:t> </w:t>
      </w:r>
      <w:r w:rsidR="00104141" w:rsidRPr="00D1131A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104141" w:rsidRPr="00D1131A" w:rsidRDefault="00104141" w:rsidP="00104141">
      <w:pPr>
        <w:tabs>
          <w:tab w:val="left" w:pos="6480"/>
          <w:tab w:val="right" w:pos="9355"/>
        </w:tabs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CE05BC" w:rsidRPr="008B7CEF" w:rsidRDefault="00807352" w:rsidP="001041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05546">
        <w:rPr>
          <w:sz w:val="28"/>
          <w:szCs w:val="28"/>
        </w:rPr>
        <w:t> </w:t>
      </w:r>
      <w:r w:rsidR="0001574F" w:rsidRPr="00B05546">
        <w:rPr>
          <w:sz w:val="28"/>
          <w:szCs w:val="28"/>
        </w:rPr>
        <w:t xml:space="preserve">     </w:t>
      </w:r>
      <w:r w:rsidR="008B7CEF" w:rsidRPr="008B7CEF">
        <w:rPr>
          <w:sz w:val="28"/>
          <w:szCs w:val="28"/>
          <w:shd w:val="clear" w:color="auto" w:fill="FFFFFF"/>
        </w:rPr>
        <w:t xml:space="preserve">Відповідно до </w:t>
      </w:r>
      <w:r w:rsidR="000F2BC7" w:rsidRPr="008B7CEF">
        <w:rPr>
          <w:sz w:val="28"/>
          <w:szCs w:val="28"/>
        </w:rPr>
        <w:t xml:space="preserve">листа Державної регуляторної служби України № </w:t>
      </w:r>
      <w:r w:rsidR="00B567AA">
        <w:rPr>
          <w:sz w:val="28"/>
          <w:szCs w:val="28"/>
        </w:rPr>
        <w:t>216</w:t>
      </w:r>
      <w:r w:rsidR="000F2BC7" w:rsidRPr="008B7CEF">
        <w:rPr>
          <w:sz w:val="28"/>
          <w:szCs w:val="28"/>
        </w:rPr>
        <w:t>/20-2</w:t>
      </w:r>
      <w:r w:rsidR="00B567AA">
        <w:rPr>
          <w:sz w:val="28"/>
          <w:szCs w:val="28"/>
        </w:rPr>
        <w:t>3 від 19.01</w:t>
      </w:r>
      <w:r w:rsidR="000F2BC7" w:rsidRPr="008B7CEF">
        <w:rPr>
          <w:sz w:val="28"/>
          <w:szCs w:val="28"/>
        </w:rPr>
        <w:t>.202</w:t>
      </w:r>
      <w:r w:rsidR="00B567AA">
        <w:rPr>
          <w:sz w:val="28"/>
          <w:szCs w:val="28"/>
        </w:rPr>
        <w:t>3</w:t>
      </w:r>
      <w:r w:rsidR="000F2BC7" w:rsidRPr="008B7CEF">
        <w:rPr>
          <w:sz w:val="28"/>
          <w:szCs w:val="28"/>
        </w:rPr>
        <w:t>р. «Щодо втрати чинності рішення»</w:t>
      </w:r>
      <w:r w:rsidR="000F2BC7" w:rsidRPr="008B7CEF">
        <w:rPr>
          <w:sz w:val="28"/>
          <w:szCs w:val="28"/>
          <w:shd w:val="clear" w:color="auto" w:fill="FFFFFF"/>
        </w:rPr>
        <w:t xml:space="preserve">, </w:t>
      </w:r>
      <w:r w:rsidR="008B7CEF" w:rsidRPr="008B7CEF">
        <w:rPr>
          <w:sz w:val="28"/>
          <w:szCs w:val="28"/>
        </w:rPr>
        <w:t>керуючись статт</w:t>
      </w:r>
      <w:r w:rsidR="00584F1E">
        <w:rPr>
          <w:sz w:val="28"/>
          <w:szCs w:val="28"/>
        </w:rPr>
        <w:t>ями</w:t>
      </w:r>
      <w:r w:rsidR="008B7CEF" w:rsidRPr="008B7CEF">
        <w:rPr>
          <w:sz w:val="28"/>
          <w:szCs w:val="28"/>
        </w:rPr>
        <w:t xml:space="preserve"> 25, 59 Закону України «Про місцеве самоврядування в Україні», Закон</w:t>
      </w:r>
      <w:r w:rsidR="00104141">
        <w:rPr>
          <w:sz w:val="28"/>
          <w:szCs w:val="28"/>
        </w:rPr>
        <w:t>ом</w:t>
      </w:r>
      <w:r w:rsidR="008B7CEF" w:rsidRPr="008B7CEF">
        <w:rPr>
          <w:sz w:val="28"/>
          <w:szCs w:val="28"/>
        </w:rPr>
        <w:t xml:space="preserve"> України «Про засади державної регуляторної політики у сфері господарської діяльності»,</w:t>
      </w:r>
      <w:r w:rsidR="008B7CEF">
        <w:rPr>
          <w:sz w:val="28"/>
          <w:szCs w:val="28"/>
          <w:shd w:val="clear" w:color="auto" w:fill="FFFFFF"/>
        </w:rPr>
        <w:t xml:space="preserve"> </w:t>
      </w:r>
      <w:r w:rsidR="00B05546">
        <w:rPr>
          <w:sz w:val="28"/>
          <w:szCs w:val="28"/>
        </w:rPr>
        <w:t>сільська рада</w:t>
      </w:r>
    </w:p>
    <w:p w:rsidR="00807352" w:rsidRDefault="00807352" w:rsidP="00CE05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D1324">
        <w:rPr>
          <w:b/>
          <w:sz w:val="28"/>
          <w:szCs w:val="28"/>
          <w:bdr w:val="none" w:sz="0" w:space="0" w:color="auto" w:frame="1"/>
          <w:shd w:val="clear" w:color="auto" w:fill="FFFFFF"/>
        </w:rPr>
        <w:t>ВИРІШИЛА:</w:t>
      </w:r>
    </w:p>
    <w:p w:rsidR="00B567AA" w:rsidRDefault="00B567AA" w:rsidP="00CE05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9B5988" w:rsidRDefault="00DD55E5" w:rsidP="00B567AA">
      <w:pPr>
        <w:tabs>
          <w:tab w:val="left" w:pos="6480"/>
          <w:tab w:val="right" w:pos="9355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567AA">
        <w:rPr>
          <w:sz w:val="28"/>
          <w:szCs w:val="28"/>
          <w:shd w:val="clear" w:color="auto" w:fill="FFFFFF"/>
          <w:lang w:val="uk-UA"/>
        </w:rPr>
        <w:t>1. Визнати таким, що втратило</w:t>
      </w:r>
      <w:r w:rsidR="008B7CEF" w:rsidRPr="00B567AA">
        <w:rPr>
          <w:sz w:val="28"/>
          <w:szCs w:val="28"/>
          <w:shd w:val="clear" w:color="auto" w:fill="FFFFFF"/>
          <w:lang w:val="uk-UA"/>
        </w:rPr>
        <w:t xml:space="preserve"> чинність</w:t>
      </w:r>
      <w:r w:rsidRPr="00B567AA">
        <w:rPr>
          <w:sz w:val="28"/>
          <w:szCs w:val="28"/>
          <w:shd w:val="clear" w:color="auto" w:fill="FFFFFF"/>
          <w:lang w:val="uk-UA"/>
        </w:rPr>
        <w:t xml:space="preserve"> рішення </w:t>
      </w:r>
      <w:r w:rsidR="00B567AA" w:rsidRPr="00B567AA">
        <w:rPr>
          <w:sz w:val="28"/>
          <w:szCs w:val="28"/>
          <w:shd w:val="clear" w:color="auto" w:fill="FFFFFF"/>
          <w:lang w:val="uk-UA"/>
        </w:rPr>
        <w:t>від 20 травня 2021 року</w:t>
      </w:r>
    </w:p>
    <w:p w:rsidR="00B567AA" w:rsidRDefault="009B5988" w:rsidP="00B567AA">
      <w:pPr>
        <w:tabs>
          <w:tab w:val="left" w:pos="6480"/>
          <w:tab w:val="right" w:pos="935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="00B567AA" w:rsidRPr="00B567AA">
        <w:rPr>
          <w:sz w:val="28"/>
          <w:szCs w:val="28"/>
          <w:shd w:val="clear" w:color="auto" w:fill="FFFFFF"/>
          <w:lang w:val="uk-UA"/>
        </w:rPr>
        <w:t>№ 123-</w:t>
      </w:r>
      <w:r w:rsidR="00B567AA" w:rsidRPr="00B567AA">
        <w:rPr>
          <w:sz w:val="28"/>
          <w:szCs w:val="28"/>
          <w:shd w:val="clear" w:color="auto" w:fill="FFFFFF"/>
          <w:lang w:val="en-US"/>
        </w:rPr>
        <w:t>VIII</w:t>
      </w:r>
      <w:r w:rsidR="00B567AA" w:rsidRPr="00B567AA">
        <w:rPr>
          <w:sz w:val="28"/>
          <w:szCs w:val="28"/>
          <w:shd w:val="clear" w:color="auto" w:fill="FFFFFF"/>
          <w:lang w:val="uk-UA"/>
        </w:rPr>
        <w:t xml:space="preserve"> «</w:t>
      </w:r>
      <w:r w:rsidR="00B567AA" w:rsidRPr="00B567AA">
        <w:rPr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Правил благоустрою території населених </w:t>
      </w:r>
    </w:p>
    <w:p w:rsidR="00B567AA" w:rsidRPr="00D1131A" w:rsidRDefault="00B567AA" w:rsidP="00B567AA">
      <w:pPr>
        <w:tabs>
          <w:tab w:val="left" w:pos="6480"/>
          <w:tab w:val="right" w:pos="9355"/>
        </w:tabs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B567AA">
        <w:rPr>
          <w:color w:val="000000"/>
          <w:sz w:val="28"/>
          <w:szCs w:val="28"/>
          <w:shd w:val="clear" w:color="auto" w:fill="FFFFFF"/>
          <w:lang w:val="uk-UA"/>
        </w:rPr>
        <w:t>пунктів Піщанської сільської ради Одеської області»</w:t>
      </w:r>
      <w:r w:rsidRPr="00E363CC">
        <w:rPr>
          <w:color w:val="000000"/>
          <w:sz w:val="26"/>
          <w:szCs w:val="26"/>
          <w:shd w:val="clear" w:color="auto" w:fill="FFFFFF"/>
        </w:rPr>
        <w:t> </w:t>
      </w:r>
      <w:r w:rsidRPr="00D1131A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B567AA" w:rsidRPr="00DD1324" w:rsidRDefault="00B567AA" w:rsidP="00BA263B">
      <w:pPr>
        <w:tabs>
          <w:tab w:val="left" w:pos="2400"/>
        </w:tabs>
        <w:jc w:val="both"/>
        <w:rPr>
          <w:sz w:val="28"/>
          <w:szCs w:val="28"/>
          <w:lang w:val="uk-UA"/>
        </w:rPr>
      </w:pPr>
    </w:p>
    <w:p w:rsidR="00EE036C" w:rsidRDefault="00DE7EAF" w:rsidP="009B5988">
      <w:pPr>
        <w:tabs>
          <w:tab w:val="left" w:pos="6480"/>
          <w:tab w:val="right" w:pos="9355"/>
        </w:tabs>
        <w:jc w:val="both"/>
        <w:rPr>
          <w:sz w:val="28"/>
          <w:szCs w:val="28"/>
          <w:lang w:val="uk-UA"/>
        </w:rPr>
      </w:pPr>
      <w:r w:rsidRPr="00DD1324">
        <w:rPr>
          <w:sz w:val="28"/>
          <w:szCs w:val="28"/>
          <w:lang w:val="uk-UA"/>
        </w:rPr>
        <w:t>2.</w:t>
      </w:r>
      <w:r w:rsidR="00DD55E5">
        <w:rPr>
          <w:sz w:val="28"/>
          <w:szCs w:val="28"/>
        </w:rPr>
        <w:t xml:space="preserve"> </w:t>
      </w:r>
      <w:bookmarkStart w:id="0" w:name="_GoBack"/>
      <w:bookmarkEnd w:id="0"/>
      <w:r w:rsidR="00EE036C" w:rsidRPr="00EE036C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</w:p>
    <w:p w:rsidR="00EE036C" w:rsidRDefault="00EE036C" w:rsidP="00EE036C">
      <w:pPr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E036C">
        <w:rPr>
          <w:sz w:val="28"/>
          <w:szCs w:val="28"/>
          <w:lang w:val="uk-UA"/>
        </w:rPr>
        <w:t>сільської ради з</w:t>
      </w:r>
      <w:r w:rsidRPr="00EE036C">
        <w:rPr>
          <w:rStyle w:val="a5"/>
          <w:rFonts w:ascii="Arial" w:hAnsi="Arial" w:cs="Arial"/>
          <w:b w:val="0"/>
          <w:color w:val="4A4A4A"/>
          <w:sz w:val="28"/>
          <w:szCs w:val="28"/>
          <w:shd w:val="clear" w:color="auto" w:fill="FFFFFF"/>
          <w:lang w:val="uk-UA"/>
        </w:rPr>
        <w:t xml:space="preserve"> </w:t>
      </w:r>
      <w:r w:rsidRPr="00EE036C"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земельних відносин, комунальної власності, 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</w:t>
      </w:r>
    </w:p>
    <w:p w:rsidR="00EE036C" w:rsidRDefault="00EE036C" w:rsidP="00EE036C">
      <w:pPr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</w:t>
      </w:r>
      <w:r w:rsidRPr="00EE036C"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агропромислового розвитку та підприємництва, транспорту, зв’язку, </w:t>
      </w:r>
    </w:p>
    <w:p w:rsidR="00EE036C" w:rsidRDefault="00EE036C" w:rsidP="00EE036C">
      <w:pPr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</w:t>
      </w:r>
      <w:r w:rsidRPr="00EE036C"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будівництва, екології, використання природних ресурсів та </w:t>
      </w:r>
    </w:p>
    <w:p w:rsidR="00EE036C" w:rsidRDefault="00EE036C" w:rsidP="00EE036C">
      <w:pPr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</w:t>
      </w:r>
      <w:r w:rsidRPr="00EE036C">
        <w:rPr>
          <w:rStyle w:val="a5"/>
          <w:b w:val="0"/>
          <w:sz w:val="28"/>
          <w:szCs w:val="28"/>
          <w:shd w:val="clear" w:color="auto" w:fill="FFFFFF"/>
          <w:lang w:val="uk-UA"/>
        </w:rPr>
        <w:t>адміністративно-територіального устрою</w:t>
      </w:r>
    </w:p>
    <w:p w:rsidR="00EE036C" w:rsidRDefault="00EE036C" w:rsidP="00EE036C">
      <w:pPr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</w:p>
    <w:p w:rsidR="00EE036C" w:rsidRDefault="00EE036C" w:rsidP="00EE036C">
      <w:pPr>
        <w:jc w:val="both"/>
        <w:rPr>
          <w:rStyle w:val="a5"/>
          <w:b w:val="0"/>
          <w:shd w:val="clear" w:color="auto" w:fill="FFFFFF"/>
          <w:lang w:val="uk-UA"/>
        </w:rPr>
      </w:pPr>
    </w:p>
    <w:p w:rsidR="00EE036C" w:rsidRPr="006A294D" w:rsidRDefault="00EE036C" w:rsidP="00EE036C">
      <w:pPr>
        <w:rPr>
          <w:lang w:val="uk-UA"/>
        </w:rPr>
      </w:pPr>
    </w:p>
    <w:p w:rsidR="002E693E" w:rsidRPr="00912C99" w:rsidRDefault="00912C99" w:rsidP="00EE036C">
      <w:pPr>
        <w:pStyle w:val="a9"/>
        <w:ind w:left="360"/>
        <w:jc w:val="both"/>
        <w:rPr>
          <w:sz w:val="28"/>
          <w:szCs w:val="28"/>
          <w:lang w:val="uk-UA"/>
        </w:rPr>
      </w:pPr>
      <w:r w:rsidRPr="00912C99"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Олексій ПАНТІЛЄЄВ</w:t>
      </w:r>
    </w:p>
    <w:p w:rsidR="00BA263B" w:rsidRDefault="00BA263B" w:rsidP="00B02DDF">
      <w:pPr>
        <w:jc w:val="both"/>
        <w:rPr>
          <w:sz w:val="18"/>
          <w:szCs w:val="18"/>
          <w:lang w:val="uk-UA"/>
        </w:rPr>
      </w:pPr>
    </w:p>
    <w:sectPr w:rsidR="00BA263B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09E9"/>
    <w:multiLevelType w:val="hybridMultilevel"/>
    <w:tmpl w:val="0C8211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73103A"/>
    <w:multiLevelType w:val="multilevel"/>
    <w:tmpl w:val="79342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B2C8C"/>
    <w:multiLevelType w:val="hybridMultilevel"/>
    <w:tmpl w:val="157A4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807352"/>
    <w:rsid w:val="000049D4"/>
    <w:rsid w:val="0001574F"/>
    <w:rsid w:val="00024AB5"/>
    <w:rsid w:val="000E368C"/>
    <w:rsid w:val="000F2BC7"/>
    <w:rsid w:val="00104141"/>
    <w:rsid w:val="001542DC"/>
    <w:rsid w:val="00157D45"/>
    <w:rsid w:val="002262F1"/>
    <w:rsid w:val="002312D3"/>
    <w:rsid w:val="00231ADC"/>
    <w:rsid w:val="002455E6"/>
    <w:rsid w:val="002612DB"/>
    <w:rsid w:val="002B7DD7"/>
    <w:rsid w:val="002C6CBA"/>
    <w:rsid w:val="002D69E8"/>
    <w:rsid w:val="002E693E"/>
    <w:rsid w:val="00300AEA"/>
    <w:rsid w:val="003020A2"/>
    <w:rsid w:val="003E2AAF"/>
    <w:rsid w:val="004006F5"/>
    <w:rsid w:val="00416771"/>
    <w:rsid w:val="00442B51"/>
    <w:rsid w:val="00451870"/>
    <w:rsid w:val="00485FD8"/>
    <w:rsid w:val="00486D4C"/>
    <w:rsid w:val="00490FFD"/>
    <w:rsid w:val="00495360"/>
    <w:rsid w:val="004A354A"/>
    <w:rsid w:val="005044A8"/>
    <w:rsid w:val="005065CB"/>
    <w:rsid w:val="00553E4F"/>
    <w:rsid w:val="00584F1E"/>
    <w:rsid w:val="005E5DB8"/>
    <w:rsid w:val="006D79A9"/>
    <w:rsid w:val="006F7AA7"/>
    <w:rsid w:val="00774287"/>
    <w:rsid w:val="00807352"/>
    <w:rsid w:val="008B7CEF"/>
    <w:rsid w:val="008F4737"/>
    <w:rsid w:val="00912C99"/>
    <w:rsid w:val="00965A22"/>
    <w:rsid w:val="009A440C"/>
    <w:rsid w:val="009B5809"/>
    <w:rsid w:val="009B5988"/>
    <w:rsid w:val="009E6775"/>
    <w:rsid w:val="00A07C61"/>
    <w:rsid w:val="00A45FC7"/>
    <w:rsid w:val="00A95F11"/>
    <w:rsid w:val="00AC74F1"/>
    <w:rsid w:val="00AF5727"/>
    <w:rsid w:val="00B02DDF"/>
    <w:rsid w:val="00B05546"/>
    <w:rsid w:val="00B567AA"/>
    <w:rsid w:val="00B869EE"/>
    <w:rsid w:val="00BA263B"/>
    <w:rsid w:val="00C12379"/>
    <w:rsid w:val="00C417F5"/>
    <w:rsid w:val="00C4787A"/>
    <w:rsid w:val="00C67A9D"/>
    <w:rsid w:val="00C8111E"/>
    <w:rsid w:val="00CE05BC"/>
    <w:rsid w:val="00CF2C17"/>
    <w:rsid w:val="00D1131A"/>
    <w:rsid w:val="00D37CAC"/>
    <w:rsid w:val="00D43E64"/>
    <w:rsid w:val="00D955A5"/>
    <w:rsid w:val="00DD1324"/>
    <w:rsid w:val="00DD55E5"/>
    <w:rsid w:val="00DE7EAF"/>
    <w:rsid w:val="00EE012B"/>
    <w:rsid w:val="00EE036C"/>
    <w:rsid w:val="00F35503"/>
    <w:rsid w:val="00F85311"/>
    <w:rsid w:val="00FD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BA26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7352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uiPriority w:val="22"/>
    <w:qFormat/>
    <w:rsid w:val="00807352"/>
    <w:rPr>
      <w:b/>
      <w:bCs/>
    </w:rPr>
  </w:style>
  <w:style w:type="paragraph" w:customStyle="1" w:styleId="tc">
    <w:name w:val="tc"/>
    <w:basedOn w:val="a"/>
    <w:rsid w:val="00807352"/>
    <w:pPr>
      <w:spacing w:before="100" w:beforeAutospacing="1" w:after="100" w:afterAutospacing="1"/>
    </w:pPr>
  </w:style>
  <w:style w:type="paragraph" w:customStyle="1" w:styleId="tj">
    <w:name w:val="tj"/>
    <w:basedOn w:val="a"/>
    <w:rsid w:val="00807352"/>
    <w:pPr>
      <w:spacing w:before="100" w:beforeAutospacing="1" w:after="100" w:afterAutospacing="1"/>
    </w:pPr>
  </w:style>
  <w:style w:type="paragraph" w:customStyle="1" w:styleId="tr">
    <w:name w:val="tr"/>
    <w:basedOn w:val="a"/>
    <w:rsid w:val="0080735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07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80735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073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B869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69EE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86D4C"/>
    <w:pPr>
      <w:ind w:left="720"/>
      <w:contextualSpacing/>
    </w:pPr>
  </w:style>
  <w:style w:type="paragraph" w:customStyle="1" w:styleId="Default">
    <w:name w:val="Default"/>
    <w:rsid w:val="00BA2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A26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40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F2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771BA-5E24-4B26-9F26-9688DE95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ну вот</cp:lastModifiedBy>
  <cp:revision>2</cp:revision>
  <cp:lastPrinted>2022-01-19T07:05:00Z</cp:lastPrinted>
  <dcterms:created xsi:type="dcterms:W3CDTF">2023-02-17T12:25:00Z</dcterms:created>
  <dcterms:modified xsi:type="dcterms:W3CDTF">2023-02-17T12:25:00Z</dcterms:modified>
</cp:coreProperties>
</file>