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AA4" w:rsidRDefault="00364AA4" w:rsidP="00364AA4">
      <w:pPr>
        <w:jc w:val="center"/>
      </w:pPr>
      <w:r>
        <w:rPr>
          <w:noProof/>
          <w:sz w:val="28"/>
          <w:szCs w:val="28"/>
        </w:rPr>
        <w:drawing>
          <wp:inline distT="0" distB="0" distL="0" distR="0" wp14:anchorId="14A6C98D" wp14:editId="5D8EE011">
            <wp:extent cx="525145" cy="684530"/>
            <wp:effectExtent l="0" t="0" r="0" b="0"/>
            <wp:docPr id="2" name="Рисунок 2"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145" cy="684530"/>
                    </a:xfrm>
                    <a:prstGeom prst="rect">
                      <a:avLst/>
                    </a:prstGeom>
                    <a:noFill/>
                    <a:ln>
                      <a:noFill/>
                    </a:ln>
                  </pic:spPr>
                </pic:pic>
              </a:graphicData>
            </a:graphic>
          </wp:inline>
        </w:drawing>
      </w:r>
    </w:p>
    <w:p w:rsidR="00364AA4" w:rsidRDefault="00364AA4" w:rsidP="00364AA4">
      <w:pPr>
        <w:keepNext/>
        <w:jc w:val="center"/>
        <w:rPr>
          <w:b/>
          <w:sz w:val="26"/>
          <w:szCs w:val="26"/>
        </w:rPr>
      </w:pPr>
      <w:r>
        <w:rPr>
          <w:b/>
          <w:sz w:val="26"/>
          <w:szCs w:val="26"/>
        </w:rPr>
        <w:t>УКРАЇНА</w:t>
      </w:r>
    </w:p>
    <w:p w:rsidR="00364AA4" w:rsidRDefault="00364AA4" w:rsidP="00364AA4">
      <w:pPr>
        <w:keepNext/>
        <w:jc w:val="center"/>
        <w:rPr>
          <w:b/>
          <w:sz w:val="32"/>
          <w:szCs w:val="32"/>
        </w:rPr>
      </w:pPr>
      <w:r>
        <w:rPr>
          <w:b/>
          <w:sz w:val="32"/>
          <w:szCs w:val="32"/>
        </w:rPr>
        <w:t xml:space="preserve">Піщанська сільська рада </w:t>
      </w:r>
    </w:p>
    <w:p w:rsidR="00364AA4" w:rsidRDefault="00364AA4" w:rsidP="00364AA4">
      <w:pPr>
        <w:keepNext/>
        <w:jc w:val="center"/>
      </w:pPr>
      <w:r>
        <w:rPr>
          <w:b/>
          <w:sz w:val="32"/>
          <w:szCs w:val="32"/>
        </w:rPr>
        <w:t>Подільського району Одеської області</w:t>
      </w:r>
    </w:p>
    <w:p w:rsidR="00364AA4" w:rsidRDefault="00364AA4" w:rsidP="00364AA4">
      <w:pPr>
        <w:keepNext/>
        <w:jc w:val="center"/>
      </w:pPr>
    </w:p>
    <w:p w:rsidR="00364AA4" w:rsidRDefault="00364AA4" w:rsidP="00364AA4">
      <w:pPr>
        <w:keepNext/>
        <w:jc w:val="center"/>
      </w:pPr>
      <w:r>
        <w:rPr>
          <w:b/>
          <w:sz w:val="36"/>
          <w:szCs w:val="36"/>
        </w:rPr>
        <w:t>РІШЕННЯ</w:t>
      </w:r>
    </w:p>
    <w:p w:rsidR="00364AA4" w:rsidRPr="000A3FF2" w:rsidRDefault="00364AA4" w:rsidP="00364AA4">
      <w:pPr>
        <w:jc w:val="both"/>
        <w:rPr>
          <w:sz w:val="28"/>
          <w:szCs w:val="28"/>
          <w:lang w:val="uk-UA"/>
        </w:rPr>
      </w:pPr>
    </w:p>
    <w:p w:rsidR="00364AA4" w:rsidRPr="000A3FF2" w:rsidRDefault="00364AA4" w:rsidP="00364AA4">
      <w:pPr>
        <w:jc w:val="both"/>
        <w:rPr>
          <w:b/>
          <w:bCs/>
          <w:sz w:val="28"/>
          <w:szCs w:val="28"/>
        </w:rPr>
      </w:pPr>
      <w:r w:rsidRPr="000A3FF2">
        <w:rPr>
          <w:sz w:val="28"/>
          <w:szCs w:val="28"/>
          <w:lang w:val="uk-UA"/>
        </w:rPr>
        <w:t>2</w:t>
      </w:r>
      <w:r>
        <w:rPr>
          <w:sz w:val="28"/>
          <w:szCs w:val="28"/>
          <w:lang w:val="uk-UA"/>
        </w:rPr>
        <w:t>3</w:t>
      </w:r>
      <w:r w:rsidRPr="000A3FF2">
        <w:rPr>
          <w:sz w:val="28"/>
          <w:szCs w:val="28"/>
        </w:rPr>
        <w:t xml:space="preserve"> грудня 202</w:t>
      </w:r>
      <w:r w:rsidRPr="000A3FF2">
        <w:rPr>
          <w:sz w:val="28"/>
          <w:szCs w:val="28"/>
          <w:lang w:val="uk-UA"/>
        </w:rPr>
        <w:t>2</w:t>
      </w:r>
      <w:r w:rsidRPr="000A3FF2">
        <w:rPr>
          <w:sz w:val="28"/>
          <w:szCs w:val="28"/>
        </w:rPr>
        <w:t xml:space="preserve"> року</w:t>
      </w:r>
      <w:r w:rsidRPr="000A3FF2">
        <w:rPr>
          <w:sz w:val="28"/>
          <w:szCs w:val="28"/>
        </w:rPr>
        <w:tab/>
      </w:r>
      <w:r w:rsidRPr="000A3FF2">
        <w:rPr>
          <w:sz w:val="28"/>
          <w:szCs w:val="28"/>
        </w:rPr>
        <w:tab/>
        <w:t xml:space="preserve">         с. Піщана</w:t>
      </w:r>
      <w:r w:rsidRPr="000A3FF2">
        <w:rPr>
          <w:sz w:val="28"/>
          <w:szCs w:val="28"/>
        </w:rPr>
        <w:tab/>
      </w:r>
      <w:r w:rsidRPr="000A3FF2">
        <w:rPr>
          <w:sz w:val="28"/>
          <w:szCs w:val="28"/>
        </w:rPr>
        <w:tab/>
        <w:t xml:space="preserve">                    №</w:t>
      </w:r>
      <w:r>
        <w:rPr>
          <w:sz w:val="28"/>
          <w:szCs w:val="28"/>
          <w:lang w:val="uk-UA"/>
        </w:rPr>
        <w:t xml:space="preserve"> 383</w:t>
      </w:r>
      <w:r w:rsidRPr="000A3FF2">
        <w:rPr>
          <w:sz w:val="28"/>
          <w:szCs w:val="28"/>
        </w:rPr>
        <w:t xml:space="preserve"> - </w:t>
      </w:r>
      <w:r w:rsidRPr="000A3FF2">
        <w:rPr>
          <w:sz w:val="28"/>
          <w:szCs w:val="28"/>
          <w:lang w:val="en-US"/>
        </w:rPr>
        <w:t>V</w:t>
      </w:r>
      <w:r w:rsidRPr="000A3FF2">
        <w:rPr>
          <w:sz w:val="28"/>
          <w:szCs w:val="28"/>
        </w:rPr>
        <w:t>ІІІ</w:t>
      </w:r>
    </w:p>
    <w:p w:rsidR="00364AA4" w:rsidRPr="000A3FF2" w:rsidRDefault="00364AA4" w:rsidP="00364AA4">
      <w:pPr>
        <w:rPr>
          <w:b/>
          <w:sz w:val="28"/>
          <w:szCs w:val="28"/>
          <w:lang w:val="uk-UA"/>
        </w:rPr>
      </w:pPr>
    </w:p>
    <w:p w:rsidR="00364AA4" w:rsidRPr="000A3FF2" w:rsidRDefault="00364AA4" w:rsidP="00364AA4">
      <w:pPr>
        <w:rPr>
          <w:b/>
          <w:sz w:val="28"/>
          <w:szCs w:val="28"/>
          <w:lang w:val="uk-UA"/>
        </w:rPr>
      </w:pPr>
      <w:r w:rsidRPr="000A3FF2">
        <w:rPr>
          <w:b/>
          <w:sz w:val="28"/>
          <w:szCs w:val="28"/>
          <w:lang w:val="uk-UA"/>
        </w:rPr>
        <w:t xml:space="preserve">Про звіт Піщанського сільського голови </w:t>
      </w:r>
    </w:p>
    <w:p w:rsidR="00364AA4" w:rsidRPr="000A3FF2" w:rsidRDefault="00364AA4" w:rsidP="00364AA4">
      <w:pPr>
        <w:rPr>
          <w:b/>
          <w:sz w:val="28"/>
          <w:szCs w:val="28"/>
          <w:lang w:val="uk-UA"/>
        </w:rPr>
      </w:pPr>
      <w:r w:rsidRPr="000A3FF2">
        <w:rPr>
          <w:b/>
          <w:sz w:val="28"/>
          <w:szCs w:val="28"/>
          <w:lang w:val="uk-UA"/>
        </w:rPr>
        <w:t>про свою діяльність за 2022 рік</w:t>
      </w:r>
    </w:p>
    <w:p w:rsidR="00364AA4" w:rsidRPr="000A3FF2" w:rsidRDefault="00364AA4" w:rsidP="00364AA4">
      <w:pPr>
        <w:spacing w:line="240" w:lineRule="exact"/>
        <w:ind w:firstLine="567"/>
        <w:jc w:val="center"/>
        <w:rPr>
          <w:sz w:val="28"/>
          <w:szCs w:val="28"/>
          <w:lang w:val="uk-UA"/>
        </w:rPr>
      </w:pPr>
    </w:p>
    <w:p w:rsidR="00364AA4" w:rsidRPr="000A3FF2" w:rsidRDefault="00364AA4" w:rsidP="00364AA4">
      <w:pPr>
        <w:spacing w:line="240" w:lineRule="exact"/>
        <w:ind w:firstLine="567"/>
        <w:jc w:val="center"/>
        <w:rPr>
          <w:sz w:val="28"/>
          <w:szCs w:val="28"/>
          <w:lang w:val="uk-UA"/>
        </w:rPr>
      </w:pPr>
    </w:p>
    <w:p w:rsidR="00364AA4" w:rsidRPr="000A3FF2" w:rsidRDefault="00364AA4" w:rsidP="00364AA4">
      <w:pPr>
        <w:ind w:firstLine="567"/>
        <w:jc w:val="both"/>
        <w:rPr>
          <w:sz w:val="28"/>
          <w:szCs w:val="28"/>
          <w:lang w:val="uk-UA"/>
        </w:rPr>
      </w:pPr>
      <w:r w:rsidRPr="000A3FF2">
        <w:rPr>
          <w:sz w:val="28"/>
          <w:szCs w:val="28"/>
          <w:lang w:val="uk-UA"/>
        </w:rPr>
        <w:t xml:space="preserve">Відповідно до пункту 9 частини 1 статті 26, частини 7 статті 42 Закону України «Про місцеве самоврядування в Україні»,  сільська рада </w:t>
      </w:r>
    </w:p>
    <w:p w:rsidR="00364AA4" w:rsidRDefault="00364AA4" w:rsidP="00364AA4">
      <w:pPr>
        <w:jc w:val="both"/>
        <w:rPr>
          <w:lang w:val="uk-UA"/>
        </w:rPr>
      </w:pPr>
    </w:p>
    <w:p w:rsidR="00364AA4" w:rsidRPr="000A3FF2" w:rsidRDefault="00364AA4" w:rsidP="00364AA4">
      <w:pPr>
        <w:jc w:val="both"/>
        <w:rPr>
          <w:b/>
          <w:sz w:val="28"/>
          <w:szCs w:val="28"/>
          <w:lang w:val="uk-UA"/>
        </w:rPr>
      </w:pPr>
      <w:r w:rsidRPr="000A3FF2">
        <w:rPr>
          <w:b/>
          <w:sz w:val="28"/>
          <w:szCs w:val="28"/>
          <w:lang w:val="uk-UA"/>
        </w:rPr>
        <w:t>ВИРІШИЛА:</w:t>
      </w:r>
    </w:p>
    <w:p w:rsidR="00364AA4" w:rsidRDefault="00364AA4" w:rsidP="00364AA4">
      <w:pPr>
        <w:ind w:firstLine="539"/>
        <w:jc w:val="both"/>
        <w:rPr>
          <w:lang w:val="uk-UA"/>
        </w:rPr>
      </w:pPr>
    </w:p>
    <w:p w:rsidR="00364AA4" w:rsidRPr="000A3FF2" w:rsidRDefault="00364AA4" w:rsidP="00364AA4">
      <w:pPr>
        <w:jc w:val="both"/>
        <w:rPr>
          <w:sz w:val="28"/>
          <w:szCs w:val="28"/>
          <w:lang w:val="uk-UA"/>
        </w:rPr>
      </w:pPr>
      <w:r w:rsidRPr="000A3FF2">
        <w:rPr>
          <w:sz w:val="28"/>
          <w:szCs w:val="28"/>
          <w:lang w:val="uk-UA"/>
        </w:rPr>
        <w:t xml:space="preserve">   Звіт Піщанського сільського голови Олексія ПАНТІЛЄЄВА про свою діяльність за 202</w:t>
      </w:r>
      <w:r>
        <w:rPr>
          <w:sz w:val="28"/>
          <w:szCs w:val="28"/>
          <w:lang w:val="uk-UA"/>
        </w:rPr>
        <w:t>2</w:t>
      </w:r>
      <w:r w:rsidRPr="000A3FF2">
        <w:rPr>
          <w:sz w:val="28"/>
          <w:szCs w:val="28"/>
          <w:lang w:val="uk-UA"/>
        </w:rPr>
        <w:t xml:space="preserve"> рік взяти до відома (додається)</w:t>
      </w:r>
    </w:p>
    <w:p w:rsidR="00364AA4" w:rsidRPr="000A3FF2" w:rsidRDefault="00364AA4" w:rsidP="00364AA4">
      <w:pPr>
        <w:pStyle w:val="a3"/>
        <w:spacing w:after="0" w:line="240" w:lineRule="auto"/>
        <w:jc w:val="both"/>
        <w:rPr>
          <w:rFonts w:ascii="Times New Roman" w:hAnsi="Times New Roman"/>
          <w:sz w:val="28"/>
          <w:szCs w:val="28"/>
          <w:lang w:val="uk-UA"/>
        </w:rPr>
      </w:pPr>
    </w:p>
    <w:p w:rsidR="00364AA4" w:rsidRPr="000A3FF2" w:rsidRDefault="00364AA4" w:rsidP="00364AA4">
      <w:pPr>
        <w:rPr>
          <w:i/>
          <w:sz w:val="28"/>
          <w:szCs w:val="28"/>
          <w:lang w:val="uk-UA"/>
        </w:rPr>
      </w:pPr>
    </w:p>
    <w:p w:rsidR="00364AA4" w:rsidRPr="000A3FF2" w:rsidRDefault="00364AA4" w:rsidP="00364AA4">
      <w:pPr>
        <w:rPr>
          <w:i/>
          <w:sz w:val="28"/>
          <w:szCs w:val="28"/>
          <w:lang w:val="uk-UA"/>
        </w:rPr>
      </w:pPr>
    </w:p>
    <w:p w:rsidR="00364AA4" w:rsidRDefault="00364AA4" w:rsidP="00364AA4">
      <w:pPr>
        <w:rPr>
          <w:i/>
          <w:lang w:val="uk-UA"/>
        </w:rPr>
      </w:pPr>
    </w:p>
    <w:p w:rsidR="00364AA4" w:rsidRDefault="00364AA4" w:rsidP="00364AA4">
      <w:pPr>
        <w:jc w:val="both"/>
        <w:rPr>
          <w:lang w:val="uk-UA"/>
        </w:rPr>
      </w:pPr>
    </w:p>
    <w:p w:rsidR="00364AA4" w:rsidRPr="00574759" w:rsidRDefault="00364AA4" w:rsidP="00364AA4">
      <w:pPr>
        <w:rPr>
          <w:sz w:val="28"/>
          <w:szCs w:val="28"/>
          <w:lang w:val="uk-UA"/>
        </w:rPr>
      </w:pPr>
      <w:r w:rsidRPr="00574759">
        <w:rPr>
          <w:sz w:val="28"/>
          <w:szCs w:val="28"/>
          <w:lang w:val="uk-UA"/>
        </w:rPr>
        <w:t xml:space="preserve">Сільський голова                             </w:t>
      </w:r>
      <w:r>
        <w:rPr>
          <w:sz w:val="28"/>
          <w:szCs w:val="28"/>
          <w:lang w:val="uk-UA"/>
        </w:rPr>
        <w:t xml:space="preserve">    </w:t>
      </w:r>
      <w:r w:rsidRPr="00574759">
        <w:rPr>
          <w:sz w:val="28"/>
          <w:szCs w:val="28"/>
          <w:lang w:val="uk-UA"/>
        </w:rPr>
        <w:t xml:space="preserve">                            Олексій ПАНТІЛЄЄВ</w:t>
      </w:r>
    </w:p>
    <w:p w:rsidR="00364AA4" w:rsidRDefault="00364AA4" w:rsidP="00364AA4">
      <w:pPr>
        <w:jc w:val="right"/>
        <w:rPr>
          <w:lang w:val="uk-UA"/>
        </w:rPr>
      </w:pPr>
    </w:p>
    <w:p w:rsidR="00364AA4" w:rsidRPr="00425F17" w:rsidRDefault="00364AA4" w:rsidP="00364AA4">
      <w:pPr>
        <w:rPr>
          <w:lang w:val="uk-UA"/>
        </w:rPr>
      </w:pPr>
    </w:p>
    <w:p w:rsidR="003C1D5E" w:rsidRDefault="003C1D5E"/>
    <w:p w:rsidR="00EA06D2" w:rsidRDefault="00EA06D2"/>
    <w:p w:rsidR="00EA06D2" w:rsidRDefault="00EA06D2"/>
    <w:p w:rsidR="00EA06D2" w:rsidRDefault="00EA06D2"/>
    <w:p w:rsidR="00EA06D2" w:rsidRDefault="00EA06D2"/>
    <w:p w:rsidR="00EA06D2" w:rsidRDefault="00EA06D2"/>
    <w:p w:rsidR="00EA06D2" w:rsidRDefault="00EA06D2"/>
    <w:p w:rsidR="00EA06D2" w:rsidRDefault="00EA06D2"/>
    <w:p w:rsidR="00EA06D2" w:rsidRDefault="00EA06D2"/>
    <w:p w:rsidR="00EA06D2" w:rsidRDefault="00EA06D2"/>
    <w:p w:rsidR="00EA06D2" w:rsidRDefault="00EA06D2"/>
    <w:p w:rsidR="00EA06D2" w:rsidRDefault="00EA06D2"/>
    <w:p w:rsidR="00EA06D2" w:rsidRDefault="00EA06D2"/>
    <w:p w:rsidR="00EA06D2" w:rsidRDefault="00EA06D2"/>
    <w:p w:rsidR="00EA06D2" w:rsidRDefault="00EA06D2"/>
    <w:p w:rsidR="00EA06D2" w:rsidRDefault="00EA06D2"/>
    <w:p w:rsidR="00EA06D2" w:rsidRDefault="00EA06D2"/>
    <w:p w:rsidR="00EA06D2" w:rsidRDefault="00EA06D2"/>
    <w:p w:rsidR="00EA06D2" w:rsidRPr="00EA06D2" w:rsidRDefault="00EA06D2" w:rsidP="00EA06D2">
      <w:pPr>
        <w:spacing w:line="276" w:lineRule="auto"/>
        <w:jc w:val="center"/>
        <w:rPr>
          <w:b/>
          <w:bCs/>
          <w:sz w:val="16"/>
          <w:szCs w:val="16"/>
        </w:rPr>
      </w:pPr>
      <w:r w:rsidRPr="00EA06D2">
        <w:rPr>
          <w:noProof/>
          <w:sz w:val="22"/>
          <w:szCs w:val="22"/>
        </w:rPr>
        <w:lastRenderedPageBreak/>
        <w:drawing>
          <wp:inline distT="0" distB="0" distL="0" distR="0">
            <wp:extent cx="544830" cy="690880"/>
            <wp:effectExtent l="0" t="0" r="7620" b="0"/>
            <wp:docPr id="1" name="Рисунок 1"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 cy="690880"/>
                    </a:xfrm>
                    <a:prstGeom prst="rect">
                      <a:avLst/>
                    </a:prstGeom>
                    <a:noFill/>
                    <a:ln>
                      <a:noFill/>
                    </a:ln>
                  </pic:spPr>
                </pic:pic>
              </a:graphicData>
            </a:graphic>
          </wp:inline>
        </w:drawing>
      </w:r>
      <w:r w:rsidRPr="00EA06D2">
        <w:rPr>
          <w:sz w:val="16"/>
          <w:szCs w:val="22"/>
          <w:lang w:val="uk-UA"/>
        </w:rPr>
        <w:br w:type="textWrapping" w:clear="all"/>
      </w:r>
      <w:r w:rsidRPr="00EA06D2">
        <w:rPr>
          <w:b/>
          <w:bCs/>
          <w:sz w:val="26"/>
          <w:szCs w:val="20"/>
        </w:rPr>
        <w:t>УКРАЇНА</w:t>
      </w:r>
    </w:p>
    <w:p w:rsidR="00EA06D2" w:rsidRPr="00EA06D2" w:rsidRDefault="00EA06D2" w:rsidP="00EA06D2">
      <w:pPr>
        <w:keepNext/>
        <w:spacing w:line="276" w:lineRule="auto"/>
        <w:jc w:val="center"/>
        <w:outlineLvl w:val="0"/>
        <w:rPr>
          <w:b/>
          <w:sz w:val="32"/>
          <w:szCs w:val="20"/>
        </w:rPr>
      </w:pPr>
      <w:r w:rsidRPr="00EA06D2">
        <w:rPr>
          <w:b/>
          <w:sz w:val="32"/>
          <w:szCs w:val="20"/>
        </w:rPr>
        <w:t xml:space="preserve">Піщанська сільська рада </w:t>
      </w:r>
    </w:p>
    <w:p w:rsidR="00EA06D2" w:rsidRPr="00EA06D2" w:rsidRDefault="00EA06D2" w:rsidP="00EA06D2">
      <w:pPr>
        <w:keepNext/>
        <w:spacing w:after="200"/>
        <w:jc w:val="center"/>
        <w:outlineLvl w:val="0"/>
        <w:rPr>
          <w:b/>
          <w:sz w:val="32"/>
          <w:szCs w:val="20"/>
        </w:rPr>
      </w:pPr>
      <w:r w:rsidRPr="00EA06D2">
        <w:rPr>
          <w:b/>
          <w:sz w:val="32"/>
          <w:szCs w:val="20"/>
        </w:rPr>
        <w:t>Подільського району Одеської області</w:t>
      </w:r>
    </w:p>
    <w:p w:rsidR="00EA06D2" w:rsidRPr="00EA06D2" w:rsidRDefault="00EA06D2" w:rsidP="00EA06D2">
      <w:pPr>
        <w:keepNext/>
        <w:spacing w:after="200"/>
        <w:jc w:val="center"/>
        <w:outlineLvl w:val="5"/>
        <w:rPr>
          <w:b/>
          <w:sz w:val="36"/>
          <w:szCs w:val="20"/>
        </w:rPr>
      </w:pPr>
      <w:r w:rsidRPr="00EA06D2">
        <w:rPr>
          <w:b/>
          <w:sz w:val="36"/>
          <w:szCs w:val="20"/>
        </w:rPr>
        <w:t>РІШЕННЯ</w:t>
      </w:r>
    </w:p>
    <w:p w:rsidR="00EA06D2" w:rsidRPr="00EA06D2" w:rsidRDefault="00EA06D2" w:rsidP="00EA06D2">
      <w:pPr>
        <w:spacing w:after="200" w:line="276" w:lineRule="auto"/>
        <w:jc w:val="both"/>
        <w:rPr>
          <w:sz w:val="28"/>
          <w:szCs w:val="28"/>
          <w:lang w:val="uk-UA"/>
        </w:rPr>
      </w:pPr>
      <w:r w:rsidRPr="00EA06D2">
        <w:rPr>
          <w:sz w:val="28"/>
          <w:szCs w:val="28"/>
          <w:lang w:val="uk-UA"/>
        </w:rPr>
        <w:t>23 грудня 2022 року</w:t>
      </w:r>
      <w:r w:rsidRPr="00EA06D2">
        <w:rPr>
          <w:sz w:val="28"/>
          <w:szCs w:val="28"/>
          <w:lang w:val="uk-UA"/>
        </w:rPr>
        <w:tab/>
      </w:r>
      <w:r w:rsidRPr="00EA06D2">
        <w:rPr>
          <w:sz w:val="28"/>
          <w:szCs w:val="28"/>
          <w:lang w:val="uk-UA"/>
        </w:rPr>
        <w:tab/>
        <w:t xml:space="preserve">       с. Піщана</w:t>
      </w:r>
      <w:r w:rsidRPr="00EA06D2">
        <w:rPr>
          <w:sz w:val="28"/>
          <w:szCs w:val="28"/>
          <w:lang w:val="uk-UA"/>
        </w:rPr>
        <w:tab/>
      </w:r>
      <w:r w:rsidRPr="00EA06D2">
        <w:rPr>
          <w:sz w:val="28"/>
          <w:szCs w:val="28"/>
          <w:lang w:val="uk-UA"/>
        </w:rPr>
        <w:tab/>
      </w:r>
      <w:r w:rsidRPr="00EA06D2">
        <w:rPr>
          <w:sz w:val="28"/>
          <w:szCs w:val="28"/>
          <w:lang w:val="uk-UA"/>
        </w:rPr>
        <w:tab/>
        <w:t xml:space="preserve">      № 384  - VІІІ</w:t>
      </w:r>
    </w:p>
    <w:p w:rsidR="00EA06D2" w:rsidRPr="00EA06D2" w:rsidRDefault="00EA06D2" w:rsidP="00EA06D2">
      <w:pPr>
        <w:spacing w:line="276" w:lineRule="auto"/>
        <w:jc w:val="both"/>
        <w:rPr>
          <w:b/>
          <w:sz w:val="28"/>
          <w:szCs w:val="28"/>
          <w:lang w:val="uk-UA" w:eastAsia="en-US"/>
        </w:rPr>
      </w:pPr>
      <w:r w:rsidRPr="00EA06D2">
        <w:rPr>
          <w:b/>
          <w:sz w:val="28"/>
          <w:szCs w:val="28"/>
          <w:lang w:val="uk-UA" w:eastAsia="en-US"/>
        </w:rPr>
        <w:t xml:space="preserve">Про хід виконання рішення </w:t>
      </w:r>
      <w:r w:rsidRPr="00EA06D2">
        <w:rPr>
          <w:b/>
          <w:sz w:val="28"/>
          <w:szCs w:val="28"/>
          <w:lang w:val="uk-UA"/>
        </w:rPr>
        <w:t xml:space="preserve">сільської ради </w:t>
      </w:r>
      <w:r w:rsidRPr="00EA06D2">
        <w:rPr>
          <w:b/>
          <w:sz w:val="28"/>
          <w:szCs w:val="28"/>
          <w:lang w:val="uk-UA" w:eastAsia="en-US"/>
        </w:rPr>
        <w:t>№ 75 -</w:t>
      </w:r>
      <w:r w:rsidRPr="00EA06D2">
        <w:rPr>
          <w:b/>
          <w:sz w:val="28"/>
          <w:szCs w:val="28"/>
          <w:lang w:val="uk-UA"/>
        </w:rPr>
        <w:t>V</w:t>
      </w:r>
      <w:r w:rsidRPr="00EA06D2">
        <w:rPr>
          <w:b/>
          <w:sz w:val="28"/>
          <w:szCs w:val="28"/>
          <w:lang w:val="uk-UA" w:eastAsia="en-US"/>
        </w:rPr>
        <w:t xml:space="preserve">ІІІ від 17 березня 2021 року «Про затвердження Програми «Подолання дитячої безпритульності і бездоглядності на 2021 -  2025 роки» </w:t>
      </w:r>
    </w:p>
    <w:p w:rsidR="00EA06D2" w:rsidRPr="00EA06D2" w:rsidRDefault="00EA06D2" w:rsidP="00EA06D2">
      <w:pPr>
        <w:spacing w:line="276" w:lineRule="auto"/>
        <w:jc w:val="both"/>
        <w:rPr>
          <w:b/>
          <w:sz w:val="28"/>
          <w:szCs w:val="28"/>
          <w:lang w:val="uk-UA" w:eastAsia="en-US"/>
        </w:rPr>
      </w:pPr>
    </w:p>
    <w:p w:rsidR="00EA06D2" w:rsidRPr="00EA06D2" w:rsidRDefault="00EA06D2" w:rsidP="00EA06D2">
      <w:pPr>
        <w:spacing w:line="276" w:lineRule="auto"/>
        <w:jc w:val="both"/>
        <w:rPr>
          <w:sz w:val="28"/>
          <w:szCs w:val="28"/>
          <w:bdr w:val="none" w:sz="0" w:space="0" w:color="auto" w:frame="1"/>
          <w:lang w:val="uk-UA" w:eastAsia="en-US"/>
        </w:rPr>
      </w:pPr>
      <w:r w:rsidRPr="00EA06D2">
        <w:rPr>
          <w:bCs/>
          <w:sz w:val="28"/>
          <w:szCs w:val="28"/>
          <w:bdr w:val="none" w:sz="0" w:space="0" w:color="auto" w:frame="1"/>
          <w:lang w:val="uk-UA" w:eastAsia="en-US"/>
        </w:rPr>
        <w:t>         Заслухавши інформацію</w:t>
      </w:r>
      <w:r w:rsidRPr="00EA06D2">
        <w:rPr>
          <w:sz w:val="28"/>
          <w:szCs w:val="28"/>
          <w:bdr w:val="none" w:sz="0" w:space="0" w:color="auto" w:frame="1"/>
          <w:lang w:val="uk-UA" w:eastAsia="en-US"/>
        </w:rPr>
        <w:t xml:space="preserve"> начальника служби у справах дітей сільської ради Думік С.Л. </w:t>
      </w:r>
      <w:r w:rsidRPr="00EA06D2">
        <w:rPr>
          <w:bCs/>
          <w:sz w:val="28"/>
          <w:szCs w:val="28"/>
          <w:bdr w:val="none" w:sz="0" w:space="0" w:color="auto" w:frame="1"/>
          <w:lang w:val="uk-UA" w:eastAsia="en-US"/>
        </w:rPr>
        <w:t xml:space="preserve">про </w:t>
      </w:r>
      <w:r w:rsidRPr="00EA06D2">
        <w:rPr>
          <w:sz w:val="28"/>
          <w:szCs w:val="28"/>
          <w:lang w:val="uk-UA" w:eastAsia="en-US"/>
        </w:rPr>
        <w:t xml:space="preserve">хід виконання рішення </w:t>
      </w:r>
      <w:r w:rsidRPr="00EA06D2">
        <w:rPr>
          <w:sz w:val="28"/>
          <w:szCs w:val="28"/>
          <w:lang w:val="uk-UA"/>
        </w:rPr>
        <w:t xml:space="preserve">сільської ради </w:t>
      </w:r>
      <w:r w:rsidRPr="00EA06D2">
        <w:rPr>
          <w:sz w:val="28"/>
          <w:szCs w:val="28"/>
          <w:lang w:val="uk-UA" w:eastAsia="en-US"/>
        </w:rPr>
        <w:t>№ 75-</w:t>
      </w:r>
      <w:r w:rsidRPr="00EA06D2">
        <w:rPr>
          <w:sz w:val="28"/>
          <w:szCs w:val="28"/>
          <w:lang w:val="uk-UA"/>
        </w:rPr>
        <w:t>V</w:t>
      </w:r>
      <w:r w:rsidRPr="00EA06D2">
        <w:rPr>
          <w:sz w:val="28"/>
          <w:szCs w:val="28"/>
          <w:lang w:val="uk-UA" w:eastAsia="en-US"/>
        </w:rPr>
        <w:t xml:space="preserve">ІІІ від 17 березня 2021 року «Про затвердження Програми «Подолання дитячої безпритульності і бездоглядності на 2021-  2025 роки», </w:t>
      </w:r>
      <w:r w:rsidRPr="00EA06D2">
        <w:rPr>
          <w:sz w:val="28"/>
          <w:szCs w:val="28"/>
          <w:bdr w:val="none" w:sz="0" w:space="0" w:color="auto" w:frame="1"/>
          <w:lang w:val="uk-UA" w:eastAsia="en-US"/>
        </w:rPr>
        <w:t xml:space="preserve">керуючись статтями 26, 34, 42, 59 Закону України «Про місцеве самоврядування в Україні», відповідно до </w:t>
      </w:r>
      <w:r w:rsidRPr="00EA06D2">
        <w:rPr>
          <w:sz w:val="28"/>
          <w:szCs w:val="28"/>
          <w:lang w:val="uk-UA" w:eastAsia="en-US"/>
        </w:rPr>
        <w:t>постанови КМУ від 11.05.2006 року № 623 «Про затвердження державної Програми подолання дитячої безпритульності і бездоглядності»</w:t>
      </w:r>
      <w:r w:rsidRPr="00EA06D2">
        <w:rPr>
          <w:sz w:val="28"/>
          <w:szCs w:val="28"/>
          <w:bdr w:val="none" w:sz="0" w:space="0" w:color="auto" w:frame="1"/>
          <w:lang w:val="uk-UA" w:eastAsia="en-US"/>
        </w:rPr>
        <w:t xml:space="preserve">, сільська рада </w:t>
      </w:r>
    </w:p>
    <w:p w:rsidR="00EA06D2" w:rsidRPr="00EA06D2" w:rsidRDefault="00EA06D2" w:rsidP="00EA06D2">
      <w:pPr>
        <w:spacing w:line="276" w:lineRule="auto"/>
        <w:jc w:val="both"/>
        <w:rPr>
          <w:sz w:val="28"/>
          <w:szCs w:val="28"/>
          <w:lang w:val="uk-UA" w:eastAsia="en-US"/>
        </w:rPr>
      </w:pPr>
      <w:r w:rsidRPr="00EA06D2">
        <w:rPr>
          <w:sz w:val="28"/>
          <w:szCs w:val="28"/>
          <w:bdr w:val="none" w:sz="0" w:space="0" w:color="auto" w:frame="1"/>
          <w:lang w:val="uk-UA" w:eastAsia="en-US"/>
        </w:rPr>
        <w:t xml:space="preserve"> </w:t>
      </w:r>
    </w:p>
    <w:p w:rsidR="00EA06D2" w:rsidRPr="00EA06D2" w:rsidRDefault="00EA06D2" w:rsidP="00EA06D2">
      <w:pPr>
        <w:jc w:val="both"/>
        <w:rPr>
          <w:b/>
          <w:sz w:val="28"/>
          <w:szCs w:val="28"/>
          <w:lang w:val="uk-UA"/>
        </w:rPr>
      </w:pPr>
      <w:r w:rsidRPr="00EA06D2">
        <w:rPr>
          <w:b/>
          <w:sz w:val="28"/>
          <w:szCs w:val="28"/>
          <w:lang w:val="uk-UA"/>
        </w:rPr>
        <w:t>ВИРІШИЛА:</w:t>
      </w:r>
    </w:p>
    <w:p w:rsidR="00EA06D2" w:rsidRPr="00EA06D2" w:rsidRDefault="00EA06D2" w:rsidP="00EA06D2">
      <w:pPr>
        <w:jc w:val="both"/>
        <w:rPr>
          <w:b/>
          <w:sz w:val="28"/>
          <w:szCs w:val="28"/>
          <w:lang w:val="uk-UA"/>
        </w:rPr>
      </w:pPr>
    </w:p>
    <w:p w:rsidR="00EA06D2" w:rsidRPr="00EA06D2" w:rsidRDefault="00EA06D2" w:rsidP="00EA06D2">
      <w:pPr>
        <w:shd w:val="clear" w:color="auto" w:fill="FFFFFF"/>
        <w:jc w:val="both"/>
        <w:rPr>
          <w:sz w:val="28"/>
          <w:szCs w:val="28"/>
          <w:bdr w:val="none" w:sz="0" w:space="0" w:color="auto" w:frame="1"/>
          <w:lang w:val="uk-UA"/>
        </w:rPr>
      </w:pPr>
      <w:r w:rsidRPr="00EA06D2">
        <w:rPr>
          <w:sz w:val="28"/>
          <w:szCs w:val="28"/>
          <w:bdr w:val="none" w:sz="0" w:space="0" w:color="auto" w:frame="1"/>
          <w:lang w:val="uk-UA"/>
        </w:rPr>
        <w:t xml:space="preserve">1. Інформацію начальника служби у справах дітей </w:t>
      </w:r>
      <w:r w:rsidRPr="00EA06D2">
        <w:rPr>
          <w:sz w:val="28"/>
          <w:szCs w:val="28"/>
          <w:lang w:val="uk-UA"/>
        </w:rPr>
        <w:t xml:space="preserve">Піщанської сільської ради </w:t>
      </w:r>
      <w:r w:rsidRPr="00EA06D2">
        <w:rPr>
          <w:sz w:val="28"/>
          <w:szCs w:val="28"/>
          <w:bdr w:val="none" w:sz="0" w:space="0" w:color="auto" w:frame="1"/>
          <w:lang w:val="uk-UA"/>
        </w:rPr>
        <w:t xml:space="preserve"> Думік С.Л. взяти до відома (додається)</w:t>
      </w:r>
    </w:p>
    <w:p w:rsidR="00EA06D2" w:rsidRPr="00EA06D2" w:rsidRDefault="00EA06D2" w:rsidP="00EA06D2">
      <w:pPr>
        <w:shd w:val="clear" w:color="auto" w:fill="FFFFFF"/>
        <w:jc w:val="both"/>
        <w:rPr>
          <w:rFonts w:ascii="Arial" w:hAnsi="Arial" w:cs="Arial"/>
          <w:sz w:val="21"/>
          <w:szCs w:val="21"/>
          <w:lang w:val="uk-UA"/>
        </w:rPr>
      </w:pPr>
    </w:p>
    <w:p w:rsidR="00EA06D2" w:rsidRPr="00EA06D2" w:rsidRDefault="00EA06D2" w:rsidP="00EA06D2">
      <w:pPr>
        <w:shd w:val="clear" w:color="auto" w:fill="FFFFFF"/>
        <w:jc w:val="both"/>
        <w:rPr>
          <w:rFonts w:ascii="Arial" w:hAnsi="Arial" w:cs="Arial"/>
          <w:sz w:val="21"/>
          <w:szCs w:val="21"/>
        </w:rPr>
      </w:pPr>
      <w:r w:rsidRPr="00EA06D2">
        <w:rPr>
          <w:sz w:val="28"/>
          <w:szCs w:val="28"/>
          <w:bdr w:val="none" w:sz="0" w:space="0" w:color="auto" w:frame="1"/>
          <w:lang w:val="uk-UA"/>
        </w:rPr>
        <w:t>2. Службі у справах дітей продовжити роботу з ефективного виконання всіх заходів, передбачених Програмою протягом 2023 року</w:t>
      </w:r>
    </w:p>
    <w:p w:rsidR="00EA06D2" w:rsidRPr="00EA06D2" w:rsidRDefault="00EA06D2" w:rsidP="00EA06D2">
      <w:pPr>
        <w:shd w:val="clear" w:color="auto" w:fill="FFFFFF"/>
        <w:jc w:val="both"/>
        <w:rPr>
          <w:rFonts w:ascii="Arial" w:hAnsi="Arial" w:cs="Arial"/>
          <w:sz w:val="21"/>
          <w:szCs w:val="21"/>
          <w:lang w:val="uk-UA"/>
        </w:rPr>
      </w:pPr>
      <w:r w:rsidRPr="00EA06D2">
        <w:rPr>
          <w:sz w:val="28"/>
          <w:szCs w:val="28"/>
          <w:bdr w:val="none" w:sz="0" w:space="0" w:color="auto" w:frame="1"/>
          <w:lang w:val="uk-UA"/>
        </w:rPr>
        <w:t xml:space="preserve">      </w:t>
      </w:r>
    </w:p>
    <w:p w:rsidR="00EA06D2" w:rsidRPr="00EA06D2" w:rsidRDefault="00EA06D2" w:rsidP="00EA06D2">
      <w:pPr>
        <w:jc w:val="both"/>
        <w:rPr>
          <w:sz w:val="28"/>
          <w:szCs w:val="28"/>
          <w:lang w:val="uk-UA"/>
        </w:rPr>
      </w:pPr>
      <w:r w:rsidRPr="00EA06D2">
        <w:rPr>
          <w:sz w:val="28"/>
          <w:szCs w:val="28"/>
          <w:lang w:val="uk-UA"/>
        </w:rPr>
        <w:t xml:space="preserve">3. Начальнику фінансового відділу сільської ради (Боделан О.С.) спрямувати кошти для реалізації заходів Програми </w:t>
      </w:r>
      <w:r w:rsidRPr="00EA06D2">
        <w:rPr>
          <w:sz w:val="28"/>
          <w:szCs w:val="28"/>
          <w:lang w:val="uk-UA" w:eastAsia="en-US"/>
        </w:rPr>
        <w:t xml:space="preserve">«Подолання дитячої безпритульності і бездоглядності» </w:t>
      </w:r>
      <w:r w:rsidRPr="00EA06D2">
        <w:rPr>
          <w:sz w:val="28"/>
          <w:szCs w:val="28"/>
          <w:lang w:val="uk-UA"/>
        </w:rPr>
        <w:t>в межах наявного фінансового ресурсу на 2023 рік</w:t>
      </w:r>
    </w:p>
    <w:p w:rsidR="00EA06D2" w:rsidRPr="00EA06D2" w:rsidRDefault="00EA06D2" w:rsidP="00EA06D2">
      <w:pPr>
        <w:jc w:val="both"/>
        <w:rPr>
          <w:sz w:val="28"/>
          <w:szCs w:val="28"/>
          <w:lang w:val="uk-UA"/>
        </w:rPr>
      </w:pPr>
    </w:p>
    <w:p w:rsidR="00EA06D2" w:rsidRPr="00EA06D2" w:rsidRDefault="00EA06D2" w:rsidP="00EA06D2">
      <w:pPr>
        <w:jc w:val="both"/>
        <w:rPr>
          <w:sz w:val="28"/>
          <w:szCs w:val="28"/>
          <w:lang w:val="uk-UA"/>
        </w:rPr>
      </w:pPr>
      <w:r w:rsidRPr="00EA06D2">
        <w:rPr>
          <w:sz w:val="28"/>
          <w:szCs w:val="28"/>
          <w:lang w:val="uk-UA"/>
        </w:rPr>
        <w:t>4. Контроль за виконанням даного рішення покласти на постійну комісію з питань освіти, охорони здоров’я,  культури, молодіжної політики, фізичної культури і спорту та соціального захисту населення</w:t>
      </w:r>
    </w:p>
    <w:p w:rsidR="00EA06D2" w:rsidRPr="00EA06D2" w:rsidRDefault="00EA06D2" w:rsidP="00EA06D2">
      <w:pPr>
        <w:jc w:val="both"/>
        <w:rPr>
          <w:sz w:val="28"/>
          <w:szCs w:val="28"/>
          <w:lang w:val="uk-UA"/>
        </w:rPr>
      </w:pPr>
    </w:p>
    <w:p w:rsidR="00EA06D2" w:rsidRPr="00EA06D2" w:rsidRDefault="00EA06D2" w:rsidP="00EA06D2">
      <w:pPr>
        <w:jc w:val="both"/>
        <w:rPr>
          <w:sz w:val="28"/>
          <w:szCs w:val="28"/>
          <w:lang w:val="uk-UA"/>
        </w:rPr>
      </w:pPr>
    </w:p>
    <w:p w:rsidR="00EA06D2" w:rsidRPr="00EA06D2" w:rsidRDefault="00EA06D2" w:rsidP="00EA06D2">
      <w:pPr>
        <w:jc w:val="both"/>
        <w:rPr>
          <w:sz w:val="28"/>
          <w:szCs w:val="28"/>
          <w:lang w:val="uk-UA"/>
        </w:rPr>
      </w:pPr>
      <w:r w:rsidRPr="00EA06D2">
        <w:rPr>
          <w:sz w:val="28"/>
          <w:szCs w:val="28"/>
          <w:lang w:val="uk-UA"/>
        </w:rPr>
        <w:t>Сільський голова                                                                 Олексій ПАНТІЛЄЄВ</w:t>
      </w:r>
    </w:p>
    <w:p w:rsidR="00EA06D2" w:rsidRDefault="00EA06D2"/>
    <w:p w:rsidR="00A13CFD" w:rsidRDefault="00A13CFD" w:rsidP="00A13CFD">
      <w:pPr>
        <w:jc w:val="center"/>
      </w:pPr>
      <w:r>
        <w:rPr>
          <w:noProof/>
          <w:sz w:val="28"/>
          <w:szCs w:val="28"/>
        </w:rPr>
        <w:lastRenderedPageBreak/>
        <w:drawing>
          <wp:inline distT="0" distB="0" distL="0" distR="0" wp14:anchorId="558AA277" wp14:editId="4287938F">
            <wp:extent cx="542925" cy="685800"/>
            <wp:effectExtent l="0" t="0" r="0" b="0"/>
            <wp:docPr id="3" name="Рисунок 3" descr="Описание: 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A13CFD" w:rsidRDefault="00A13CFD" w:rsidP="00A13CFD">
      <w:pPr>
        <w:keepNext/>
        <w:jc w:val="center"/>
        <w:rPr>
          <w:b/>
          <w:sz w:val="26"/>
          <w:szCs w:val="26"/>
        </w:rPr>
      </w:pPr>
      <w:r>
        <w:rPr>
          <w:b/>
          <w:sz w:val="26"/>
          <w:szCs w:val="26"/>
        </w:rPr>
        <w:t>УКРАЇНА</w:t>
      </w:r>
    </w:p>
    <w:p w:rsidR="00A13CFD" w:rsidRDefault="00A13CFD" w:rsidP="00A13CFD">
      <w:pPr>
        <w:keepNext/>
        <w:jc w:val="center"/>
        <w:rPr>
          <w:b/>
          <w:sz w:val="32"/>
          <w:szCs w:val="32"/>
        </w:rPr>
      </w:pPr>
      <w:r>
        <w:rPr>
          <w:b/>
          <w:sz w:val="32"/>
          <w:szCs w:val="32"/>
        </w:rPr>
        <w:t xml:space="preserve">Піщанська сільська рада </w:t>
      </w:r>
    </w:p>
    <w:p w:rsidR="00A13CFD" w:rsidRDefault="00A13CFD" w:rsidP="00A13CFD">
      <w:pPr>
        <w:keepNext/>
        <w:jc w:val="center"/>
        <w:rPr>
          <w:rFonts w:ascii="Calibri" w:hAnsi="Calibri" w:cs="Tahoma"/>
          <w:sz w:val="22"/>
          <w:szCs w:val="22"/>
        </w:rPr>
      </w:pPr>
      <w:r>
        <w:rPr>
          <w:b/>
          <w:sz w:val="32"/>
          <w:szCs w:val="32"/>
        </w:rPr>
        <w:t>Подільського району Одеської області</w:t>
      </w:r>
    </w:p>
    <w:p w:rsidR="00A13CFD" w:rsidRDefault="00A13CFD" w:rsidP="00A13CFD">
      <w:pPr>
        <w:keepNext/>
        <w:jc w:val="center"/>
      </w:pPr>
    </w:p>
    <w:p w:rsidR="00A13CFD" w:rsidRDefault="00A13CFD" w:rsidP="00A13CFD">
      <w:pPr>
        <w:keepNext/>
        <w:jc w:val="center"/>
        <w:rPr>
          <w:rFonts w:ascii="Calibri" w:hAnsi="Calibri" w:cs="Tahoma"/>
        </w:rPr>
      </w:pPr>
      <w:r>
        <w:rPr>
          <w:b/>
          <w:sz w:val="36"/>
          <w:szCs w:val="36"/>
        </w:rPr>
        <w:t>РІШЕННЯ</w:t>
      </w:r>
    </w:p>
    <w:p w:rsidR="00A13CFD" w:rsidRDefault="00A13CFD" w:rsidP="00A13CFD">
      <w:pPr>
        <w:jc w:val="both"/>
      </w:pPr>
    </w:p>
    <w:p w:rsidR="00A13CFD" w:rsidRDefault="00A13CFD" w:rsidP="00A13CFD">
      <w:pPr>
        <w:pStyle w:val="Standard"/>
        <w:jc w:val="both"/>
      </w:pPr>
      <w:r>
        <w:rPr>
          <w:sz w:val="28"/>
          <w:szCs w:val="28"/>
        </w:rPr>
        <w:t>23 грудня  2022 року</w:t>
      </w:r>
      <w:r>
        <w:rPr>
          <w:sz w:val="28"/>
          <w:szCs w:val="28"/>
        </w:rPr>
        <w:tab/>
        <w:t xml:space="preserve">   </w:t>
      </w:r>
      <w:r>
        <w:rPr>
          <w:sz w:val="28"/>
          <w:szCs w:val="28"/>
        </w:rPr>
        <w:tab/>
        <w:t xml:space="preserve">         с. Піщана</w:t>
      </w:r>
      <w:r>
        <w:rPr>
          <w:sz w:val="28"/>
          <w:szCs w:val="28"/>
        </w:rPr>
        <w:tab/>
      </w:r>
      <w:r>
        <w:rPr>
          <w:sz w:val="28"/>
          <w:szCs w:val="28"/>
        </w:rPr>
        <w:tab/>
      </w:r>
      <w:r>
        <w:rPr>
          <w:sz w:val="28"/>
          <w:szCs w:val="28"/>
        </w:rPr>
        <w:tab/>
        <w:t xml:space="preserve">           № 385 -</w:t>
      </w:r>
      <w:r>
        <w:rPr>
          <w:sz w:val="28"/>
          <w:szCs w:val="28"/>
          <w:lang w:val="en-US"/>
        </w:rPr>
        <w:t>V</w:t>
      </w:r>
      <w:r>
        <w:rPr>
          <w:sz w:val="28"/>
          <w:szCs w:val="28"/>
        </w:rPr>
        <w:t>ІІІ</w:t>
      </w:r>
    </w:p>
    <w:p w:rsidR="00A13CFD" w:rsidRPr="00655E83" w:rsidRDefault="00A13CFD" w:rsidP="00A13CFD">
      <w:pPr>
        <w:jc w:val="both"/>
        <w:rPr>
          <w:b/>
          <w:bCs/>
          <w:sz w:val="28"/>
          <w:szCs w:val="28"/>
        </w:rPr>
      </w:pPr>
    </w:p>
    <w:p w:rsidR="00A13CFD" w:rsidRPr="00655E83" w:rsidRDefault="00A13CFD" w:rsidP="00A13CFD">
      <w:pPr>
        <w:jc w:val="both"/>
        <w:rPr>
          <w:b/>
          <w:color w:val="000000" w:themeColor="text1"/>
          <w:sz w:val="28"/>
          <w:szCs w:val="28"/>
        </w:rPr>
      </w:pPr>
      <w:r w:rsidRPr="00655E83">
        <w:rPr>
          <w:b/>
          <w:color w:val="000000" w:themeColor="text1"/>
          <w:sz w:val="28"/>
          <w:szCs w:val="28"/>
        </w:rPr>
        <w:t xml:space="preserve"> Про затвердження Програми «Здоров’я»</w:t>
      </w:r>
    </w:p>
    <w:p w:rsidR="00A13CFD" w:rsidRPr="00655E83" w:rsidRDefault="00A13CFD" w:rsidP="00A13CFD">
      <w:pPr>
        <w:jc w:val="both"/>
        <w:rPr>
          <w:b/>
          <w:color w:val="000000" w:themeColor="text1"/>
          <w:sz w:val="28"/>
          <w:szCs w:val="28"/>
        </w:rPr>
      </w:pPr>
      <w:r w:rsidRPr="00655E83">
        <w:rPr>
          <w:b/>
          <w:color w:val="000000" w:themeColor="text1"/>
          <w:sz w:val="28"/>
          <w:szCs w:val="28"/>
        </w:rPr>
        <w:t xml:space="preserve"> Піщанської сільської ради на 2023 - 2025 роки </w:t>
      </w:r>
    </w:p>
    <w:p w:rsidR="00A13CFD" w:rsidRPr="00655E83" w:rsidRDefault="00A13CFD" w:rsidP="00A13CFD">
      <w:pPr>
        <w:jc w:val="both"/>
        <w:rPr>
          <w:bCs/>
          <w:iCs/>
          <w:sz w:val="28"/>
          <w:szCs w:val="28"/>
        </w:rPr>
      </w:pPr>
    </w:p>
    <w:p w:rsidR="00A13CFD" w:rsidRPr="00655E83" w:rsidRDefault="00A13CFD" w:rsidP="00A13CFD">
      <w:pPr>
        <w:jc w:val="both"/>
        <w:rPr>
          <w:sz w:val="28"/>
          <w:szCs w:val="28"/>
        </w:rPr>
      </w:pPr>
      <w:r w:rsidRPr="00655E83">
        <w:rPr>
          <w:sz w:val="28"/>
          <w:szCs w:val="28"/>
        </w:rPr>
        <w:t xml:space="preserve">    Відповідно до  статей </w:t>
      </w:r>
      <w:r>
        <w:rPr>
          <w:sz w:val="28"/>
          <w:szCs w:val="28"/>
        </w:rPr>
        <w:t xml:space="preserve">25, </w:t>
      </w:r>
      <w:r w:rsidRPr="00655E83">
        <w:rPr>
          <w:sz w:val="28"/>
          <w:szCs w:val="28"/>
        </w:rPr>
        <w:t xml:space="preserve">26, 42, 59 Закону України «Про місцеве самоврядування в Україні», законів  України «Про державні фінансові гарантії медичного обслуговування населення», «Основи законодавства України про охорону здоров’я», «Про боротьбу з туберкульозом», «Про державні цільові програми», Бюджетного  кодексу  України,   Цивільного кодексу України, Господарського кодексу України, </w:t>
      </w:r>
      <w:r>
        <w:rPr>
          <w:sz w:val="28"/>
          <w:szCs w:val="28"/>
        </w:rPr>
        <w:t>враховуючи клопотання директора КНП «Балтський центр первинної медико – санітарної допомоги» Балтської міської ради Одеської області</w:t>
      </w:r>
      <w:r w:rsidRPr="009C55EA">
        <w:rPr>
          <w:sz w:val="28"/>
          <w:szCs w:val="28"/>
        </w:rPr>
        <w:t xml:space="preserve"> </w:t>
      </w:r>
      <w:r>
        <w:rPr>
          <w:sz w:val="28"/>
          <w:szCs w:val="28"/>
        </w:rPr>
        <w:t xml:space="preserve">С.І.Чорного, </w:t>
      </w:r>
      <w:r w:rsidRPr="00655E83">
        <w:rPr>
          <w:sz w:val="28"/>
          <w:szCs w:val="28"/>
        </w:rPr>
        <w:t>з метою реалізації державної політики в галузі охорони здоров</w:t>
      </w:r>
      <w:r w:rsidRPr="00655E83">
        <w:rPr>
          <w:color w:val="000000" w:themeColor="text1"/>
          <w:sz w:val="28"/>
          <w:szCs w:val="28"/>
        </w:rPr>
        <w:t>’</w:t>
      </w:r>
      <w:r w:rsidRPr="00655E83">
        <w:rPr>
          <w:sz w:val="28"/>
          <w:szCs w:val="28"/>
        </w:rPr>
        <w:t>я, підвищення якості та ефективності надання медичної допомоги, профілактичних заходів та зміцнення здоров</w:t>
      </w:r>
      <w:r w:rsidRPr="00655E83">
        <w:rPr>
          <w:color w:val="000000" w:themeColor="text1"/>
          <w:sz w:val="28"/>
          <w:szCs w:val="28"/>
        </w:rPr>
        <w:t>’</w:t>
      </w:r>
      <w:r w:rsidRPr="00655E83">
        <w:rPr>
          <w:sz w:val="28"/>
          <w:szCs w:val="28"/>
        </w:rPr>
        <w:t xml:space="preserve">я мешканців громади, враховуючи висновки та рекомендації постійної комісії  сільської ради з питань освіти, охорони здоров’я, культури, молодіжної політики, фізичної культури і спорту та соціального захисту населення, сільська рада  </w:t>
      </w:r>
    </w:p>
    <w:p w:rsidR="00A13CFD" w:rsidRPr="00655E83" w:rsidRDefault="00A13CFD" w:rsidP="00A13CFD">
      <w:pPr>
        <w:jc w:val="both"/>
        <w:rPr>
          <w:b/>
          <w:sz w:val="28"/>
          <w:szCs w:val="28"/>
        </w:rPr>
      </w:pPr>
      <w:r w:rsidRPr="00655E83">
        <w:rPr>
          <w:b/>
          <w:sz w:val="28"/>
          <w:szCs w:val="28"/>
        </w:rPr>
        <w:t>ВИРІШИЛА:</w:t>
      </w:r>
    </w:p>
    <w:p w:rsidR="00A13CFD" w:rsidRDefault="00A13CFD" w:rsidP="00A13CFD">
      <w:pPr>
        <w:ind w:left="284" w:hanging="284"/>
        <w:jc w:val="both"/>
        <w:rPr>
          <w:color w:val="000000" w:themeColor="text1"/>
          <w:sz w:val="28"/>
          <w:szCs w:val="28"/>
        </w:rPr>
      </w:pPr>
      <w:r w:rsidRPr="00655E83">
        <w:rPr>
          <w:sz w:val="28"/>
          <w:szCs w:val="28"/>
        </w:rPr>
        <w:t>1.Затвердити</w:t>
      </w:r>
      <w:r w:rsidRPr="00655E83">
        <w:rPr>
          <w:b/>
          <w:color w:val="000000" w:themeColor="text1"/>
          <w:sz w:val="28"/>
          <w:szCs w:val="28"/>
        </w:rPr>
        <w:t xml:space="preserve"> </w:t>
      </w:r>
      <w:r w:rsidRPr="00655E83">
        <w:rPr>
          <w:color w:val="000000" w:themeColor="text1"/>
          <w:sz w:val="28"/>
          <w:szCs w:val="28"/>
        </w:rPr>
        <w:t xml:space="preserve">Програму «Здоров’я» Піщанської сільської ради на 2023 </w:t>
      </w:r>
      <w:r>
        <w:rPr>
          <w:color w:val="000000" w:themeColor="text1"/>
          <w:sz w:val="28"/>
          <w:szCs w:val="28"/>
        </w:rPr>
        <w:t>–</w:t>
      </w:r>
      <w:r w:rsidRPr="00655E83">
        <w:rPr>
          <w:color w:val="000000" w:themeColor="text1"/>
          <w:sz w:val="28"/>
          <w:szCs w:val="28"/>
        </w:rPr>
        <w:t xml:space="preserve"> 2025</w:t>
      </w:r>
    </w:p>
    <w:p w:rsidR="00A13CFD" w:rsidRPr="00655E83" w:rsidRDefault="00A13CFD" w:rsidP="00A13CFD">
      <w:pPr>
        <w:ind w:left="284" w:hanging="284"/>
        <w:jc w:val="both"/>
        <w:rPr>
          <w:sz w:val="28"/>
          <w:szCs w:val="28"/>
        </w:rPr>
      </w:pPr>
      <w:r w:rsidRPr="00655E83">
        <w:rPr>
          <w:color w:val="000000" w:themeColor="text1"/>
          <w:sz w:val="28"/>
          <w:szCs w:val="28"/>
        </w:rPr>
        <w:t>роки</w:t>
      </w:r>
      <w:r w:rsidRPr="00655E83">
        <w:rPr>
          <w:sz w:val="28"/>
          <w:szCs w:val="28"/>
        </w:rPr>
        <w:t xml:space="preserve"> (далі Програма), що додається</w:t>
      </w:r>
    </w:p>
    <w:p w:rsidR="00A13CFD" w:rsidRPr="00655E83" w:rsidRDefault="00A13CFD" w:rsidP="00A13CFD">
      <w:pPr>
        <w:ind w:left="284" w:hanging="284"/>
        <w:jc w:val="both"/>
        <w:rPr>
          <w:sz w:val="28"/>
          <w:szCs w:val="28"/>
        </w:rPr>
      </w:pPr>
    </w:p>
    <w:p w:rsidR="00A13CFD" w:rsidRPr="00655E83" w:rsidRDefault="00A13CFD" w:rsidP="00A13CFD">
      <w:pPr>
        <w:pStyle w:val="4"/>
        <w:ind w:firstLine="0"/>
        <w:outlineLvl w:val="3"/>
        <w:rPr>
          <w:rFonts w:ascii="Times New Roman" w:hAnsi="Times New Roman"/>
          <w:sz w:val="28"/>
          <w:szCs w:val="28"/>
          <w:lang w:val="uk-UA"/>
        </w:rPr>
      </w:pPr>
      <w:r w:rsidRPr="00655E83">
        <w:rPr>
          <w:rFonts w:ascii="Times New Roman" w:hAnsi="Times New Roman"/>
          <w:sz w:val="28"/>
          <w:szCs w:val="28"/>
          <w:lang w:val="uk-UA"/>
        </w:rPr>
        <w:t xml:space="preserve">2.Начальнику фінансового відділу сільської ради (Боделан О.С.) при формуванні бюджету Піщанської сільської територіальної громади на 2023-2025 роки передбачати кошти на реалізацію заходів Програми в межах наявного фінансового ресурсу </w:t>
      </w:r>
    </w:p>
    <w:p w:rsidR="00A13CFD" w:rsidRPr="00655E83" w:rsidRDefault="00A13CFD" w:rsidP="00A13CFD">
      <w:pPr>
        <w:rPr>
          <w:sz w:val="28"/>
          <w:szCs w:val="28"/>
        </w:rPr>
      </w:pPr>
    </w:p>
    <w:p w:rsidR="00A13CFD" w:rsidRPr="00655E83" w:rsidRDefault="00A13CFD" w:rsidP="00A13CFD">
      <w:pPr>
        <w:jc w:val="both"/>
        <w:rPr>
          <w:sz w:val="28"/>
          <w:szCs w:val="28"/>
        </w:rPr>
      </w:pPr>
      <w:r w:rsidRPr="00655E83">
        <w:rPr>
          <w:sz w:val="28"/>
          <w:szCs w:val="28"/>
        </w:rPr>
        <w:t xml:space="preserve">3. Контроль за виконанням даного рішення покласти на постійну комісію </w:t>
      </w:r>
      <w:r w:rsidRPr="00655E83">
        <w:rPr>
          <w:rFonts w:ascii="ProbaPro" w:hAnsi="ProbaPro"/>
          <w:color w:val="000000"/>
          <w:sz w:val="28"/>
          <w:szCs w:val="28"/>
          <w:shd w:val="clear" w:color="auto" w:fill="FFFFFF"/>
        </w:rPr>
        <w:t>з питань освіти, охорони здоров’</w:t>
      </w:r>
      <w:r w:rsidRPr="00655E83">
        <w:rPr>
          <w:rFonts w:ascii="ProbaPro" w:hAnsi="ProbaPro" w:hint="eastAsia"/>
          <w:color w:val="000000"/>
          <w:sz w:val="28"/>
          <w:szCs w:val="28"/>
          <w:shd w:val="clear" w:color="auto" w:fill="FFFFFF"/>
        </w:rPr>
        <w:t>я</w:t>
      </w:r>
      <w:r w:rsidRPr="00655E83">
        <w:rPr>
          <w:rFonts w:ascii="ProbaPro" w:hAnsi="ProbaPro"/>
          <w:color w:val="000000"/>
          <w:sz w:val="28"/>
          <w:szCs w:val="28"/>
          <w:shd w:val="clear" w:color="auto" w:fill="FFFFFF"/>
        </w:rPr>
        <w:t>, культури, молодіжної політики, фізичної культури і спорту та соціального захисту населення</w:t>
      </w:r>
    </w:p>
    <w:p w:rsidR="00A13CFD" w:rsidRPr="00655E83" w:rsidRDefault="00A13CFD" w:rsidP="00A13CFD">
      <w:pPr>
        <w:jc w:val="both"/>
        <w:rPr>
          <w:sz w:val="28"/>
          <w:szCs w:val="28"/>
        </w:rPr>
      </w:pPr>
    </w:p>
    <w:p w:rsidR="00A13CFD" w:rsidRDefault="00A13CFD" w:rsidP="00A13CFD">
      <w:pPr>
        <w:jc w:val="both"/>
      </w:pPr>
    </w:p>
    <w:p w:rsidR="00A13CFD" w:rsidRPr="00F62ED5" w:rsidRDefault="00A13CFD" w:rsidP="00A13CFD">
      <w:pPr>
        <w:jc w:val="both"/>
        <w:rPr>
          <w:sz w:val="28"/>
          <w:szCs w:val="28"/>
        </w:rPr>
      </w:pPr>
      <w:r w:rsidRPr="00F62ED5">
        <w:rPr>
          <w:sz w:val="28"/>
          <w:szCs w:val="28"/>
        </w:rPr>
        <w:t>Сільський голова                                                                  Олексій ПАНТІЛЄЄВ</w:t>
      </w:r>
    </w:p>
    <w:p w:rsidR="00A13CFD" w:rsidRDefault="00A13CFD"/>
    <w:p w:rsidR="00A13CFD" w:rsidRDefault="00A13CFD"/>
    <w:p w:rsidR="00EA06D2" w:rsidRDefault="00EA06D2"/>
    <w:p w:rsidR="00F60D39" w:rsidRPr="00F60D39" w:rsidRDefault="00F60D39" w:rsidP="00F60D39">
      <w:pPr>
        <w:jc w:val="center"/>
        <w:rPr>
          <w:sz w:val="28"/>
          <w:szCs w:val="28"/>
          <w:lang w:val="uk-UA" w:eastAsia="uk-UA"/>
        </w:rPr>
      </w:pPr>
      <w:r w:rsidRPr="00F60D39">
        <w:rPr>
          <w:noProof/>
          <w:sz w:val="28"/>
          <w:szCs w:val="28"/>
        </w:rPr>
        <w:lastRenderedPageBreak/>
        <w:drawing>
          <wp:inline distT="0" distB="0" distL="0" distR="0">
            <wp:extent cx="544830" cy="690880"/>
            <wp:effectExtent l="0" t="0" r="7620" b="0"/>
            <wp:docPr id="4" name="Рисунок 4"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 cy="690880"/>
                    </a:xfrm>
                    <a:prstGeom prst="rect">
                      <a:avLst/>
                    </a:prstGeom>
                    <a:noFill/>
                    <a:ln>
                      <a:noFill/>
                    </a:ln>
                  </pic:spPr>
                </pic:pic>
              </a:graphicData>
            </a:graphic>
          </wp:inline>
        </w:drawing>
      </w:r>
    </w:p>
    <w:p w:rsidR="00F60D39" w:rsidRPr="00F60D39" w:rsidRDefault="00F60D39" w:rsidP="00F60D39">
      <w:pPr>
        <w:keepNext/>
        <w:jc w:val="center"/>
        <w:rPr>
          <w:b/>
          <w:sz w:val="26"/>
          <w:szCs w:val="26"/>
          <w:lang w:val="uk-UA" w:eastAsia="uk-UA"/>
        </w:rPr>
      </w:pPr>
      <w:r w:rsidRPr="00F60D39">
        <w:rPr>
          <w:b/>
          <w:sz w:val="26"/>
          <w:szCs w:val="26"/>
          <w:lang w:val="uk-UA" w:eastAsia="uk-UA"/>
        </w:rPr>
        <w:t>УКРАЇНА</w:t>
      </w:r>
    </w:p>
    <w:p w:rsidR="00F60D39" w:rsidRPr="00F60D39" w:rsidRDefault="00F60D39" w:rsidP="00F60D39">
      <w:pPr>
        <w:keepNext/>
        <w:jc w:val="center"/>
        <w:rPr>
          <w:b/>
          <w:sz w:val="32"/>
          <w:szCs w:val="32"/>
          <w:lang w:val="uk-UA" w:eastAsia="uk-UA"/>
        </w:rPr>
      </w:pPr>
      <w:r w:rsidRPr="00F60D39">
        <w:rPr>
          <w:b/>
          <w:sz w:val="32"/>
          <w:szCs w:val="32"/>
          <w:lang w:val="uk-UA" w:eastAsia="uk-UA"/>
        </w:rPr>
        <w:t xml:space="preserve">Піщанська сільська рада </w:t>
      </w:r>
    </w:p>
    <w:p w:rsidR="00F60D39" w:rsidRPr="00F60D39" w:rsidRDefault="00F60D39" w:rsidP="00F60D39">
      <w:pPr>
        <w:keepNext/>
        <w:jc w:val="center"/>
        <w:rPr>
          <w:b/>
          <w:sz w:val="32"/>
          <w:szCs w:val="32"/>
          <w:lang w:val="uk-UA" w:eastAsia="uk-UA"/>
        </w:rPr>
      </w:pPr>
      <w:r w:rsidRPr="00F60D39">
        <w:rPr>
          <w:b/>
          <w:sz w:val="32"/>
          <w:szCs w:val="32"/>
          <w:lang w:val="uk-UA" w:eastAsia="uk-UA"/>
        </w:rPr>
        <w:t>Подільського району Одеської області</w:t>
      </w:r>
    </w:p>
    <w:p w:rsidR="00F60D39" w:rsidRPr="00F60D39" w:rsidRDefault="00F60D39" w:rsidP="00F60D39">
      <w:pPr>
        <w:keepNext/>
        <w:jc w:val="center"/>
        <w:rPr>
          <w:sz w:val="28"/>
          <w:szCs w:val="28"/>
          <w:lang w:val="uk-UA" w:eastAsia="uk-UA"/>
        </w:rPr>
      </w:pPr>
    </w:p>
    <w:p w:rsidR="00F60D39" w:rsidRPr="00F60D39" w:rsidRDefault="00F60D39" w:rsidP="00F60D39">
      <w:pPr>
        <w:keepNext/>
        <w:jc w:val="center"/>
        <w:rPr>
          <w:sz w:val="36"/>
          <w:szCs w:val="36"/>
          <w:lang w:val="uk-UA" w:eastAsia="uk-UA"/>
        </w:rPr>
      </w:pPr>
      <w:r w:rsidRPr="00F60D39">
        <w:rPr>
          <w:b/>
          <w:sz w:val="36"/>
          <w:szCs w:val="36"/>
          <w:lang w:val="uk-UA" w:eastAsia="uk-UA"/>
        </w:rPr>
        <w:t>РІШЕННЯ</w:t>
      </w:r>
    </w:p>
    <w:p w:rsidR="00F60D39" w:rsidRPr="00F60D39" w:rsidRDefault="00F60D39" w:rsidP="00F60D39">
      <w:pPr>
        <w:jc w:val="center"/>
        <w:rPr>
          <w:sz w:val="28"/>
          <w:szCs w:val="28"/>
          <w:lang w:val="uk-UA" w:eastAsia="uk-UA"/>
        </w:rPr>
      </w:pPr>
    </w:p>
    <w:p w:rsidR="00F60D39" w:rsidRPr="00AC7248" w:rsidRDefault="00F60D39" w:rsidP="00F60D39">
      <w:pPr>
        <w:rPr>
          <w:sz w:val="28"/>
          <w:szCs w:val="28"/>
          <w:lang w:val="uk-UA"/>
        </w:rPr>
      </w:pPr>
      <w:r w:rsidRPr="00AC7248">
        <w:rPr>
          <w:color w:val="000000"/>
          <w:sz w:val="28"/>
          <w:szCs w:val="28"/>
          <w:lang w:val="uk-UA"/>
        </w:rPr>
        <w:t>23</w:t>
      </w:r>
      <w:r w:rsidRPr="00F60D39">
        <w:rPr>
          <w:color w:val="000000"/>
          <w:sz w:val="28"/>
          <w:szCs w:val="28"/>
        </w:rPr>
        <w:t> </w:t>
      </w:r>
      <w:r w:rsidRPr="00AC7248">
        <w:rPr>
          <w:color w:val="000000"/>
          <w:sz w:val="28"/>
          <w:szCs w:val="28"/>
          <w:lang w:val="uk-UA"/>
        </w:rPr>
        <w:t>грудня  2022 року</w:t>
      </w:r>
      <w:r w:rsidRPr="00AC7248">
        <w:rPr>
          <w:color w:val="000000"/>
          <w:sz w:val="28"/>
          <w:szCs w:val="28"/>
          <w:lang w:val="uk-UA"/>
        </w:rPr>
        <w:tab/>
      </w:r>
      <w:r w:rsidRPr="00F60D39">
        <w:rPr>
          <w:color w:val="000000"/>
          <w:sz w:val="28"/>
          <w:szCs w:val="28"/>
        </w:rPr>
        <w:t>                     </w:t>
      </w:r>
      <w:r w:rsidRPr="00AC7248">
        <w:rPr>
          <w:color w:val="000000"/>
          <w:sz w:val="28"/>
          <w:szCs w:val="28"/>
          <w:lang w:val="uk-UA"/>
        </w:rPr>
        <w:t xml:space="preserve"> с. Піщана</w:t>
      </w:r>
      <w:r w:rsidRPr="00AC7248">
        <w:rPr>
          <w:color w:val="000000"/>
          <w:sz w:val="28"/>
          <w:szCs w:val="28"/>
          <w:lang w:val="uk-UA"/>
        </w:rPr>
        <w:tab/>
      </w:r>
      <w:r w:rsidRPr="00AC7248">
        <w:rPr>
          <w:color w:val="000000"/>
          <w:sz w:val="28"/>
          <w:szCs w:val="28"/>
          <w:lang w:val="uk-UA"/>
        </w:rPr>
        <w:tab/>
      </w:r>
      <w:r w:rsidRPr="00AC7248">
        <w:rPr>
          <w:color w:val="000000"/>
          <w:sz w:val="28"/>
          <w:szCs w:val="28"/>
          <w:lang w:val="uk-UA"/>
        </w:rPr>
        <w:tab/>
      </w:r>
      <w:r w:rsidRPr="00F60D39">
        <w:rPr>
          <w:color w:val="000000"/>
          <w:sz w:val="28"/>
          <w:szCs w:val="28"/>
        </w:rPr>
        <w:t>  </w:t>
      </w:r>
      <w:r w:rsidRPr="00AC7248">
        <w:rPr>
          <w:color w:val="000000"/>
          <w:sz w:val="28"/>
          <w:szCs w:val="28"/>
          <w:lang w:val="uk-UA"/>
        </w:rPr>
        <w:t xml:space="preserve"> № 386 - </w:t>
      </w:r>
      <w:r w:rsidRPr="00F60D39">
        <w:rPr>
          <w:color w:val="000000"/>
          <w:sz w:val="28"/>
          <w:szCs w:val="28"/>
        </w:rPr>
        <w:t>VIII</w:t>
      </w:r>
    </w:p>
    <w:p w:rsidR="00F60D39" w:rsidRPr="00AC7248" w:rsidRDefault="00F60D39" w:rsidP="00F60D39">
      <w:pPr>
        <w:jc w:val="center"/>
        <w:rPr>
          <w:sz w:val="28"/>
          <w:szCs w:val="28"/>
          <w:lang w:val="uk-UA"/>
        </w:rPr>
      </w:pPr>
      <w:r w:rsidRPr="00F60D39">
        <w:rPr>
          <w:sz w:val="28"/>
          <w:szCs w:val="28"/>
        </w:rPr>
        <w:t> </w:t>
      </w:r>
    </w:p>
    <w:p w:rsidR="00F60D39" w:rsidRPr="00AC7248" w:rsidRDefault="00F60D39" w:rsidP="00F60D39">
      <w:pPr>
        <w:rPr>
          <w:b/>
          <w:bCs/>
          <w:color w:val="000000"/>
          <w:sz w:val="28"/>
          <w:szCs w:val="28"/>
          <w:lang w:val="uk-UA"/>
        </w:rPr>
      </w:pPr>
      <w:r w:rsidRPr="00AC7248">
        <w:rPr>
          <w:b/>
          <w:sz w:val="28"/>
          <w:szCs w:val="28"/>
          <w:lang w:val="uk-UA"/>
        </w:rPr>
        <w:t>Про затвердження технічної</w:t>
      </w:r>
      <w:r w:rsidRPr="00F60D39">
        <w:rPr>
          <w:b/>
          <w:sz w:val="28"/>
          <w:szCs w:val="28"/>
        </w:rPr>
        <w:t> </w:t>
      </w:r>
      <w:r w:rsidRPr="00AC7248">
        <w:rPr>
          <w:b/>
          <w:sz w:val="28"/>
          <w:szCs w:val="28"/>
          <w:lang w:val="uk-UA"/>
        </w:rPr>
        <w:t xml:space="preserve"> документації</w:t>
      </w:r>
      <w:r w:rsidRPr="00F60D39">
        <w:rPr>
          <w:b/>
          <w:sz w:val="28"/>
          <w:szCs w:val="28"/>
        </w:rPr>
        <w:t> </w:t>
      </w:r>
      <w:r w:rsidRPr="00AC7248">
        <w:rPr>
          <w:b/>
          <w:sz w:val="28"/>
          <w:szCs w:val="28"/>
          <w:lang w:val="uk-UA"/>
        </w:rPr>
        <w:t xml:space="preserve"> із землеустрою щодо </w:t>
      </w:r>
      <w:r w:rsidRPr="00AC7248">
        <w:rPr>
          <w:b/>
          <w:bCs/>
          <w:color w:val="000000"/>
          <w:sz w:val="28"/>
          <w:szCs w:val="28"/>
          <w:lang w:val="uk-UA"/>
        </w:rPr>
        <w:t>встановлення (відновлення) меж</w:t>
      </w:r>
      <w:r w:rsidRPr="00F60D39">
        <w:rPr>
          <w:b/>
          <w:bCs/>
          <w:color w:val="000000"/>
          <w:sz w:val="28"/>
          <w:szCs w:val="28"/>
        </w:rPr>
        <w:t> </w:t>
      </w:r>
      <w:r w:rsidRPr="00AC7248">
        <w:rPr>
          <w:b/>
          <w:bCs/>
          <w:color w:val="000000"/>
          <w:sz w:val="28"/>
          <w:szCs w:val="28"/>
          <w:lang w:val="uk-UA"/>
        </w:rPr>
        <w:t xml:space="preserve"> земельної ділянки в натурі</w:t>
      </w:r>
      <w:r w:rsidRPr="00F60D39">
        <w:rPr>
          <w:b/>
          <w:bCs/>
          <w:color w:val="000000"/>
          <w:sz w:val="28"/>
          <w:szCs w:val="28"/>
        </w:rPr>
        <w:t> </w:t>
      </w:r>
      <w:r w:rsidRPr="00AC7248">
        <w:rPr>
          <w:b/>
          <w:bCs/>
          <w:color w:val="000000"/>
          <w:sz w:val="28"/>
          <w:szCs w:val="28"/>
          <w:lang w:val="uk-UA"/>
        </w:rPr>
        <w:t xml:space="preserve"> ( на місцевості)</w:t>
      </w:r>
      <w:r w:rsidRPr="00F60D39">
        <w:rPr>
          <w:b/>
          <w:bCs/>
          <w:color w:val="000000"/>
          <w:sz w:val="28"/>
          <w:szCs w:val="28"/>
        </w:rPr>
        <w:t> </w:t>
      </w:r>
      <w:r w:rsidRPr="00F60D39">
        <w:rPr>
          <w:b/>
          <w:sz w:val="28"/>
          <w:szCs w:val="28"/>
          <w:lang w:val="uk-UA" w:eastAsia="uk-UA"/>
        </w:rPr>
        <w:t xml:space="preserve">із земель житлової та громадської забудови </w:t>
      </w:r>
      <w:r w:rsidRPr="00AC7248">
        <w:rPr>
          <w:b/>
          <w:bCs/>
          <w:color w:val="000000"/>
          <w:sz w:val="28"/>
          <w:szCs w:val="28"/>
          <w:lang w:val="uk-UA"/>
        </w:rPr>
        <w:t xml:space="preserve">для будівництва </w:t>
      </w:r>
    </w:p>
    <w:p w:rsidR="00F60D39" w:rsidRPr="00F60D39" w:rsidRDefault="00F60D39" w:rsidP="00F60D39">
      <w:pPr>
        <w:rPr>
          <w:b/>
          <w:sz w:val="28"/>
          <w:szCs w:val="28"/>
        </w:rPr>
      </w:pPr>
      <w:r w:rsidRPr="00F60D39">
        <w:rPr>
          <w:b/>
          <w:bCs/>
          <w:color w:val="000000"/>
          <w:sz w:val="28"/>
          <w:szCs w:val="28"/>
        </w:rPr>
        <w:t>і обслуговування житлового будинку, господарських будівель і споруд (присадибна ділянка) </w:t>
      </w:r>
    </w:p>
    <w:p w:rsidR="00F60D39" w:rsidRPr="00F60D39" w:rsidRDefault="00F60D39" w:rsidP="00F60D39">
      <w:pPr>
        <w:ind w:right="-1"/>
        <w:rPr>
          <w:b/>
          <w:sz w:val="28"/>
          <w:szCs w:val="28"/>
        </w:rPr>
      </w:pPr>
      <w:r w:rsidRPr="00F60D39">
        <w:rPr>
          <w:b/>
          <w:sz w:val="28"/>
          <w:szCs w:val="28"/>
        </w:rPr>
        <w:t> </w:t>
      </w:r>
    </w:p>
    <w:p w:rsidR="00F60D39" w:rsidRPr="00F60D39" w:rsidRDefault="00F60D39" w:rsidP="00F60D39">
      <w:pPr>
        <w:ind w:right="-1"/>
        <w:jc w:val="both"/>
        <w:rPr>
          <w:color w:val="000000"/>
          <w:sz w:val="28"/>
          <w:szCs w:val="28"/>
        </w:rPr>
      </w:pPr>
      <w:r w:rsidRPr="00F60D39">
        <w:rPr>
          <w:color w:val="000000"/>
          <w:sz w:val="28"/>
          <w:szCs w:val="28"/>
        </w:rPr>
        <w:t xml:space="preserve">    </w:t>
      </w:r>
      <w:r w:rsidRPr="00F60D39">
        <w:rPr>
          <w:color w:val="000000"/>
          <w:sz w:val="28"/>
          <w:szCs w:val="28"/>
        </w:rPr>
        <w:tab/>
        <w:t>Відповідно до статті 26 Закону України «Про місцеве самоврядування в Україні», статей 12, 40, 89, 116, 118, 120, 121, 122, 125, 126, пп 5 п 27 розділу Х </w:t>
      </w:r>
      <w:proofErr w:type="gramStart"/>
      <w:r w:rsidRPr="00F60D39">
        <w:rPr>
          <w:color w:val="000000"/>
          <w:sz w:val="28"/>
          <w:szCs w:val="28"/>
        </w:rPr>
        <w:t>Земельного  кодексу</w:t>
      </w:r>
      <w:proofErr w:type="gramEnd"/>
      <w:r w:rsidRPr="00F60D39">
        <w:rPr>
          <w:color w:val="000000"/>
          <w:sz w:val="28"/>
          <w:szCs w:val="28"/>
        </w:rPr>
        <w:t>  України, статей 19, 33, 50 Закону України «Про землеустрій» та поданих заяв, сільська рада</w:t>
      </w:r>
    </w:p>
    <w:p w:rsidR="00F60D39" w:rsidRPr="00F60D39" w:rsidRDefault="00F60D39" w:rsidP="00F60D39">
      <w:pPr>
        <w:ind w:right="-1"/>
        <w:jc w:val="both"/>
        <w:rPr>
          <w:sz w:val="28"/>
          <w:szCs w:val="28"/>
        </w:rPr>
      </w:pPr>
    </w:p>
    <w:p w:rsidR="00F60D39" w:rsidRPr="00F60D39" w:rsidRDefault="00F60D39" w:rsidP="00F60D39">
      <w:pPr>
        <w:rPr>
          <w:b/>
          <w:sz w:val="28"/>
          <w:szCs w:val="28"/>
          <w:lang w:val="uk-UA" w:eastAsia="uk-UA"/>
        </w:rPr>
      </w:pPr>
      <w:r w:rsidRPr="00F60D39">
        <w:rPr>
          <w:sz w:val="28"/>
          <w:szCs w:val="28"/>
          <w:lang w:val="uk-UA" w:eastAsia="uk-UA"/>
        </w:rPr>
        <w:t xml:space="preserve">  </w:t>
      </w:r>
      <w:r w:rsidRPr="00F60D39">
        <w:rPr>
          <w:b/>
          <w:sz w:val="28"/>
          <w:szCs w:val="28"/>
          <w:lang w:val="uk-UA" w:eastAsia="uk-UA"/>
        </w:rPr>
        <w:t>ВИРІШИЛА :</w:t>
      </w:r>
    </w:p>
    <w:p w:rsidR="00F60D39" w:rsidRPr="00F60D39" w:rsidRDefault="00F60D39" w:rsidP="00F60D39">
      <w:pPr>
        <w:spacing w:after="100"/>
        <w:contextualSpacing/>
        <w:jc w:val="both"/>
        <w:rPr>
          <w:sz w:val="28"/>
          <w:szCs w:val="28"/>
          <w:lang w:val="uk-UA" w:eastAsia="uk-UA"/>
        </w:rPr>
      </w:pPr>
      <w:r w:rsidRPr="00F60D39">
        <w:rPr>
          <w:sz w:val="28"/>
          <w:szCs w:val="28"/>
          <w:lang w:val="uk-UA" w:eastAsia="uk-UA"/>
        </w:rPr>
        <w:t>1.Затвердити технічну документацію  із  землеустрою щодо встановлення (відновлення) меж земельної ділянки в натурі ( на місцевості ) із земель житлової та громадської забудови:</w:t>
      </w:r>
    </w:p>
    <w:p w:rsidR="00F60D39" w:rsidRPr="00F60D39" w:rsidRDefault="00F60D39" w:rsidP="00F60D39">
      <w:pPr>
        <w:numPr>
          <w:ilvl w:val="1"/>
          <w:numId w:val="1"/>
        </w:numPr>
        <w:ind w:left="0" w:firstLine="0"/>
        <w:contextualSpacing/>
        <w:jc w:val="both"/>
        <w:rPr>
          <w:sz w:val="28"/>
          <w:szCs w:val="28"/>
          <w:lang w:val="uk-UA" w:eastAsia="uk-UA"/>
        </w:rPr>
      </w:pPr>
      <w:r w:rsidRPr="00F60D39">
        <w:rPr>
          <w:sz w:val="28"/>
          <w:szCs w:val="28"/>
          <w:lang w:val="uk-UA" w:eastAsia="uk-UA"/>
        </w:rPr>
        <w:t>гр. Дончуку Володимиру Степановичу земельну ділянку  загальною площею 0,2500 га  в тому числі:  0,2500 га  для будівництва і обслуговування житлового будинку, господарських будівель і споруд (присадибна ділянка) (5120681500:02:001:0059)  розташованої  за адресою: вул. Лесі Українки, 66, с. Гербине Подільського району Одеської області;</w:t>
      </w:r>
    </w:p>
    <w:p w:rsidR="00F60D39" w:rsidRPr="00F60D39" w:rsidRDefault="00F60D39" w:rsidP="00F60D39">
      <w:pPr>
        <w:numPr>
          <w:ilvl w:val="1"/>
          <w:numId w:val="1"/>
        </w:numPr>
        <w:ind w:left="0" w:firstLine="0"/>
        <w:contextualSpacing/>
        <w:jc w:val="both"/>
        <w:rPr>
          <w:sz w:val="28"/>
          <w:szCs w:val="28"/>
          <w:lang w:val="uk-UA" w:eastAsia="uk-UA"/>
        </w:rPr>
      </w:pPr>
      <w:r w:rsidRPr="00F60D39">
        <w:rPr>
          <w:sz w:val="28"/>
          <w:szCs w:val="28"/>
          <w:lang w:val="uk-UA" w:eastAsia="uk-UA"/>
        </w:rPr>
        <w:t>гр. Мулю Валерію Павловичу земельну ділянку  загальною площею 0,2500 га  в тому числі:  0,2500 га  для будівництва і обслуговування житлового будинку, господарських будівель і споруд (присадибна ділянка) (5120687500:02:002:0226)  розташованої  за адресою: вул. Заболотного, 22,     с. Пужайкове Подільського району Одеської області;</w:t>
      </w:r>
    </w:p>
    <w:p w:rsidR="00F60D39" w:rsidRPr="00F60D39" w:rsidRDefault="00F60D39" w:rsidP="00F60D39">
      <w:pPr>
        <w:numPr>
          <w:ilvl w:val="1"/>
          <w:numId w:val="1"/>
        </w:numPr>
        <w:ind w:left="0" w:firstLine="0"/>
        <w:contextualSpacing/>
        <w:jc w:val="both"/>
        <w:rPr>
          <w:sz w:val="28"/>
          <w:szCs w:val="28"/>
          <w:lang w:val="uk-UA" w:eastAsia="uk-UA"/>
        </w:rPr>
      </w:pPr>
      <w:r w:rsidRPr="00F60D39">
        <w:rPr>
          <w:sz w:val="28"/>
          <w:szCs w:val="28"/>
          <w:lang w:val="uk-UA" w:eastAsia="uk-UA"/>
        </w:rPr>
        <w:t>гр. Федченку Валерію Петровичу земельну ділянку  загальною площею 0,1644 га  в тому числі:  0,1644 га  для будівництва і обслуговування житлового будинку, господарських будівель і споруд (присадибна ділянка) (5120686900:02:001:0318)  розташованої  за адресою: провул. Театральний, 3, с. Піщана Подільського району Одеської області;</w:t>
      </w:r>
    </w:p>
    <w:p w:rsidR="00F60D39" w:rsidRPr="00F60D39" w:rsidRDefault="00F60D39" w:rsidP="00F60D39">
      <w:pPr>
        <w:numPr>
          <w:ilvl w:val="1"/>
          <w:numId w:val="1"/>
        </w:numPr>
        <w:ind w:left="0" w:firstLine="0"/>
        <w:contextualSpacing/>
        <w:jc w:val="both"/>
        <w:rPr>
          <w:sz w:val="28"/>
          <w:szCs w:val="28"/>
          <w:lang w:val="uk-UA" w:eastAsia="uk-UA"/>
        </w:rPr>
      </w:pPr>
      <w:r w:rsidRPr="00F60D39">
        <w:rPr>
          <w:sz w:val="28"/>
          <w:szCs w:val="28"/>
          <w:lang w:val="uk-UA" w:eastAsia="uk-UA"/>
        </w:rPr>
        <w:t xml:space="preserve">гр. Нетудихаті Віктору Григоровичу  земельну ділянку  загальною площею 0,2500 га  в тому числі:  0,2500 га  для будівництва і обслуговування житлового будинку, господарських будівель і споруд(присадибна ділянка) </w:t>
      </w:r>
      <w:r w:rsidRPr="00F60D39">
        <w:rPr>
          <w:sz w:val="28"/>
          <w:szCs w:val="28"/>
          <w:lang w:val="uk-UA" w:eastAsia="uk-UA"/>
        </w:rPr>
        <w:lastRenderedPageBreak/>
        <w:t>(5120687500:02:003:0172)  розташованої  за адресою: вул. Шевченко Тараса, 38, с. Пужайкове Подільського району Одеської області;</w:t>
      </w:r>
    </w:p>
    <w:p w:rsidR="00F60D39" w:rsidRPr="00F60D39" w:rsidRDefault="00F60D39" w:rsidP="00F60D39">
      <w:pPr>
        <w:numPr>
          <w:ilvl w:val="1"/>
          <w:numId w:val="1"/>
        </w:numPr>
        <w:ind w:left="0" w:firstLine="0"/>
        <w:contextualSpacing/>
        <w:jc w:val="both"/>
        <w:rPr>
          <w:sz w:val="28"/>
          <w:szCs w:val="28"/>
          <w:lang w:val="uk-UA" w:eastAsia="uk-UA"/>
        </w:rPr>
      </w:pPr>
      <w:r w:rsidRPr="00F60D39">
        <w:rPr>
          <w:sz w:val="28"/>
          <w:szCs w:val="28"/>
          <w:lang w:val="uk-UA" w:eastAsia="uk-UA"/>
        </w:rPr>
        <w:t xml:space="preserve">гр. Федику Юрію Олександровичу  земельну ділянку  загальною площею 0,2500 га  в тому числі:  0,2500 га  для будівництва і обслуговування житлового будинку, господарських будівель і споруд(присадибна ділянка) (5120687500:02:003:0169)  розташованої  за адресою: вул. Піщана, 5,               с. Пужайкове Подільського району Одеської області. </w:t>
      </w:r>
    </w:p>
    <w:p w:rsidR="00F60D39" w:rsidRPr="00F60D39" w:rsidRDefault="00F60D39" w:rsidP="00F60D39">
      <w:pPr>
        <w:jc w:val="both"/>
        <w:rPr>
          <w:sz w:val="28"/>
          <w:szCs w:val="28"/>
          <w:lang w:val="uk-UA" w:eastAsia="uk-UA"/>
        </w:rPr>
      </w:pPr>
    </w:p>
    <w:p w:rsidR="00F60D39" w:rsidRPr="00F60D39" w:rsidRDefault="00F60D39" w:rsidP="00F60D39">
      <w:pPr>
        <w:jc w:val="both"/>
        <w:rPr>
          <w:sz w:val="28"/>
          <w:szCs w:val="28"/>
          <w:lang w:val="uk-UA" w:eastAsia="uk-UA"/>
        </w:rPr>
      </w:pPr>
      <w:r w:rsidRPr="00F60D39">
        <w:rPr>
          <w:sz w:val="28"/>
          <w:szCs w:val="28"/>
          <w:lang w:val="uk-UA" w:eastAsia="uk-UA"/>
        </w:rPr>
        <w:t xml:space="preserve">2. Передати  у приватну власність:  </w:t>
      </w:r>
    </w:p>
    <w:p w:rsidR="00F60D39" w:rsidRPr="00F60D39" w:rsidRDefault="00F60D39" w:rsidP="00F60D39">
      <w:pPr>
        <w:contextualSpacing/>
        <w:jc w:val="both"/>
        <w:rPr>
          <w:sz w:val="28"/>
          <w:szCs w:val="28"/>
          <w:lang w:val="uk-UA" w:eastAsia="uk-UA"/>
        </w:rPr>
      </w:pPr>
      <w:r w:rsidRPr="00F60D39">
        <w:rPr>
          <w:sz w:val="28"/>
          <w:szCs w:val="28"/>
          <w:lang w:val="uk-UA" w:eastAsia="uk-UA"/>
        </w:rPr>
        <w:t>2.1   гр. Дончуку Володимиру Степановичу земельну ділянку  загальною площею 0,2500 га  в тому числі:  0,2500 га  для будівництва і обслуговування житлового будинку, господарських будівель і споруд (присадибна ділянка) (5120681500:02:001:0059)  розташованої  за адресою: вул. Лесі Українки, 66, с. Гербине Подільського району Одеської області;</w:t>
      </w:r>
    </w:p>
    <w:p w:rsidR="00F60D39" w:rsidRPr="00F60D39" w:rsidRDefault="00F60D39" w:rsidP="00F60D39">
      <w:pPr>
        <w:contextualSpacing/>
        <w:jc w:val="both"/>
        <w:rPr>
          <w:sz w:val="28"/>
          <w:szCs w:val="28"/>
          <w:lang w:val="uk-UA" w:eastAsia="uk-UA"/>
        </w:rPr>
      </w:pPr>
      <w:r w:rsidRPr="00F60D39">
        <w:rPr>
          <w:sz w:val="28"/>
          <w:szCs w:val="28"/>
          <w:lang w:val="uk-UA" w:eastAsia="uk-UA"/>
        </w:rPr>
        <w:t>2.2 гр. Мулю Валерію Павловичу земельну ділянку  загальною площею 0,2500 га  в тому числі:  0,2500 га  для будівництва і обслуговування житлового будинку, господарських будівель і споруд (присадибна ділянка) (5120687500:02:002:0226)  розташованої  за адресою: вул. Заболотного, 22,     с. Пужайкове Подільського району Одеської області;</w:t>
      </w:r>
    </w:p>
    <w:p w:rsidR="00F60D39" w:rsidRPr="00F60D39" w:rsidRDefault="00F60D39" w:rsidP="00F60D39">
      <w:pPr>
        <w:contextualSpacing/>
        <w:jc w:val="both"/>
        <w:rPr>
          <w:sz w:val="28"/>
          <w:szCs w:val="28"/>
          <w:lang w:val="uk-UA" w:eastAsia="uk-UA"/>
        </w:rPr>
      </w:pPr>
      <w:r w:rsidRPr="00F60D39">
        <w:rPr>
          <w:sz w:val="28"/>
          <w:szCs w:val="28"/>
          <w:lang w:val="uk-UA" w:eastAsia="uk-UA"/>
        </w:rPr>
        <w:t>2.3 гр. Федченку Валерію Петровичу земельну ділянку  загальною площею 0,1644 га  в тому числі:  0,1644 га  для будівництва і обслуговування житлового будинку, господарських будівель і споруд (присадибна ділянка) (5120686900:02:001:0318)  розташованої  за адресою: провул. Театральний, 3, с.Піщана Подільського району Одеської області;</w:t>
      </w:r>
    </w:p>
    <w:p w:rsidR="00F60D39" w:rsidRPr="00F60D39" w:rsidRDefault="00F60D39" w:rsidP="00F60D39">
      <w:pPr>
        <w:contextualSpacing/>
        <w:jc w:val="both"/>
        <w:rPr>
          <w:sz w:val="28"/>
          <w:szCs w:val="28"/>
          <w:lang w:val="uk-UA" w:eastAsia="uk-UA"/>
        </w:rPr>
      </w:pPr>
      <w:r w:rsidRPr="00F60D39">
        <w:rPr>
          <w:sz w:val="28"/>
          <w:szCs w:val="28"/>
          <w:lang w:val="uk-UA" w:eastAsia="uk-UA"/>
        </w:rPr>
        <w:t>2.4 гр. Нетудихаті Віктору Григоровичу  земельну ділянку  загальною площею 0,2500 га  в тому числі:  0,2500 га  для будівництва і обслуговування житлового будинку, господарських будівель і споруд(присадибна ділянка) (5120687500:02:003:0172)  розташованої  за адресою: вул. Шевченко Тараса, 38, с. Пужайкове Подільського району Одеської області;</w:t>
      </w:r>
    </w:p>
    <w:p w:rsidR="00F60D39" w:rsidRPr="00F60D39" w:rsidRDefault="00F60D39" w:rsidP="00F60D39">
      <w:pPr>
        <w:contextualSpacing/>
        <w:jc w:val="both"/>
        <w:rPr>
          <w:sz w:val="28"/>
          <w:szCs w:val="28"/>
          <w:lang w:val="uk-UA" w:eastAsia="uk-UA"/>
        </w:rPr>
      </w:pPr>
      <w:r w:rsidRPr="00F60D39">
        <w:rPr>
          <w:sz w:val="28"/>
          <w:szCs w:val="28"/>
          <w:lang w:val="uk-UA" w:eastAsia="uk-UA"/>
        </w:rPr>
        <w:t xml:space="preserve">2.5   гр. Федику Юрію Олександровичу  земельну ділянку  загальною площею 0,2500 га  в тому числі:  0,2500 га  для будівництва і обслуговування житлового будинку, господарських будівель і споруд(присадибна ділянка) (5120687500:02:003:0169)  розташованої  за адресою: вул. Піщана, 5,                        с.Пужайкове Подільського району Одеської області. </w:t>
      </w:r>
    </w:p>
    <w:p w:rsidR="00F60D39" w:rsidRPr="00F60D39" w:rsidRDefault="00F60D39" w:rsidP="00F60D39">
      <w:pPr>
        <w:contextualSpacing/>
        <w:jc w:val="both"/>
        <w:rPr>
          <w:sz w:val="28"/>
          <w:szCs w:val="28"/>
          <w:lang w:val="uk-UA" w:eastAsia="uk-UA"/>
        </w:rPr>
      </w:pPr>
      <w:r w:rsidRPr="00F60D39">
        <w:rPr>
          <w:sz w:val="28"/>
          <w:szCs w:val="28"/>
          <w:lang w:val="uk-UA" w:eastAsia="uk-UA"/>
        </w:rPr>
        <w:t>3. Зареєструвати право  власності на земельну ділянку у відповідності до статті 126 Земельного кодексу України</w:t>
      </w:r>
    </w:p>
    <w:p w:rsidR="00F60D39" w:rsidRPr="00F60D39" w:rsidRDefault="00F60D39" w:rsidP="00F60D39">
      <w:pPr>
        <w:spacing w:after="100"/>
        <w:jc w:val="both"/>
        <w:rPr>
          <w:sz w:val="28"/>
          <w:szCs w:val="28"/>
          <w:lang w:val="uk-UA" w:eastAsia="uk-UA"/>
        </w:rPr>
      </w:pPr>
      <w:r w:rsidRPr="00F60D39">
        <w:rPr>
          <w:sz w:val="28"/>
          <w:szCs w:val="28"/>
          <w:lang w:val="uk-UA" w:eastAsia="uk-UA"/>
        </w:rPr>
        <w:t>4.Контроль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F60D39" w:rsidRPr="00F60D39" w:rsidRDefault="00F60D39" w:rsidP="00F60D39">
      <w:pPr>
        <w:spacing w:after="100"/>
        <w:jc w:val="both"/>
        <w:rPr>
          <w:sz w:val="28"/>
          <w:szCs w:val="28"/>
          <w:lang w:val="uk-UA" w:eastAsia="uk-UA"/>
        </w:rPr>
      </w:pPr>
    </w:p>
    <w:p w:rsidR="00F60D39" w:rsidRPr="00F60D39" w:rsidRDefault="00F60D39" w:rsidP="00F60D39">
      <w:pPr>
        <w:spacing w:after="100"/>
        <w:jc w:val="both"/>
        <w:rPr>
          <w:sz w:val="28"/>
          <w:szCs w:val="28"/>
          <w:lang w:val="uk-UA" w:eastAsia="uk-UA"/>
        </w:rPr>
      </w:pPr>
    </w:p>
    <w:p w:rsidR="00F60D39" w:rsidRDefault="00F60D39" w:rsidP="00F60D39">
      <w:pPr>
        <w:spacing w:after="100"/>
        <w:jc w:val="both"/>
        <w:rPr>
          <w:sz w:val="28"/>
          <w:szCs w:val="28"/>
          <w:lang w:val="uk-UA" w:eastAsia="uk-UA"/>
        </w:rPr>
      </w:pPr>
      <w:r w:rsidRPr="00F60D39">
        <w:rPr>
          <w:sz w:val="28"/>
          <w:szCs w:val="28"/>
          <w:lang w:val="uk-UA" w:eastAsia="uk-UA"/>
        </w:rPr>
        <w:t>Сільський голова                                                           Олексій ПАНТІЛЄЄВ</w:t>
      </w:r>
    </w:p>
    <w:p w:rsidR="00F60D39" w:rsidRDefault="00F60D39" w:rsidP="00F60D39">
      <w:pPr>
        <w:spacing w:after="100"/>
        <w:jc w:val="both"/>
        <w:rPr>
          <w:sz w:val="28"/>
          <w:szCs w:val="28"/>
          <w:lang w:val="uk-UA" w:eastAsia="uk-UA"/>
        </w:rPr>
      </w:pPr>
    </w:p>
    <w:p w:rsidR="00F60D39" w:rsidRDefault="00F60D39" w:rsidP="00F60D39">
      <w:pPr>
        <w:jc w:val="center"/>
        <w:rPr>
          <w:rFonts w:ascii="MS Sans Serif" w:hAnsi="MS Sans Serif"/>
          <w:sz w:val="16"/>
        </w:rPr>
      </w:pPr>
      <w:r>
        <w:rPr>
          <w:rFonts w:ascii="MS Sans Serif" w:hAnsi="MS Sans Serif"/>
          <w:noProof/>
        </w:rPr>
        <w:lastRenderedPageBreak/>
        <w:drawing>
          <wp:inline distT="0" distB="0" distL="0" distR="0" wp14:anchorId="1718E5AA" wp14:editId="312F5C96">
            <wp:extent cx="544830" cy="683260"/>
            <wp:effectExtent l="0" t="0" r="7620" b="2540"/>
            <wp:docPr id="26" name="Рисунок 2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4830" cy="683260"/>
                    </a:xfrm>
                    <a:prstGeom prst="rect">
                      <a:avLst/>
                    </a:prstGeom>
                    <a:noFill/>
                    <a:ln>
                      <a:noFill/>
                    </a:ln>
                  </pic:spPr>
                </pic:pic>
              </a:graphicData>
            </a:graphic>
          </wp:inline>
        </w:drawing>
      </w:r>
      <w:r>
        <w:rPr>
          <w:rFonts w:ascii="MS Sans Serif" w:hAnsi="MS Sans Serif"/>
          <w:sz w:val="16"/>
        </w:rPr>
        <w:br w:type="textWrapping" w:clear="all"/>
      </w:r>
    </w:p>
    <w:p w:rsidR="00F60D39" w:rsidRDefault="00F60D39" w:rsidP="00F60D39">
      <w:pPr>
        <w:jc w:val="center"/>
        <w:rPr>
          <w:b/>
          <w:bCs/>
          <w:sz w:val="16"/>
          <w:szCs w:val="16"/>
        </w:rPr>
      </w:pPr>
      <w:r>
        <w:rPr>
          <w:b/>
          <w:bCs/>
          <w:sz w:val="26"/>
          <w:szCs w:val="20"/>
        </w:rPr>
        <w:t>УКРАЇНА</w:t>
      </w:r>
    </w:p>
    <w:p w:rsidR="00F60D39" w:rsidRDefault="00F60D39" w:rsidP="00F60D39">
      <w:pPr>
        <w:keepNext/>
        <w:jc w:val="center"/>
        <w:outlineLvl w:val="0"/>
        <w:rPr>
          <w:b/>
          <w:sz w:val="32"/>
          <w:szCs w:val="20"/>
        </w:rPr>
      </w:pPr>
      <w:r>
        <w:rPr>
          <w:b/>
          <w:sz w:val="32"/>
          <w:szCs w:val="20"/>
        </w:rPr>
        <w:t>Піщанська сільська рада</w:t>
      </w:r>
    </w:p>
    <w:p w:rsidR="00F60D39" w:rsidRDefault="00F60D39" w:rsidP="00F60D39">
      <w:pPr>
        <w:keepNext/>
        <w:jc w:val="center"/>
        <w:outlineLvl w:val="0"/>
        <w:rPr>
          <w:b/>
          <w:sz w:val="32"/>
          <w:szCs w:val="20"/>
        </w:rPr>
      </w:pPr>
      <w:r>
        <w:rPr>
          <w:b/>
          <w:sz w:val="32"/>
          <w:szCs w:val="20"/>
        </w:rPr>
        <w:t xml:space="preserve">Подільського району Одеської області </w:t>
      </w:r>
    </w:p>
    <w:p w:rsidR="00F60D39" w:rsidRDefault="00F60D39" w:rsidP="00F60D39">
      <w:pPr>
        <w:jc w:val="center"/>
      </w:pPr>
    </w:p>
    <w:p w:rsidR="00F60D39" w:rsidRDefault="00F60D39" w:rsidP="00F60D39">
      <w:pPr>
        <w:keepNext/>
        <w:jc w:val="center"/>
        <w:outlineLvl w:val="5"/>
        <w:rPr>
          <w:b/>
          <w:sz w:val="36"/>
          <w:szCs w:val="20"/>
        </w:rPr>
      </w:pPr>
      <w:r>
        <w:rPr>
          <w:b/>
          <w:sz w:val="36"/>
          <w:szCs w:val="20"/>
        </w:rPr>
        <w:t>РІШЕННЯ</w:t>
      </w:r>
    </w:p>
    <w:p w:rsidR="00F60D39" w:rsidRDefault="00F60D39" w:rsidP="00F60D39">
      <w:pPr>
        <w:keepNext/>
        <w:jc w:val="center"/>
        <w:outlineLvl w:val="5"/>
        <w:rPr>
          <w:b/>
          <w:sz w:val="36"/>
          <w:szCs w:val="20"/>
        </w:rPr>
      </w:pPr>
    </w:p>
    <w:p w:rsidR="00F60D39" w:rsidRPr="004E5343" w:rsidRDefault="00F60D39" w:rsidP="00F60D39">
      <w:pPr>
        <w:jc w:val="both"/>
        <w:rPr>
          <w:sz w:val="28"/>
          <w:szCs w:val="28"/>
        </w:rPr>
      </w:pPr>
      <w:r>
        <w:rPr>
          <w:sz w:val="28"/>
          <w:szCs w:val="28"/>
          <w:lang w:val="uk-UA"/>
        </w:rPr>
        <w:t>23</w:t>
      </w:r>
      <w:r>
        <w:rPr>
          <w:sz w:val="28"/>
          <w:szCs w:val="28"/>
        </w:rPr>
        <w:t xml:space="preserve"> </w:t>
      </w:r>
      <w:r>
        <w:rPr>
          <w:sz w:val="28"/>
          <w:szCs w:val="28"/>
          <w:lang w:val="uk-UA"/>
        </w:rPr>
        <w:t>грудня</w:t>
      </w:r>
      <w:r>
        <w:rPr>
          <w:sz w:val="28"/>
          <w:szCs w:val="28"/>
        </w:rPr>
        <w:t xml:space="preserve"> 202</w:t>
      </w:r>
      <w:r>
        <w:rPr>
          <w:sz w:val="28"/>
          <w:szCs w:val="28"/>
          <w:lang w:val="uk-UA"/>
        </w:rPr>
        <w:t>2</w:t>
      </w:r>
      <w:r>
        <w:rPr>
          <w:sz w:val="28"/>
          <w:szCs w:val="28"/>
        </w:rPr>
        <w:t xml:space="preserve"> року        </w:t>
      </w:r>
      <w:r w:rsidRPr="004E5343">
        <w:rPr>
          <w:sz w:val="28"/>
          <w:szCs w:val="28"/>
        </w:rPr>
        <w:tab/>
      </w:r>
      <w:r>
        <w:rPr>
          <w:sz w:val="28"/>
          <w:szCs w:val="28"/>
        </w:rPr>
        <w:t xml:space="preserve">         с. Піщана</w:t>
      </w:r>
      <w:r>
        <w:rPr>
          <w:sz w:val="28"/>
          <w:szCs w:val="28"/>
        </w:rPr>
        <w:tab/>
      </w:r>
      <w:r>
        <w:rPr>
          <w:sz w:val="28"/>
          <w:szCs w:val="28"/>
        </w:rPr>
        <w:tab/>
        <w:t xml:space="preserve">                     </w:t>
      </w:r>
      <w:r w:rsidRPr="004E5343">
        <w:rPr>
          <w:sz w:val="28"/>
          <w:szCs w:val="28"/>
        </w:rPr>
        <w:t>№</w:t>
      </w:r>
      <w:r>
        <w:rPr>
          <w:sz w:val="28"/>
          <w:szCs w:val="28"/>
          <w:lang w:val="uk-UA"/>
        </w:rPr>
        <w:t xml:space="preserve"> 387 </w:t>
      </w:r>
      <w:r w:rsidRPr="004E5343">
        <w:rPr>
          <w:sz w:val="28"/>
          <w:szCs w:val="28"/>
        </w:rPr>
        <w:t xml:space="preserve">- </w:t>
      </w:r>
      <w:r w:rsidRPr="004E5343">
        <w:rPr>
          <w:sz w:val="28"/>
          <w:szCs w:val="28"/>
          <w:lang w:val="en-US"/>
        </w:rPr>
        <w:t>V</w:t>
      </w:r>
      <w:r w:rsidRPr="004E5343">
        <w:rPr>
          <w:sz w:val="28"/>
          <w:szCs w:val="28"/>
        </w:rPr>
        <w:t>ІІІ</w:t>
      </w:r>
    </w:p>
    <w:p w:rsidR="00F60D39" w:rsidRPr="00E70021" w:rsidRDefault="00F60D39" w:rsidP="00F60D39">
      <w:pPr>
        <w:rPr>
          <w:b/>
        </w:rPr>
      </w:pPr>
    </w:p>
    <w:p w:rsidR="00F60D39" w:rsidRPr="004E67C3" w:rsidRDefault="00F60D39" w:rsidP="00F60D39">
      <w:pPr>
        <w:tabs>
          <w:tab w:val="left" w:pos="180"/>
        </w:tabs>
        <w:rPr>
          <w:b/>
          <w:bCs/>
          <w:sz w:val="28"/>
          <w:szCs w:val="28"/>
          <w:lang w:val="uk-UA"/>
        </w:rPr>
      </w:pPr>
      <w:r w:rsidRPr="004E67C3">
        <w:rPr>
          <w:b/>
          <w:bCs/>
          <w:sz w:val="28"/>
          <w:szCs w:val="28"/>
        </w:rPr>
        <w:t xml:space="preserve">Про затвердження </w:t>
      </w:r>
      <w:r w:rsidRPr="004E67C3">
        <w:rPr>
          <w:b/>
          <w:bCs/>
          <w:sz w:val="28"/>
          <w:szCs w:val="28"/>
          <w:lang w:val="uk-UA"/>
        </w:rPr>
        <w:t>р</w:t>
      </w:r>
      <w:r w:rsidRPr="004E67C3">
        <w:rPr>
          <w:b/>
          <w:bCs/>
          <w:sz w:val="28"/>
          <w:szCs w:val="28"/>
        </w:rPr>
        <w:t>озпоряджень</w:t>
      </w:r>
      <w:r w:rsidRPr="004E67C3">
        <w:rPr>
          <w:b/>
          <w:bCs/>
          <w:sz w:val="28"/>
          <w:szCs w:val="28"/>
          <w:lang w:val="uk-UA"/>
        </w:rPr>
        <w:t xml:space="preserve"> сільського </w:t>
      </w:r>
      <w:r w:rsidRPr="004E67C3">
        <w:rPr>
          <w:b/>
          <w:bCs/>
          <w:sz w:val="28"/>
          <w:szCs w:val="28"/>
        </w:rPr>
        <w:t xml:space="preserve"> </w:t>
      </w:r>
    </w:p>
    <w:p w:rsidR="00F60D39" w:rsidRPr="004E67C3" w:rsidRDefault="00F60D39" w:rsidP="00F60D39">
      <w:pPr>
        <w:tabs>
          <w:tab w:val="left" w:pos="180"/>
        </w:tabs>
        <w:rPr>
          <w:b/>
          <w:bCs/>
          <w:sz w:val="28"/>
          <w:szCs w:val="28"/>
          <w:lang w:val="uk-UA"/>
        </w:rPr>
      </w:pPr>
      <w:r>
        <w:rPr>
          <w:b/>
          <w:bCs/>
          <w:sz w:val="28"/>
          <w:szCs w:val="28"/>
          <w:lang w:val="uk-UA"/>
        </w:rPr>
        <w:t>г</w:t>
      </w:r>
      <w:r w:rsidRPr="004E67C3">
        <w:rPr>
          <w:b/>
          <w:bCs/>
          <w:sz w:val="28"/>
          <w:szCs w:val="28"/>
          <w:lang w:val="uk-UA"/>
        </w:rPr>
        <w:t>олови</w:t>
      </w:r>
      <w:r>
        <w:rPr>
          <w:b/>
          <w:bCs/>
          <w:sz w:val="28"/>
          <w:szCs w:val="28"/>
          <w:lang w:val="uk-UA"/>
        </w:rPr>
        <w:t>, прийнятих в міжсесійний період</w:t>
      </w:r>
    </w:p>
    <w:p w:rsidR="00F60D39" w:rsidRDefault="00F60D39" w:rsidP="00F60D39">
      <w:pPr>
        <w:rPr>
          <w:b/>
          <w:lang w:val="uk-UA"/>
        </w:rPr>
      </w:pPr>
    </w:p>
    <w:p w:rsidR="00F60D39" w:rsidRDefault="00F60D39" w:rsidP="00F60D39">
      <w:pPr>
        <w:rPr>
          <w:b/>
          <w:lang w:val="uk-UA"/>
        </w:rPr>
      </w:pPr>
    </w:p>
    <w:p w:rsidR="00F60D39" w:rsidRPr="004E67C3" w:rsidRDefault="00F60D39" w:rsidP="00F60D39">
      <w:pPr>
        <w:rPr>
          <w:sz w:val="28"/>
          <w:szCs w:val="28"/>
        </w:rPr>
      </w:pPr>
      <w:r w:rsidRPr="004E67C3">
        <w:rPr>
          <w:sz w:val="28"/>
          <w:szCs w:val="28"/>
          <w:lang w:val="uk-UA"/>
        </w:rPr>
        <w:t xml:space="preserve">     На підставі статей 42, 59 Закону України «Про місцеве самоврядування в Україні», сільська </w:t>
      </w:r>
      <w:r w:rsidRPr="004E67C3">
        <w:rPr>
          <w:sz w:val="28"/>
          <w:szCs w:val="28"/>
        </w:rPr>
        <w:t xml:space="preserve"> рада</w:t>
      </w:r>
    </w:p>
    <w:p w:rsidR="00F60D39" w:rsidRPr="004E67C3" w:rsidRDefault="00F60D39" w:rsidP="00F60D39">
      <w:pPr>
        <w:ind w:left="60"/>
        <w:jc w:val="both"/>
        <w:rPr>
          <w:sz w:val="28"/>
          <w:szCs w:val="28"/>
          <w:lang w:val="uk-UA"/>
        </w:rPr>
      </w:pPr>
    </w:p>
    <w:p w:rsidR="00F60D39" w:rsidRPr="004E67C3" w:rsidRDefault="00F60D39" w:rsidP="00F60D39">
      <w:pPr>
        <w:ind w:left="60"/>
        <w:jc w:val="both"/>
        <w:rPr>
          <w:b/>
          <w:sz w:val="28"/>
          <w:szCs w:val="28"/>
          <w:lang w:val="uk-UA"/>
        </w:rPr>
      </w:pPr>
      <w:r w:rsidRPr="004E67C3">
        <w:rPr>
          <w:b/>
          <w:sz w:val="28"/>
          <w:szCs w:val="28"/>
          <w:lang w:val="uk-UA"/>
        </w:rPr>
        <w:t>ВИРІШИЛА:</w:t>
      </w:r>
    </w:p>
    <w:p w:rsidR="00F60D39" w:rsidRPr="004E67C3" w:rsidRDefault="00F60D39" w:rsidP="00F60D39">
      <w:pPr>
        <w:tabs>
          <w:tab w:val="left" w:pos="180"/>
        </w:tabs>
        <w:jc w:val="both"/>
        <w:rPr>
          <w:b/>
          <w:sz w:val="28"/>
          <w:szCs w:val="28"/>
          <w:lang w:val="uk-UA"/>
        </w:rPr>
      </w:pPr>
    </w:p>
    <w:p w:rsidR="00F60D39" w:rsidRPr="00366A7B" w:rsidRDefault="00F60D39" w:rsidP="00F60D39">
      <w:pPr>
        <w:tabs>
          <w:tab w:val="left" w:pos="180"/>
        </w:tabs>
        <w:jc w:val="both"/>
        <w:rPr>
          <w:sz w:val="28"/>
          <w:szCs w:val="28"/>
          <w:lang w:val="uk-UA"/>
        </w:rPr>
      </w:pPr>
      <w:r w:rsidRPr="008E5CE5">
        <w:rPr>
          <w:lang w:val="uk-UA"/>
        </w:rPr>
        <w:tab/>
      </w:r>
      <w:r w:rsidRPr="008E5CE5">
        <w:rPr>
          <w:lang w:val="uk-UA"/>
        </w:rPr>
        <w:tab/>
      </w:r>
      <w:r w:rsidRPr="00366A7B">
        <w:rPr>
          <w:sz w:val="28"/>
          <w:szCs w:val="28"/>
          <w:lang w:val="uk-UA"/>
        </w:rPr>
        <w:t>Затвердити розпорядження сільського голови, прийняті в міжсесійний період (перелік додається)</w:t>
      </w:r>
      <w:r>
        <w:rPr>
          <w:sz w:val="28"/>
          <w:szCs w:val="28"/>
          <w:lang w:val="uk-UA"/>
        </w:rPr>
        <w:t>.</w:t>
      </w:r>
    </w:p>
    <w:p w:rsidR="00F60D39" w:rsidRPr="00366A7B" w:rsidRDefault="00F60D39" w:rsidP="00F60D39">
      <w:pPr>
        <w:ind w:left="60"/>
        <w:jc w:val="both"/>
        <w:rPr>
          <w:sz w:val="28"/>
          <w:szCs w:val="28"/>
          <w:lang w:val="uk-UA"/>
        </w:rPr>
      </w:pPr>
    </w:p>
    <w:p w:rsidR="00F60D39" w:rsidRDefault="00F60D39" w:rsidP="00F60D39">
      <w:pPr>
        <w:jc w:val="both"/>
        <w:rPr>
          <w:lang w:val="uk-UA"/>
        </w:rPr>
      </w:pPr>
    </w:p>
    <w:p w:rsidR="00F60D39" w:rsidRDefault="00F60D39" w:rsidP="00F60D39">
      <w:pPr>
        <w:jc w:val="both"/>
        <w:rPr>
          <w:lang w:val="uk-UA"/>
        </w:rPr>
      </w:pPr>
    </w:p>
    <w:p w:rsidR="00F60D39" w:rsidRDefault="00F60D39" w:rsidP="00F60D39">
      <w:pPr>
        <w:jc w:val="both"/>
        <w:rPr>
          <w:lang w:val="uk-UA"/>
        </w:rPr>
      </w:pPr>
    </w:p>
    <w:p w:rsidR="00F60D39" w:rsidRPr="002D78A6" w:rsidRDefault="00F60D39" w:rsidP="00F60D39">
      <w:pPr>
        <w:rPr>
          <w:sz w:val="28"/>
          <w:szCs w:val="28"/>
          <w:lang w:val="uk-UA"/>
        </w:rPr>
      </w:pPr>
      <w:r w:rsidRPr="002D78A6">
        <w:rPr>
          <w:sz w:val="28"/>
          <w:szCs w:val="28"/>
          <w:lang w:val="uk-UA"/>
        </w:rPr>
        <w:t xml:space="preserve">Сільський голова  </w:t>
      </w:r>
      <w:r>
        <w:rPr>
          <w:sz w:val="28"/>
          <w:szCs w:val="28"/>
          <w:lang w:val="uk-UA"/>
        </w:rPr>
        <w:t xml:space="preserve">                                                               Олексій ПАНТІЛЄЄВ</w:t>
      </w:r>
    </w:p>
    <w:p w:rsidR="00F60D39" w:rsidRPr="002D78A6" w:rsidRDefault="00F60D39" w:rsidP="00F60D39">
      <w:pPr>
        <w:rPr>
          <w:sz w:val="28"/>
          <w:szCs w:val="28"/>
          <w:lang w:val="uk-UA"/>
        </w:rPr>
      </w:pPr>
    </w:p>
    <w:p w:rsidR="00F60D39" w:rsidRDefault="00F60D39" w:rsidP="00F60D39">
      <w:pPr>
        <w:rPr>
          <w:lang w:val="uk-UA"/>
        </w:rPr>
      </w:pPr>
    </w:p>
    <w:p w:rsidR="00F60D39" w:rsidRDefault="00F60D39" w:rsidP="00F60D39">
      <w:pPr>
        <w:rPr>
          <w:lang w:val="uk-UA"/>
        </w:rPr>
      </w:pPr>
    </w:p>
    <w:p w:rsidR="00F60D39" w:rsidRDefault="00F60D39" w:rsidP="00F60D39">
      <w:pPr>
        <w:rPr>
          <w:lang w:val="uk-UA"/>
        </w:rPr>
      </w:pPr>
    </w:p>
    <w:p w:rsidR="00F60D39" w:rsidRDefault="00F60D39" w:rsidP="00F60D39">
      <w:pPr>
        <w:rPr>
          <w:lang w:val="uk-UA"/>
        </w:rPr>
      </w:pPr>
    </w:p>
    <w:p w:rsidR="00F60D39" w:rsidRDefault="00F60D39" w:rsidP="00F60D39">
      <w:pPr>
        <w:rPr>
          <w:lang w:val="uk-UA"/>
        </w:rPr>
      </w:pPr>
    </w:p>
    <w:p w:rsidR="00F60D39" w:rsidRDefault="00F60D39" w:rsidP="00F60D39">
      <w:pPr>
        <w:rPr>
          <w:lang w:val="uk-UA"/>
        </w:rPr>
      </w:pPr>
    </w:p>
    <w:p w:rsidR="00F60D39" w:rsidRDefault="00F60D39" w:rsidP="00F60D39">
      <w:pPr>
        <w:rPr>
          <w:lang w:val="uk-UA"/>
        </w:rPr>
      </w:pPr>
    </w:p>
    <w:p w:rsidR="00F60D39" w:rsidRDefault="00F60D39" w:rsidP="00F60D39">
      <w:pPr>
        <w:rPr>
          <w:lang w:val="uk-UA"/>
        </w:rPr>
      </w:pPr>
    </w:p>
    <w:p w:rsidR="00F60D39" w:rsidRDefault="00F60D39" w:rsidP="00F60D39">
      <w:pPr>
        <w:rPr>
          <w:lang w:val="uk-UA"/>
        </w:rPr>
      </w:pPr>
    </w:p>
    <w:p w:rsidR="00F60D39" w:rsidRDefault="00F60D39" w:rsidP="00F60D39">
      <w:pPr>
        <w:rPr>
          <w:lang w:val="uk-UA"/>
        </w:rPr>
      </w:pPr>
    </w:p>
    <w:p w:rsidR="00F60D39" w:rsidRDefault="00F60D39" w:rsidP="00F60D39">
      <w:pPr>
        <w:rPr>
          <w:lang w:val="uk-UA"/>
        </w:rPr>
      </w:pPr>
    </w:p>
    <w:p w:rsidR="00F60D39" w:rsidRDefault="00F60D39" w:rsidP="00F60D39">
      <w:pPr>
        <w:rPr>
          <w:lang w:val="uk-UA"/>
        </w:rPr>
      </w:pPr>
    </w:p>
    <w:p w:rsidR="00F60D39" w:rsidRDefault="00F60D39" w:rsidP="00F60D39">
      <w:pPr>
        <w:rPr>
          <w:lang w:val="uk-UA"/>
        </w:rPr>
      </w:pPr>
    </w:p>
    <w:p w:rsidR="00F60D39" w:rsidRDefault="00F60D39" w:rsidP="00F60D39">
      <w:pPr>
        <w:rPr>
          <w:lang w:val="uk-UA"/>
        </w:rPr>
      </w:pPr>
    </w:p>
    <w:p w:rsidR="00F60D39" w:rsidRDefault="00F60D39" w:rsidP="00F60D39">
      <w:pPr>
        <w:rPr>
          <w:lang w:val="uk-UA"/>
        </w:rPr>
      </w:pPr>
    </w:p>
    <w:p w:rsidR="00F60D39" w:rsidRDefault="00F60D39" w:rsidP="00F60D39">
      <w:pPr>
        <w:rPr>
          <w:lang w:val="uk-UA"/>
        </w:rPr>
      </w:pPr>
    </w:p>
    <w:p w:rsidR="00F60D39" w:rsidRDefault="00F60D39" w:rsidP="00F60D39">
      <w:pPr>
        <w:rPr>
          <w:lang w:val="uk-UA"/>
        </w:rPr>
      </w:pPr>
    </w:p>
    <w:p w:rsidR="00F60D39" w:rsidRDefault="00F60D39" w:rsidP="00F60D39">
      <w:pPr>
        <w:rPr>
          <w:lang w:val="uk-UA"/>
        </w:rPr>
      </w:pPr>
    </w:p>
    <w:p w:rsidR="00F60D39" w:rsidRDefault="00F60D39" w:rsidP="00F60D39">
      <w:pPr>
        <w:tabs>
          <w:tab w:val="left" w:pos="7500"/>
        </w:tabs>
        <w:jc w:val="right"/>
        <w:rPr>
          <w:sz w:val="28"/>
          <w:szCs w:val="28"/>
          <w:lang w:val="uk-UA"/>
        </w:rPr>
      </w:pPr>
    </w:p>
    <w:p w:rsidR="00AC7248" w:rsidRDefault="00AC7248" w:rsidP="00F60D39">
      <w:pPr>
        <w:rPr>
          <w:sz w:val="28"/>
          <w:szCs w:val="28"/>
          <w:lang w:val="uk-UA"/>
        </w:rPr>
      </w:pPr>
      <w:bookmarkStart w:id="0" w:name="_GoBack"/>
      <w:bookmarkEnd w:id="0"/>
    </w:p>
    <w:p w:rsidR="003C7708" w:rsidRDefault="003C7708" w:rsidP="003C7708">
      <w:pPr>
        <w:jc w:val="center"/>
      </w:pPr>
      <w:r>
        <w:rPr>
          <w:noProof/>
          <w:sz w:val="28"/>
          <w:szCs w:val="28"/>
        </w:rPr>
        <w:drawing>
          <wp:inline distT="0" distB="0" distL="0" distR="0">
            <wp:extent cx="544830" cy="690880"/>
            <wp:effectExtent l="0" t="0" r="7620" b="0"/>
            <wp:docPr id="6" name="Рисунок 6" descr="Описание: 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 cy="690880"/>
                    </a:xfrm>
                    <a:prstGeom prst="rect">
                      <a:avLst/>
                    </a:prstGeom>
                    <a:noFill/>
                    <a:ln>
                      <a:noFill/>
                    </a:ln>
                  </pic:spPr>
                </pic:pic>
              </a:graphicData>
            </a:graphic>
          </wp:inline>
        </w:drawing>
      </w:r>
    </w:p>
    <w:p w:rsidR="003C7708" w:rsidRDefault="003C7708" w:rsidP="003C7708">
      <w:pPr>
        <w:keepNext/>
        <w:jc w:val="center"/>
        <w:rPr>
          <w:b/>
          <w:sz w:val="26"/>
          <w:szCs w:val="26"/>
        </w:rPr>
      </w:pPr>
      <w:r>
        <w:rPr>
          <w:b/>
          <w:sz w:val="26"/>
          <w:szCs w:val="26"/>
        </w:rPr>
        <w:t>УКРАЇНА</w:t>
      </w:r>
    </w:p>
    <w:p w:rsidR="003C7708" w:rsidRDefault="003C7708" w:rsidP="003C7708">
      <w:pPr>
        <w:keepNext/>
        <w:jc w:val="center"/>
        <w:rPr>
          <w:b/>
          <w:sz w:val="32"/>
          <w:szCs w:val="32"/>
        </w:rPr>
      </w:pPr>
      <w:r>
        <w:rPr>
          <w:b/>
          <w:sz w:val="32"/>
          <w:szCs w:val="32"/>
        </w:rPr>
        <w:t xml:space="preserve">Піщанська сільська рада </w:t>
      </w:r>
    </w:p>
    <w:p w:rsidR="003C7708" w:rsidRDefault="003C7708" w:rsidP="003C7708">
      <w:pPr>
        <w:keepNext/>
        <w:jc w:val="center"/>
      </w:pPr>
      <w:r>
        <w:rPr>
          <w:b/>
          <w:sz w:val="32"/>
          <w:szCs w:val="32"/>
        </w:rPr>
        <w:t>Подільського району Одеської області</w:t>
      </w:r>
    </w:p>
    <w:p w:rsidR="003C7708" w:rsidRDefault="003C7708" w:rsidP="003C7708">
      <w:pPr>
        <w:keepNext/>
        <w:jc w:val="center"/>
      </w:pPr>
    </w:p>
    <w:p w:rsidR="003C7708" w:rsidRDefault="003C7708" w:rsidP="003C7708">
      <w:pPr>
        <w:keepNext/>
        <w:jc w:val="center"/>
      </w:pPr>
      <w:r>
        <w:rPr>
          <w:b/>
          <w:sz w:val="36"/>
          <w:szCs w:val="36"/>
        </w:rPr>
        <w:t>РІШЕННЯ</w:t>
      </w:r>
    </w:p>
    <w:p w:rsidR="003C7708" w:rsidRDefault="003C7708" w:rsidP="003C7708">
      <w:pPr>
        <w:jc w:val="both"/>
      </w:pPr>
    </w:p>
    <w:p w:rsidR="003C7708" w:rsidRPr="009065E4" w:rsidRDefault="003C7708" w:rsidP="003C7708">
      <w:pPr>
        <w:jc w:val="both"/>
        <w:rPr>
          <w:sz w:val="28"/>
          <w:szCs w:val="28"/>
        </w:rPr>
      </w:pPr>
      <w:r>
        <w:rPr>
          <w:sz w:val="28"/>
          <w:szCs w:val="28"/>
        </w:rPr>
        <w:t>23 грудня</w:t>
      </w:r>
      <w:r w:rsidRPr="009065E4">
        <w:rPr>
          <w:sz w:val="28"/>
          <w:szCs w:val="28"/>
        </w:rPr>
        <w:t xml:space="preserve"> 202</w:t>
      </w:r>
      <w:r>
        <w:rPr>
          <w:sz w:val="28"/>
          <w:szCs w:val="28"/>
        </w:rPr>
        <w:t>2</w:t>
      </w:r>
      <w:r w:rsidRPr="009065E4">
        <w:rPr>
          <w:sz w:val="28"/>
          <w:szCs w:val="28"/>
        </w:rPr>
        <w:t xml:space="preserve"> року</w:t>
      </w:r>
      <w:r w:rsidRPr="009065E4">
        <w:rPr>
          <w:sz w:val="28"/>
          <w:szCs w:val="28"/>
        </w:rPr>
        <w:tab/>
        <w:t xml:space="preserve">   </w:t>
      </w:r>
      <w:r w:rsidRPr="009065E4">
        <w:rPr>
          <w:sz w:val="28"/>
          <w:szCs w:val="28"/>
        </w:rPr>
        <w:tab/>
        <w:t xml:space="preserve">         с. Піщана</w:t>
      </w:r>
      <w:r w:rsidRPr="009065E4">
        <w:rPr>
          <w:sz w:val="28"/>
          <w:szCs w:val="28"/>
        </w:rPr>
        <w:tab/>
      </w:r>
      <w:r w:rsidRPr="009065E4">
        <w:rPr>
          <w:sz w:val="28"/>
          <w:szCs w:val="28"/>
        </w:rPr>
        <w:tab/>
        <w:t xml:space="preserve">     №</w:t>
      </w:r>
      <w:r>
        <w:rPr>
          <w:sz w:val="28"/>
          <w:szCs w:val="28"/>
        </w:rPr>
        <w:t xml:space="preserve"> 388</w:t>
      </w:r>
      <w:r w:rsidRPr="009065E4">
        <w:rPr>
          <w:sz w:val="28"/>
          <w:szCs w:val="28"/>
        </w:rPr>
        <w:t xml:space="preserve"> - </w:t>
      </w:r>
      <w:r w:rsidRPr="009065E4">
        <w:rPr>
          <w:sz w:val="28"/>
          <w:szCs w:val="28"/>
          <w:lang w:val="en-US"/>
        </w:rPr>
        <w:t>V</w:t>
      </w:r>
      <w:r w:rsidRPr="009065E4">
        <w:rPr>
          <w:sz w:val="28"/>
          <w:szCs w:val="28"/>
        </w:rPr>
        <w:t>ІІІ</w:t>
      </w:r>
    </w:p>
    <w:p w:rsidR="003C7708" w:rsidRPr="004D6DA4" w:rsidRDefault="003C7708" w:rsidP="003C7708">
      <w:pPr>
        <w:rPr>
          <w:b/>
        </w:rPr>
      </w:pPr>
    </w:p>
    <w:p w:rsidR="003C7708" w:rsidRPr="00D9472E" w:rsidRDefault="003C7708" w:rsidP="003C7708">
      <w:pPr>
        <w:jc w:val="both"/>
        <w:rPr>
          <w:b/>
          <w:sz w:val="28"/>
          <w:szCs w:val="28"/>
        </w:rPr>
      </w:pPr>
      <w:r>
        <w:rPr>
          <w:b/>
          <w:sz w:val="28"/>
          <w:szCs w:val="28"/>
        </w:rPr>
        <w:t>Про внесення змін до рішення №132 –</w:t>
      </w:r>
      <w:r w:rsidRPr="00D9472E">
        <w:rPr>
          <w:b/>
          <w:sz w:val="28"/>
          <w:szCs w:val="28"/>
        </w:rPr>
        <w:t xml:space="preserve"> </w:t>
      </w:r>
      <w:r w:rsidRPr="00D9472E">
        <w:rPr>
          <w:b/>
          <w:sz w:val="28"/>
          <w:szCs w:val="28"/>
          <w:lang w:val="en-US"/>
        </w:rPr>
        <w:t>V</w:t>
      </w:r>
      <w:r w:rsidRPr="00D9472E">
        <w:rPr>
          <w:b/>
          <w:sz w:val="28"/>
          <w:szCs w:val="28"/>
        </w:rPr>
        <w:t>ІІІ</w:t>
      </w:r>
      <w:r>
        <w:rPr>
          <w:b/>
          <w:sz w:val="28"/>
          <w:szCs w:val="28"/>
        </w:rPr>
        <w:t xml:space="preserve"> від 20.05.2021року</w:t>
      </w:r>
    </w:p>
    <w:p w:rsidR="003C7708" w:rsidRPr="002B64F7" w:rsidRDefault="003C7708" w:rsidP="003C7708">
      <w:pPr>
        <w:pStyle w:val="a5"/>
        <w:spacing w:before="0" w:beforeAutospacing="0" w:after="0" w:afterAutospacing="0"/>
        <w:rPr>
          <w:b/>
          <w:sz w:val="28"/>
          <w:szCs w:val="28"/>
        </w:rPr>
      </w:pPr>
      <w:r>
        <w:rPr>
          <w:b/>
          <w:sz w:val="28"/>
          <w:szCs w:val="28"/>
        </w:rPr>
        <w:t>«</w:t>
      </w:r>
      <w:r w:rsidRPr="002B64F7">
        <w:rPr>
          <w:b/>
          <w:sz w:val="28"/>
          <w:szCs w:val="28"/>
        </w:rPr>
        <w:t xml:space="preserve">Про затвердження Статуту КОМУНАЛЬНОГО ПІДПРИЄМСТВА </w:t>
      </w:r>
    </w:p>
    <w:p w:rsidR="003C7708" w:rsidRDefault="003C7708" w:rsidP="003C7708">
      <w:pPr>
        <w:pStyle w:val="a5"/>
        <w:spacing w:before="0" w:beforeAutospacing="0" w:after="0" w:afterAutospacing="0"/>
        <w:rPr>
          <w:sz w:val="28"/>
          <w:szCs w:val="28"/>
        </w:rPr>
      </w:pPr>
      <w:r w:rsidRPr="002B64F7">
        <w:rPr>
          <w:b/>
          <w:sz w:val="28"/>
          <w:szCs w:val="28"/>
        </w:rPr>
        <w:t xml:space="preserve">«БЛАГОУСТРІЙ» </w:t>
      </w:r>
      <w:r w:rsidRPr="00BD0222">
        <w:rPr>
          <w:b/>
          <w:sz w:val="28"/>
          <w:szCs w:val="28"/>
        </w:rPr>
        <w:t xml:space="preserve">ПІЩАНСЬКОЇ СІЛЬСЬКОЇ РАДИ </w:t>
      </w:r>
      <w:r>
        <w:rPr>
          <w:b/>
          <w:sz w:val="28"/>
          <w:szCs w:val="28"/>
        </w:rPr>
        <w:t>ПОДІЛЬ</w:t>
      </w:r>
      <w:r w:rsidRPr="00BD0222">
        <w:rPr>
          <w:b/>
          <w:sz w:val="28"/>
          <w:szCs w:val="28"/>
        </w:rPr>
        <w:t>СЬКОГО РА</w:t>
      </w:r>
      <w:r>
        <w:rPr>
          <w:b/>
          <w:sz w:val="28"/>
          <w:szCs w:val="28"/>
        </w:rPr>
        <w:t>Й</w:t>
      </w:r>
      <w:r w:rsidRPr="00BD0222">
        <w:rPr>
          <w:b/>
          <w:sz w:val="28"/>
          <w:szCs w:val="28"/>
        </w:rPr>
        <w:t>ОНУ ОДЕСЬКОЇ ОБЛАСТІ</w:t>
      </w:r>
      <w:r>
        <w:rPr>
          <w:b/>
          <w:sz w:val="28"/>
          <w:szCs w:val="28"/>
        </w:rPr>
        <w:t>»</w:t>
      </w:r>
      <w:r w:rsidRPr="00F43CF6">
        <w:rPr>
          <w:sz w:val="28"/>
          <w:szCs w:val="28"/>
        </w:rPr>
        <w:t> </w:t>
      </w:r>
    </w:p>
    <w:p w:rsidR="003C7708" w:rsidRPr="002B64F7" w:rsidRDefault="003C7708" w:rsidP="003C7708">
      <w:pPr>
        <w:rPr>
          <w:b/>
          <w:sz w:val="28"/>
          <w:szCs w:val="28"/>
        </w:rPr>
      </w:pPr>
    </w:p>
    <w:p w:rsidR="003C7708" w:rsidRDefault="003C7708" w:rsidP="003C7708">
      <w:pPr>
        <w:jc w:val="both"/>
        <w:rPr>
          <w:sz w:val="28"/>
          <w:szCs w:val="28"/>
        </w:rPr>
      </w:pPr>
      <w:r>
        <w:rPr>
          <w:sz w:val="28"/>
          <w:szCs w:val="28"/>
        </w:rPr>
        <w:t xml:space="preserve">    </w:t>
      </w:r>
      <w:r w:rsidRPr="002B64F7">
        <w:rPr>
          <w:sz w:val="28"/>
          <w:szCs w:val="28"/>
        </w:rPr>
        <w:t xml:space="preserve">Керуючись статтями 26, 42, 59, 60 Закону </w:t>
      </w:r>
      <w:proofErr w:type="gramStart"/>
      <w:r w:rsidRPr="002B64F7">
        <w:rPr>
          <w:sz w:val="28"/>
          <w:szCs w:val="28"/>
        </w:rPr>
        <w:t>України  «</w:t>
      </w:r>
      <w:proofErr w:type="gramEnd"/>
      <w:r w:rsidRPr="002B64F7">
        <w:rPr>
          <w:sz w:val="28"/>
          <w:szCs w:val="28"/>
        </w:rPr>
        <w:t>Про місцеве самоврядування в Україні»,</w:t>
      </w:r>
      <w:r>
        <w:rPr>
          <w:sz w:val="28"/>
          <w:szCs w:val="28"/>
        </w:rPr>
        <w:t xml:space="preserve"> </w:t>
      </w:r>
      <w:r w:rsidRPr="002B64F7">
        <w:rPr>
          <w:sz w:val="28"/>
          <w:szCs w:val="28"/>
        </w:rPr>
        <w:t>з метою п</w:t>
      </w:r>
      <w:r>
        <w:rPr>
          <w:sz w:val="28"/>
          <w:szCs w:val="28"/>
        </w:rPr>
        <w:t>окращення технічної роботи</w:t>
      </w:r>
      <w:r w:rsidRPr="002B64F7">
        <w:rPr>
          <w:sz w:val="28"/>
          <w:szCs w:val="28"/>
        </w:rPr>
        <w:t xml:space="preserve"> підприємства, сільська рада</w:t>
      </w:r>
    </w:p>
    <w:p w:rsidR="003C7708" w:rsidRPr="002B64F7" w:rsidRDefault="003C7708" w:rsidP="003C7708">
      <w:pPr>
        <w:jc w:val="both"/>
        <w:rPr>
          <w:b/>
          <w:sz w:val="28"/>
          <w:szCs w:val="28"/>
        </w:rPr>
      </w:pPr>
    </w:p>
    <w:p w:rsidR="003C7708" w:rsidRDefault="003C7708" w:rsidP="003C7708">
      <w:pPr>
        <w:rPr>
          <w:b/>
          <w:sz w:val="28"/>
          <w:szCs w:val="28"/>
        </w:rPr>
      </w:pPr>
      <w:r w:rsidRPr="002B64F7">
        <w:rPr>
          <w:b/>
          <w:sz w:val="28"/>
          <w:szCs w:val="28"/>
        </w:rPr>
        <w:t>ВИРІШИЛА:</w:t>
      </w:r>
    </w:p>
    <w:p w:rsidR="003C7708" w:rsidRDefault="003C7708" w:rsidP="003C7708">
      <w:pPr>
        <w:rPr>
          <w:b/>
          <w:sz w:val="28"/>
          <w:szCs w:val="28"/>
        </w:rPr>
      </w:pPr>
      <w:r>
        <w:rPr>
          <w:sz w:val="28"/>
          <w:szCs w:val="28"/>
        </w:rPr>
        <w:t xml:space="preserve">1. Ввести </w:t>
      </w:r>
      <w:proofErr w:type="gramStart"/>
      <w:r>
        <w:rPr>
          <w:sz w:val="28"/>
          <w:szCs w:val="28"/>
        </w:rPr>
        <w:t>до штату</w:t>
      </w:r>
      <w:proofErr w:type="gramEnd"/>
      <w:r w:rsidRPr="00AB675F">
        <w:rPr>
          <w:sz w:val="28"/>
          <w:szCs w:val="28"/>
        </w:rPr>
        <w:t xml:space="preserve"> </w:t>
      </w:r>
      <w:r>
        <w:rPr>
          <w:sz w:val="28"/>
          <w:szCs w:val="28"/>
        </w:rPr>
        <w:t>комунального підприємства «Благоустрій» одну одиницю інженера та викласти пункт 2 «Структура і чисельність» в новій редакції, а саме</w:t>
      </w:r>
      <w:r w:rsidRPr="002B64F7">
        <w:rPr>
          <w:b/>
          <w:sz w:val="28"/>
          <w:szCs w:val="28"/>
        </w:rPr>
        <w:t>:</w:t>
      </w:r>
    </w:p>
    <w:p w:rsidR="003C7708" w:rsidRDefault="003C7708" w:rsidP="003C7708">
      <w:pPr>
        <w:jc w:val="both"/>
        <w:rPr>
          <w:sz w:val="28"/>
          <w:szCs w:val="28"/>
        </w:rPr>
      </w:pPr>
      <w:r>
        <w:rPr>
          <w:sz w:val="28"/>
          <w:szCs w:val="28"/>
        </w:rPr>
        <w:t>2.</w:t>
      </w:r>
      <w:r w:rsidRPr="00AB0480">
        <w:rPr>
          <w:sz w:val="28"/>
          <w:szCs w:val="28"/>
        </w:rPr>
        <w:t>Затвердити структуру та штатн</w:t>
      </w:r>
      <w:r>
        <w:rPr>
          <w:sz w:val="28"/>
          <w:szCs w:val="28"/>
        </w:rPr>
        <w:t>у чисельність</w:t>
      </w:r>
      <w:r w:rsidRPr="00AB0480">
        <w:rPr>
          <w:sz w:val="28"/>
          <w:szCs w:val="28"/>
        </w:rPr>
        <w:t xml:space="preserve"> комунального підприємства</w:t>
      </w:r>
      <w:r>
        <w:rPr>
          <w:sz w:val="28"/>
          <w:szCs w:val="28"/>
        </w:rPr>
        <w:t xml:space="preserve"> «Благоустрій» в кількості 4(чотирьох) одиниць</w:t>
      </w:r>
      <w:r w:rsidRPr="00662300">
        <w:rPr>
          <w:sz w:val="28"/>
          <w:szCs w:val="28"/>
        </w:rPr>
        <w:t>:</w:t>
      </w:r>
    </w:p>
    <w:p w:rsidR="003C7708" w:rsidRDefault="003C7708" w:rsidP="003C7708">
      <w:pPr>
        <w:jc w:val="both"/>
        <w:rPr>
          <w:sz w:val="28"/>
          <w:szCs w:val="28"/>
        </w:rPr>
      </w:pPr>
      <w:r>
        <w:rPr>
          <w:sz w:val="28"/>
          <w:szCs w:val="28"/>
        </w:rPr>
        <w:t>1. Директор КП «БЛАГОУСТРІЙ»;</w:t>
      </w:r>
    </w:p>
    <w:p w:rsidR="003C7708" w:rsidRDefault="003C7708" w:rsidP="003C7708">
      <w:pPr>
        <w:jc w:val="both"/>
        <w:rPr>
          <w:sz w:val="28"/>
          <w:szCs w:val="28"/>
        </w:rPr>
      </w:pPr>
      <w:r>
        <w:rPr>
          <w:sz w:val="28"/>
          <w:szCs w:val="28"/>
        </w:rPr>
        <w:t>2. Головний бухгалтер;</w:t>
      </w:r>
    </w:p>
    <w:p w:rsidR="003C7708" w:rsidRDefault="003C7708" w:rsidP="003C7708">
      <w:pPr>
        <w:jc w:val="both"/>
        <w:rPr>
          <w:sz w:val="28"/>
          <w:szCs w:val="28"/>
        </w:rPr>
      </w:pPr>
      <w:r>
        <w:rPr>
          <w:sz w:val="28"/>
          <w:szCs w:val="28"/>
        </w:rPr>
        <w:t>3.Тракторист - машиніст;</w:t>
      </w:r>
    </w:p>
    <w:p w:rsidR="003C7708" w:rsidRDefault="003C7708" w:rsidP="003C7708">
      <w:pPr>
        <w:jc w:val="both"/>
        <w:rPr>
          <w:sz w:val="28"/>
          <w:szCs w:val="28"/>
        </w:rPr>
      </w:pPr>
      <w:r>
        <w:rPr>
          <w:sz w:val="28"/>
          <w:szCs w:val="28"/>
        </w:rPr>
        <w:t>4. Головний інженер</w:t>
      </w:r>
    </w:p>
    <w:p w:rsidR="003C7708" w:rsidRPr="002B64F7" w:rsidRDefault="003C7708" w:rsidP="003C7708">
      <w:pPr>
        <w:jc w:val="both"/>
        <w:rPr>
          <w:sz w:val="28"/>
          <w:szCs w:val="28"/>
        </w:rPr>
      </w:pPr>
      <w:r>
        <w:rPr>
          <w:sz w:val="28"/>
          <w:szCs w:val="28"/>
        </w:rPr>
        <w:t>3.</w:t>
      </w:r>
      <w:r w:rsidRPr="008F6503">
        <w:rPr>
          <w:sz w:val="28"/>
          <w:szCs w:val="28"/>
        </w:rPr>
        <w:t xml:space="preserve"> </w:t>
      </w:r>
      <w:r>
        <w:rPr>
          <w:sz w:val="28"/>
          <w:szCs w:val="28"/>
        </w:rPr>
        <w:t>Ф</w:t>
      </w:r>
      <w:r w:rsidRPr="009351A0">
        <w:rPr>
          <w:sz w:val="28"/>
          <w:szCs w:val="28"/>
        </w:rPr>
        <w:t>інансово</w:t>
      </w:r>
      <w:r>
        <w:rPr>
          <w:sz w:val="28"/>
          <w:szCs w:val="28"/>
        </w:rPr>
        <w:t xml:space="preserve">му </w:t>
      </w:r>
      <w:r w:rsidRPr="009351A0">
        <w:rPr>
          <w:sz w:val="28"/>
          <w:szCs w:val="28"/>
        </w:rPr>
        <w:t xml:space="preserve">відділу Піщанської сільської ради </w:t>
      </w:r>
      <w:r>
        <w:rPr>
          <w:sz w:val="28"/>
          <w:szCs w:val="28"/>
        </w:rPr>
        <w:t xml:space="preserve">під час формування бюджету Піщанської сільської територіальної громади на 2023 рік </w:t>
      </w:r>
      <w:r w:rsidRPr="002B64F7">
        <w:rPr>
          <w:sz w:val="28"/>
          <w:szCs w:val="28"/>
        </w:rPr>
        <w:t xml:space="preserve">передбачити кошти </w:t>
      </w:r>
      <w:r>
        <w:rPr>
          <w:sz w:val="28"/>
          <w:szCs w:val="28"/>
        </w:rPr>
        <w:t>на забезпечення основної діяльності підприємства,</w:t>
      </w:r>
      <w:r w:rsidRPr="002B64F7">
        <w:rPr>
          <w:sz w:val="28"/>
          <w:szCs w:val="28"/>
        </w:rPr>
        <w:t xml:space="preserve"> </w:t>
      </w:r>
      <w:r>
        <w:rPr>
          <w:sz w:val="28"/>
          <w:szCs w:val="28"/>
        </w:rPr>
        <w:t>враховуючи зміни</w:t>
      </w:r>
      <w:r w:rsidRPr="002B64F7">
        <w:rPr>
          <w:sz w:val="28"/>
          <w:szCs w:val="28"/>
        </w:rPr>
        <w:t xml:space="preserve"> </w:t>
      </w:r>
    </w:p>
    <w:p w:rsidR="003C7708" w:rsidRPr="002B64F7" w:rsidRDefault="003C7708" w:rsidP="003C7708">
      <w:pPr>
        <w:jc w:val="both"/>
        <w:rPr>
          <w:sz w:val="28"/>
          <w:szCs w:val="28"/>
        </w:rPr>
      </w:pPr>
      <w:r>
        <w:rPr>
          <w:sz w:val="28"/>
          <w:szCs w:val="28"/>
        </w:rPr>
        <w:t>4</w:t>
      </w:r>
      <w:r w:rsidRPr="002B64F7">
        <w:rPr>
          <w:sz w:val="28"/>
          <w:szCs w:val="28"/>
        </w:rPr>
        <w:t xml:space="preserve">.Контроль за виконанням даного рішення покласти на постійну комісію </w:t>
      </w:r>
      <w:proofErr w:type="gramStart"/>
      <w:r w:rsidRPr="002B64F7">
        <w:rPr>
          <w:sz w:val="28"/>
          <w:szCs w:val="28"/>
        </w:rPr>
        <w:t>сільської  ради</w:t>
      </w:r>
      <w:proofErr w:type="gramEnd"/>
      <w:r w:rsidRPr="002B64F7">
        <w:rPr>
          <w:sz w:val="28"/>
          <w:szCs w:val="28"/>
        </w:rPr>
        <w:t xml:space="preserve">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w:t>
      </w:r>
      <w:r>
        <w:rPr>
          <w:sz w:val="28"/>
          <w:szCs w:val="28"/>
        </w:rPr>
        <w:t xml:space="preserve"> </w:t>
      </w:r>
      <w:r w:rsidRPr="002B64F7">
        <w:rPr>
          <w:sz w:val="28"/>
          <w:szCs w:val="28"/>
        </w:rPr>
        <w:t>-</w:t>
      </w:r>
      <w:r>
        <w:rPr>
          <w:sz w:val="28"/>
          <w:szCs w:val="28"/>
        </w:rPr>
        <w:t xml:space="preserve"> </w:t>
      </w:r>
      <w:r w:rsidRPr="002B64F7">
        <w:rPr>
          <w:sz w:val="28"/>
          <w:szCs w:val="28"/>
        </w:rPr>
        <w:t>територіального устрою</w:t>
      </w:r>
    </w:p>
    <w:p w:rsidR="003C7708" w:rsidRDefault="003C7708" w:rsidP="003C7708">
      <w:pPr>
        <w:jc w:val="both"/>
      </w:pPr>
    </w:p>
    <w:p w:rsidR="003C7708" w:rsidRDefault="003C7708" w:rsidP="003C7708">
      <w:pPr>
        <w:jc w:val="both"/>
      </w:pPr>
    </w:p>
    <w:p w:rsidR="003C7708" w:rsidRPr="003C0C50" w:rsidRDefault="003C7708" w:rsidP="003C7708">
      <w:pPr>
        <w:jc w:val="both"/>
        <w:rPr>
          <w:sz w:val="28"/>
          <w:szCs w:val="28"/>
        </w:rPr>
      </w:pPr>
      <w:r w:rsidRPr="003C0C50">
        <w:rPr>
          <w:sz w:val="28"/>
          <w:szCs w:val="28"/>
        </w:rPr>
        <w:t>Сільський голова                                                                Олексій ПАНТІЛЄЄВ</w:t>
      </w:r>
    </w:p>
    <w:p w:rsidR="003C7708" w:rsidRDefault="003C7708" w:rsidP="00F60D39">
      <w:pPr>
        <w:rPr>
          <w:sz w:val="28"/>
          <w:szCs w:val="28"/>
          <w:lang w:val="uk-UA"/>
        </w:rPr>
      </w:pPr>
    </w:p>
    <w:p w:rsidR="00AC7248" w:rsidRDefault="00AC7248" w:rsidP="00AC7248">
      <w:pPr>
        <w:jc w:val="center"/>
      </w:pPr>
      <w:r>
        <w:rPr>
          <w:noProof/>
          <w:sz w:val="28"/>
          <w:szCs w:val="28"/>
        </w:rPr>
        <w:lastRenderedPageBreak/>
        <w:drawing>
          <wp:inline distT="0" distB="0" distL="0" distR="0" wp14:anchorId="4FAE9CB9" wp14:editId="78BF4BB5">
            <wp:extent cx="525145" cy="684530"/>
            <wp:effectExtent l="0" t="0" r="0" b="0"/>
            <wp:docPr id="5" name="Рисунок 5"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145" cy="684530"/>
                    </a:xfrm>
                    <a:prstGeom prst="rect">
                      <a:avLst/>
                    </a:prstGeom>
                    <a:noFill/>
                    <a:ln>
                      <a:noFill/>
                    </a:ln>
                  </pic:spPr>
                </pic:pic>
              </a:graphicData>
            </a:graphic>
          </wp:inline>
        </w:drawing>
      </w:r>
    </w:p>
    <w:p w:rsidR="00AC7248" w:rsidRDefault="00AC7248" w:rsidP="00AC7248">
      <w:pPr>
        <w:keepNext/>
        <w:jc w:val="center"/>
        <w:rPr>
          <w:b/>
          <w:sz w:val="26"/>
          <w:szCs w:val="26"/>
        </w:rPr>
      </w:pPr>
      <w:r>
        <w:rPr>
          <w:b/>
          <w:sz w:val="26"/>
          <w:szCs w:val="26"/>
        </w:rPr>
        <w:t>УКРАЇНА</w:t>
      </w:r>
    </w:p>
    <w:p w:rsidR="00AC7248" w:rsidRDefault="00AC7248" w:rsidP="00AC7248">
      <w:pPr>
        <w:keepNext/>
        <w:jc w:val="center"/>
        <w:rPr>
          <w:b/>
          <w:sz w:val="32"/>
          <w:szCs w:val="32"/>
        </w:rPr>
      </w:pPr>
      <w:r>
        <w:rPr>
          <w:b/>
          <w:sz w:val="32"/>
          <w:szCs w:val="32"/>
        </w:rPr>
        <w:t xml:space="preserve">Піщанська сільська рада </w:t>
      </w:r>
    </w:p>
    <w:p w:rsidR="00AC7248" w:rsidRDefault="00AC7248" w:rsidP="00AC7248">
      <w:pPr>
        <w:keepNext/>
        <w:jc w:val="center"/>
      </w:pPr>
      <w:r>
        <w:rPr>
          <w:b/>
          <w:sz w:val="32"/>
          <w:szCs w:val="32"/>
        </w:rPr>
        <w:t>Подільського району Одеської області</w:t>
      </w:r>
    </w:p>
    <w:p w:rsidR="00AC7248" w:rsidRDefault="00AC7248" w:rsidP="00AC7248">
      <w:pPr>
        <w:keepNext/>
        <w:jc w:val="center"/>
      </w:pPr>
    </w:p>
    <w:p w:rsidR="00AC7248" w:rsidRDefault="00AC7248" w:rsidP="00AC7248">
      <w:pPr>
        <w:keepNext/>
        <w:jc w:val="center"/>
      </w:pPr>
      <w:r>
        <w:rPr>
          <w:b/>
          <w:sz w:val="36"/>
          <w:szCs w:val="36"/>
        </w:rPr>
        <w:t>РІШЕННЯ</w:t>
      </w:r>
    </w:p>
    <w:p w:rsidR="00AC7248" w:rsidRPr="00A35212" w:rsidRDefault="00AC7248" w:rsidP="00AC7248">
      <w:pPr>
        <w:jc w:val="both"/>
        <w:rPr>
          <w:sz w:val="28"/>
          <w:szCs w:val="28"/>
        </w:rPr>
      </w:pPr>
    </w:p>
    <w:p w:rsidR="00AC7248" w:rsidRPr="00A35212" w:rsidRDefault="00AC7248" w:rsidP="00AC7248">
      <w:pPr>
        <w:jc w:val="both"/>
        <w:rPr>
          <w:b/>
          <w:bCs/>
          <w:sz w:val="28"/>
          <w:szCs w:val="28"/>
        </w:rPr>
      </w:pPr>
      <w:r w:rsidRPr="00A35212">
        <w:rPr>
          <w:sz w:val="28"/>
          <w:szCs w:val="28"/>
        </w:rPr>
        <w:t>23 грудня 2022 року</w:t>
      </w:r>
      <w:r w:rsidRPr="00A35212">
        <w:rPr>
          <w:sz w:val="28"/>
          <w:szCs w:val="28"/>
        </w:rPr>
        <w:tab/>
      </w:r>
      <w:r w:rsidRPr="00A35212">
        <w:rPr>
          <w:sz w:val="28"/>
          <w:szCs w:val="28"/>
        </w:rPr>
        <w:tab/>
        <w:t xml:space="preserve">         с. Піщана</w:t>
      </w:r>
      <w:r w:rsidRPr="00A35212">
        <w:rPr>
          <w:sz w:val="28"/>
          <w:szCs w:val="28"/>
        </w:rPr>
        <w:tab/>
      </w:r>
      <w:r w:rsidRPr="00A35212">
        <w:rPr>
          <w:sz w:val="28"/>
          <w:szCs w:val="28"/>
        </w:rPr>
        <w:tab/>
        <w:t xml:space="preserve">                      № 389 - </w:t>
      </w:r>
      <w:r w:rsidRPr="00A35212">
        <w:rPr>
          <w:sz w:val="28"/>
          <w:szCs w:val="28"/>
          <w:lang w:val="en-US"/>
        </w:rPr>
        <w:t>V</w:t>
      </w:r>
      <w:r w:rsidRPr="00A35212">
        <w:rPr>
          <w:sz w:val="28"/>
          <w:szCs w:val="28"/>
        </w:rPr>
        <w:t>ІІІ</w:t>
      </w:r>
    </w:p>
    <w:p w:rsidR="00AC7248" w:rsidRPr="00A35212" w:rsidRDefault="00AC7248" w:rsidP="00AC7248">
      <w:pPr>
        <w:rPr>
          <w:b/>
          <w:sz w:val="28"/>
          <w:szCs w:val="28"/>
        </w:rPr>
      </w:pPr>
    </w:p>
    <w:p w:rsidR="00AC7248" w:rsidRPr="00A35212" w:rsidRDefault="00AC7248" w:rsidP="00AC7248">
      <w:pPr>
        <w:rPr>
          <w:b/>
          <w:sz w:val="28"/>
          <w:szCs w:val="28"/>
        </w:rPr>
      </w:pPr>
      <w:r w:rsidRPr="00A35212">
        <w:rPr>
          <w:b/>
          <w:sz w:val="28"/>
          <w:szCs w:val="28"/>
        </w:rPr>
        <w:t>Про звіти депутатів Піщанської сільської ради Подільського району</w:t>
      </w:r>
    </w:p>
    <w:p w:rsidR="00AC7248" w:rsidRPr="00A35212" w:rsidRDefault="00AC7248" w:rsidP="00AC7248">
      <w:pPr>
        <w:rPr>
          <w:b/>
          <w:sz w:val="28"/>
          <w:szCs w:val="28"/>
        </w:rPr>
      </w:pPr>
      <w:r w:rsidRPr="00A35212">
        <w:rPr>
          <w:b/>
          <w:sz w:val="28"/>
          <w:szCs w:val="28"/>
        </w:rPr>
        <w:t>Одеської області VІІІ скликання за 2022 рік</w:t>
      </w:r>
    </w:p>
    <w:p w:rsidR="00AC7248" w:rsidRPr="00A35212" w:rsidRDefault="00AC7248" w:rsidP="00AC7248">
      <w:pPr>
        <w:rPr>
          <w:sz w:val="28"/>
          <w:szCs w:val="28"/>
        </w:rPr>
      </w:pPr>
    </w:p>
    <w:p w:rsidR="00AC7248" w:rsidRPr="00A35212" w:rsidRDefault="00AC7248" w:rsidP="00AC7248">
      <w:pPr>
        <w:ind w:firstLine="708"/>
        <w:jc w:val="both"/>
        <w:rPr>
          <w:sz w:val="28"/>
          <w:szCs w:val="28"/>
        </w:rPr>
      </w:pPr>
      <w:r w:rsidRPr="00A35212">
        <w:rPr>
          <w:sz w:val="28"/>
          <w:szCs w:val="28"/>
        </w:rPr>
        <w:t>Відповідно до частини 11 статті 26 Закону України «Про місцеве самоврядування в Україні», статті 16 Закону України «Про статус депутатів місцевих рад», висновків та рекомендацій постійної комісії сільської ради з питань розвитку місцевого самоврядування, правопорядку, законності, депутатської діяльності, етики та гласності, сільська рада</w:t>
      </w:r>
    </w:p>
    <w:p w:rsidR="00AC7248" w:rsidRPr="00A35212" w:rsidRDefault="00AC7248" w:rsidP="00AC7248">
      <w:pPr>
        <w:rPr>
          <w:sz w:val="28"/>
          <w:szCs w:val="28"/>
        </w:rPr>
      </w:pPr>
    </w:p>
    <w:p w:rsidR="00AC7248" w:rsidRPr="00A35212" w:rsidRDefault="00AC7248" w:rsidP="00AC7248">
      <w:pPr>
        <w:rPr>
          <w:b/>
          <w:sz w:val="28"/>
          <w:szCs w:val="28"/>
        </w:rPr>
      </w:pPr>
      <w:r w:rsidRPr="00A35212">
        <w:rPr>
          <w:b/>
          <w:sz w:val="28"/>
          <w:szCs w:val="28"/>
        </w:rPr>
        <w:t>ВИРІШИЛА:</w:t>
      </w:r>
    </w:p>
    <w:p w:rsidR="00AC7248" w:rsidRPr="00A35212" w:rsidRDefault="00AC7248" w:rsidP="00AC7248">
      <w:pPr>
        <w:rPr>
          <w:sz w:val="28"/>
          <w:szCs w:val="28"/>
        </w:rPr>
      </w:pPr>
    </w:p>
    <w:p w:rsidR="00AC7248" w:rsidRPr="00A35212" w:rsidRDefault="00AC7248" w:rsidP="00AC7248">
      <w:pPr>
        <w:numPr>
          <w:ilvl w:val="0"/>
          <w:numId w:val="2"/>
        </w:numPr>
        <w:tabs>
          <w:tab w:val="clear" w:pos="720"/>
          <w:tab w:val="num" w:pos="301"/>
        </w:tabs>
        <w:ind w:left="0" w:firstLine="0"/>
        <w:jc w:val="both"/>
        <w:rPr>
          <w:sz w:val="28"/>
          <w:szCs w:val="28"/>
        </w:rPr>
      </w:pPr>
      <w:r w:rsidRPr="00A35212">
        <w:rPr>
          <w:sz w:val="28"/>
          <w:szCs w:val="28"/>
        </w:rPr>
        <w:t xml:space="preserve">Встановити орієнтовні строки проведення звітів депутатів Піщанської сільської ради Подільського району Одеської області VІІІ скликання </w:t>
      </w:r>
      <w:proofErr w:type="gramStart"/>
      <w:r w:rsidRPr="00A35212">
        <w:rPr>
          <w:sz w:val="28"/>
          <w:szCs w:val="28"/>
        </w:rPr>
        <w:t>про свою роботу</w:t>
      </w:r>
      <w:proofErr w:type="gramEnd"/>
      <w:r w:rsidRPr="00A35212">
        <w:rPr>
          <w:sz w:val="28"/>
          <w:szCs w:val="28"/>
        </w:rPr>
        <w:t xml:space="preserve"> за 2022 рік перед виборцями протягом грудня 2022 року – березня 2023 року</w:t>
      </w:r>
    </w:p>
    <w:p w:rsidR="00AC7248" w:rsidRPr="00A35212" w:rsidRDefault="00AC7248" w:rsidP="00AC7248">
      <w:pPr>
        <w:rPr>
          <w:sz w:val="28"/>
          <w:szCs w:val="28"/>
        </w:rPr>
      </w:pPr>
    </w:p>
    <w:p w:rsidR="00AC7248" w:rsidRPr="00A35212" w:rsidRDefault="00AC7248" w:rsidP="00AC7248">
      <w:pPr>
        <w:numPr>
          <w:ilvl w:val="0"/>
          <w:numId w:val="2"/>
        </w:numPr>
        <w:tabs>
          <w:tab w:val="right" w:pos="9639"/>
        </w:tabs>
        <w:ind w:left="0" w:firstLine="0"/>
        <w:jc w:val="both"/>
        <w:rPr>
          <w:sz w:val="28"/>
          <w:szCs w:val="28"/>
        </w:rPr>
      </w:pPr>
      <w:r w:rsidRPr="00A35212">
        <w:rPr>
          <w:sz w:val="28"/>
          <w:szCs w:val="28"/>
        </w:rPr>
        <w:t xml:space="preserve">Депутатам сільської ради до 15 березня 2023 року подати звіти постійній комісії сільської ради з питань розвитку місцевого самоврядування, правопорядку, законності, депутатської діяльності, етики та гласності (Древицький С.С.) (далі - постійна комісія) </w:t>
      </w:r>
    </w:p>
    <w:p w:rsidR="00AC7248" w:rsidRPr="00A35212" w:rsidRDefault="00AC7248" w:rsidP="00AC7248">
      <w:pPr>
        <w:jc w:val="both"/>
        <w:rPr>
          <w:sz w:val="28"/>
          <w:szCs w:val="28"/>
        </w:rPr>
      </w:pPr>
    </w:p>
    <w:p w:rsidR="00AC7248" w:rsidRPr="00A35212" w:rsidRDefault="00AC7248" w:rsidP="00AC7248">
      <w:pPr>
        <w:numPr>
          <w:ilvl w:val="0"/>
          <w:numId w:val="2"/>
        </w:numPr>
        <w:tabs>
          <w:tab w:val="right" w:pos="9639"/>
        </w:tabs>
        <w:ind w:left="0" w:firstLine="0"/>
        <w:jc w:val="both"/>
        <w:rPr>
          <w:sz w:val="28"/>
          <w:szCs w:val="28"/>
        </w:rPr>
      </w:pPr>
      <w:r w:rsidRPr="00A35212">
        <w:rPr>
          <w:sz w:val="28"/>
          <w:szCs w:val="28"/>
        </w:rPr>
        <w:t>Постійній комісії узагальнити інформацію про результати обговорення звітів депутатів та подати відповідні пропозиції сільському голові до 20 березня 2023 року</w:t>
      </w:r>
    </w:p>
    <w:p w:rsidR="00AC7248" w:rsidRPr="00A35212" w:rsidRDefault="00AC7248" w:rsidP="00AC7248">
      <w:pPr>
        <w:rPr>
          <w:sz w:val="28"/>
          <w:szCs w:val="28"/>
        </w:rPr>
      </w:pPr>
    </w:p>
    <w:p w:rsidR="00AC7248" w:rsidRPr="00A35212" w:rsidRDefault="00AC7248" w:rsidP="00AC7248">
      <w:pPr>
        <w:numPr>
          <w:ilvl w:val="0"/>
          <w:numId w:val="2"/>
        </w:numPr>
        <w:tabs>
          <w:tab w:val="right" w:pos="9639"/>
        </w:tabs>
        <w:ind w:left="0" w:firstLine="0"/>
        <w:jc w:val="both"/>
        <w:rPr>
          <w:sz w:val="28"/>
          <w:szCs w:val="28"/>
        </w:rPr>
      </w:pPr>
      <w:r w:rsidRPr="00A35212">
        <w:rPr>
          <w:sz w:val="28"/>
          <w:szCs w:val="28"/>
        </w:rPr>
        <w:t>Контроль за виконанням рішення покласти на постійну комісію сільської ради з питань розвитку місцевого самоврядування, правопорядку, законності, депутатської діяльності, етики та гласності</w:t>
      </w:r>
    </w:p>
    <w:p w:rsidR="00AC7248" w:rsidRPr="00A35212" w:rsidRDefault="00AC7248" w:rsidP="00AC7248">
      <w:pPr>
        <w:rPr>
          <w:sz w:val="28"/>
          <w:szCs w:val="28"/>
        </w:rPr>
      </w:pPr>
    </w:p>
    <w:p w:rsidR="00AC7248" w:rsidRPr="00A35212" w:rsidRDefault="00AC7248" w:rsidP="00AC7248">
      <w:pPr>
        <w:rPr>
          <w:sz w:val="28"/>
          <w:szCs w:val="28"/>
        </w:rPr>
      </w:pPr>
    </w:p>
    <w:p w:rsidR="00AC7248" w:rsidRDefault="00AC7248" w:rsidP="00AC7248">
      <w:pPr>
        <w:rPr>
          <w:sz w:val="28"/>
          <w:szCs w:val="28"/>
        </w:rPr>
      </w:pPr>
    </w:p>
    <w:p w:rsidR="00AC7248" w:rsidRPr="00A35212" w:rsidRDefault="00AC7248" w:rsidP="00AC7248">
      <w:pPr>
        <w:rPr>
          <w:sz w:val="28"/>
          <w:szCs w:val="28"/>
        </w:rPr>
      </w:pPr>
      <w:r w:rsidRPr="00A35212">
        <w:rPr>
          <w:sz w:val="28"/>
          <w:szCs w:val="28"/>
        </w:rPr>
        <w:t>Сільський голова                                                                 Олексій ПАНТІЛЄЄВ</w:t>
      </w:r>
    </w:p>
    <w:p w:rsidR="00AC7248" w:rsidRPr="00A35212" w:rsidRDefault="00AC7248" w:rsidP="00AC7248">
      <w:pPr>
        <w:rPr>
          <w:sz w:val="28"/>
          <w:szCs w:val="28"/>
        </w:rPr>
      </w:pPr>
    </w:p>
    <w:p w:rsidR="006C6BCC" w:rsidRPr="006C6BCC" w:rsidRDefault="006C6BCC" w:rsidP="006C6BCC">
      <w:pPr>
        <w:jc w:val="center"/>
      </w:pPr>
      <w:r w:rsidRPr="006C6BCC">
        <w:rPr>
          <w:noProof/>
          <w:sz w:val="28"/>
          <w:szCs w:val="28"/>
        </w:rPr>
        <w:lastRenderedPageBreak/>
        <w:drawing>
          <wp:inline distT="0" distB="0" distL="0" distR="0" wp14:anchorId="66E192A6" wp14:editId="76C3CE42">
            <wp:extent cx="542925" cy="685800"/>
            <wp:effectExtent l="0" t="0" r="0" b="0"/>
            <wp:docPr id="7" name="Рисунок 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6C6BCC" w:rsidRPr="006C6BCC" w:rsidRDefault="006C6BCC" w:rsidP="006C6BCC">
      <w:pPr>
        <w:keepNext/>
        <w:jc w:val="center"/>
        <w:rPr>
          <w:b/>
          <w:sz w:val="26"/>
          <w:szCs w:val="26"/>
          <w:lang w:val="uk-UA"/>
        </w:rPr>
      </w:pPr>
      <w:r w:rsidRPr="006C6BCC">
        <w:rPr>
          <w:b/>
          <w:sz w:val="26"/>
          <w:szCs w:val="26"/>
          <w:lang w:val="uk-UA"/>
        </w:rPr>
        <w:t>УКРАЇНА</w:t>
      </w:r>
    </w:p>
    <w:p w:rsidR="006C6BCC" w:rsidRPr="006C6BCC" w:rsidRDefault="006C6BCC" w:rsidP="006C6BCC">
      <w:pPr>
        <w:keepNext/>
        <w:jc w:val="center"/>
        <w:rPr>
          <w:b/>
          <w:sz w:val="32"/>
          <w:szCs w:val="32"/>
        </w:rPr>
      </w:pPr>
      <w:r w:rsidRPr="006C6BCC">
        <w:rPr>
          <w:b/>
          <w:sz w:val="32"/>
          <w:szCs w:val="32"/>
        </w:rPr>
        <w:t xml:space="preserve">Піщанська </w:t>
      </w:r>
      <w:r w:rsidRPr="006C6BCC">
        <w:rPr>
          <w:b/>
          <w:sz w:val="32"/>
          <w:szCs w:val="32"/>
          <w:lang w:val="uk-UA"/>
        </w:rPr>
        <w:t>сільська</w:t>
      </w:r>
      <w:r w:rsidRPr="006C6BCC">
        <w:rPr>
          <w:b/>
          <w:sz w:val="32"/>
          <w:szCs w:val="32"/>
        </w:rPr>
        <w:t xml:space="preserve"> рада </w:t>
      </w:r>
    </w:p>
    <w:p w:rsidR="006C6BCC" w:rsidRPr="006C6BCC" w:rsidRDefault="006C6BCC" w:rsidP="006C6BCC">
      <w:pPr>
        <w:keepNext/>
        <w:jc w:val="center"/>
      </w:pPr>
      <w:r w:rsidRPr="006C6BCC">
        <w:rPr>
          <w:b/>
          <w:sz w:val="32"/>
          <w:szCs w:val="32"/>
          <w:lang w:val="uk-UA"/>
        </w:rPr>
        <w:t>Подільського району Одеської</w:t>
      </w:r>
      <w:r w:rsidRPr="006C6BCC">
        <w:rPr>
          <w:b/>
          <w:sz w:val="32"/>
          <w:szCs w:val="32"/>
        </w:rPr>
        <w:t xml:space="preserve"> області</w:t>
      </w:r>
    </w:p>
    <w:p w:rsidR="006C6BCC" w:rsidRPr="006C6BCC" w:rsidRDefault="006C6BCC" w:rsidP="006C6BCC">
      <w:pPr>
        <w:keepNext/>
        <w:jc w:val="center"/>
        <w:rPr>
          <w:lang w:val="uk-UA"/>
        </w:rPr>
      </w:pPr>
    </w:p>
    <w:p w:rsidR="006C6BCC" w:rsidRPr="006C6BCC" w:rsidRDefault="006C6BCC" w:rsidP="006C6BCC">
      <w:pPr>
        <w:keepNext/>
        <w:jc w:val="center"/>
        <w:rPr>
          <w:lang w:val="uk-UA"/>
        </w:rPr>
      </w:pPr>
      <w:r w:rsidRPr="006C6BCC">
        <w:rPr>
          <w:b/>
          <w:sz w:val="36"/>
          <w:szCs w:val="36"/>
          <w:lang w:val="uk-UA"/>
        </w:rPr>
        <w:t xml:space="preserve"> РІШЕННЯ</w:t>
      </w:r>
    </w:p>
    <w:p w:rsidR="006C6BCC" w:rsidRPr="006C6BCC" w:rsidRDefault="006C6BCC" w:rsidP="006C6BCC">
      <w:pPr>
        <w:widowControl w:val="0"/>
        <w:shd w:val="clear" w:color="auto" w:fill="FFFFFF"/>
        <w:autoSpaceDE w:val="0"/>
        <w:autoSpaceDN w:val="0"/>
        <w:adjustRightInd w:val="0"/>
        <w:ind w:right="544"/>
        <w:rPr>
          <w:sz w:val="28"/>
          <w:szCs w:val="28"/>
          <w:lang w:val="uk-UA"/>
        </w:rPr>
      </w:pPr>
    </w:p>
    <w:p w:rsidR="006C6BCC" w:rsidRPr="006C6BCC" w:rsidRDefault="006C6BCC" w:rsidP="006C6BCC">
      <w:pPr>
        <w:widowControl w:val="0"/>
        <w:shd w:val="clear" w:color="auto" w:fill="FFFFFF"/>
        <w:autoSpaceDE w:val="0"/>
        <w:autoSpaceDN w:val="0"/>
        <w:adjustRightInd w:val="0"/>
        <w:ind w:right="544"/>
        <w:rPr>
          <w:sz w:val="28"/>
          <w:szCs w:val="28"/>
          <w:lang w:val="uk-UA"/>
        </w:rPr>
      </w:pPr>
      <w:r w:rsidRPr="006C6BCC">
        <w:rPr>
          <w:sz w:val="28"/>
          <w:szCs w:val="28"/>
          <w:lang w:val="uk-UA"/>
        </w:rPr>
        <w:t xml:space="preserve">     23 грудня 2022 року</w:t>
      </w:r>
      <w:r w:rsidRPr="006C6BCC">
        <w:rPr>
          <w:sz w:val="28"/>
          <w:szCs w:val="28"/>
          <w:lang w:val="uk-UA"/>
        </w:rPr>
        <w:tab/>
        <w:t xml:space="preserve">                   с.Піщана                                №390-</w:t>
      </w:r>
      <w:r w:rsidRPr="006C6BCC">
        <w:rPr>
          <w:sz w:val="28"/>
          <w:szCs w:val="28"/>
        </w:rPr>
        <w:t>VII</w:t>
      </w:r>
      <w:r w:rsidRPr="006C6BCC">
        <w:rPr>
          <w:sz w:val="28"/>
          <w:szCs w:val="28"/>
          <w:lang w:val="uk-UA"/>
        </w:rPr>
        <w:t>І</w:t>
      </w:r>
    </w:p>
    <w:p w:rsidR="006C6BCC" w:rsidRPr="006C6BCC" w:rsidRDefault="006C6BCC" w:rsidP="006C6BCC">
      <w:pPr>
        <w:tabs>
          <w:tab w:val="center" w:pos="4915"/>
          <w:tab w:val="left" w:pos="8010"/>
        </w:tabs>
        <w:spacing w:after="160" w:line="360" w:lineRule="auto"/>
        <w:ind w:left="-567" w:firstLine="709"/>
        <w:rPr>
          <w:rFonts w:eastAsiaTheme="minorHAnsi"/>
          <w:sz w:val="22"/>
          <w:szCs w:val="22"/>
          <w:lang w:val="uk-UA" w:eastAsia="en-US"/>
        </w:rPr>
      </w:pPr>
    </w:p>
    <w:tbl>
      <w:tblPr>
        <w:tblpPr w:leftFromText="180" w:rightFromText="180" w:vertAnchor="text" w:horzAnchor="margin" w:tblpY="-6"/>
        <w:tblW w:w="0" w:type="auto"/>
        <w:tblLook w:val="0000" w:firstRow="0" w:lastRow="0" w:firstColumn="0" w:lastColumn="0" w:noHBand="0" w:noVBand="0"/>
      </w:tblPr>
      <w:tblGrid>
        <w:gridCol w:w="3765"/>
      </w:tblGrid>
      <w:tr w:rsidR="006C6BCC" w:rsidRPr="006C6BCC" w:rsidTr="00374A6B">
        <w:trPr>
          <w:trHeight w:val="1590"/>
        </w:trPr>
        <w:tc>
          <w:tcPr>
            <w:tcW w:w="3765" w:type="dxa"/>
          </w:tcPr>
          <w:p w:rsidR="006C6BCC" w:rsidRPr="006C6BCC" w:rsidRDefault="006C6BCC" w:rsidP="006C6BCC">
            <w:pPr>
              <w:tabs>
                <w:tab w:val="center" w:pos="4915"/>
                <w:tab w:val="left" w:pos="8010"/>
              </w:tabs>
              <w:spacing w:after="160"/>
              <w:rPr>
                <w:rFonts w:eastAsiaTheme="minorHAnsi"/>
                <w:b/>
                <w:sz w:val="28"/>
                <w:szCs w:val="28"/>
                <w:lang w:val="uk-UA" w:eastAsia="en-US"/>
              </w:rPr>
            </w:pPr>
            <w:r w:rsidRPr="006C6BCC">
              <w:rPr>
                <w:rFonts w:eastAsiaTheme="minorHAnsi"/>
                <w:b/>
                <w:sz w:val="28"/>
                <w:szCs w:val="28"/>
                <w:lang w:val="uk-UA" w:eastAsia="en-US"/>
              </w:rPr>
              <w:t xml:space="preserve">Про бюджет Піщанської сільської територіальної громади на 2023 рік </w:t>
            </w:r>
          </w:p>
          <w:p w:rsidR="006C6BCC" w:rsidRPr="006C6BCC" w:rsidRDefault="006C6BCC" w:rsidP="006C6BCC">
            <w:pPr>
              <w:rPr>
                <w:rFonts w:eastAsiaTheme="minorHAnsi"/>
                <w:sz w:val="28"/>
                <w:szCs w:val="28"/>
                <w:u w:val="single"/>
                <w:lang w:eastAsia="en-US"/>
              </w:rPr>
            </w:pPr>
            <w:r w:rsidRPr="006C6BCC">
              <w:rPr>
                <w:rFonts w:eastAsiaTheme="minorHAnsi"/>
                <w:b/>
                <w:bCs/>
                <w:sz w:val="28"/>
                <w:szCs w:val="28"/>
                <w:u w:val="single"/>
                <w:lang w:eastAsia="en-US"/>
              </w:rPr>
              <w:t>15567000000</w:t>
            </w:r>
          </w:p>
          <w:p w:rsidR="006C6BCC" w:rsidRPr="006C6BCC" w:rsidRDefault="006C6BCC" w:rsidP="006C6BCC">
            <w:pPr>
              <w:rPr>
                <w:rFonts w:eastAsiaTheme="minorHAnsi"/>
                <w:sz w:val="28"/>
                <w:szCs w:val="28"/>
                <w:lang w:eastAsia="en-US"/>
              </w:rPr>
            </w:pPr>
            <w:r w:rsidRPr="006C6BCC">
              <w:rPr>
                <w:rFonts w:eastAsiaTheme="minorHAnsi"/>
                <w:b/>
                <w:bCs/>
                <w:sz w:val="28"/>
                <w:szCs w:val="28"/>
                <w:vertAlign w:val="superscript"/>
                <w:lang w:eastAsia="en-US"/>
              </w:rPr>
              <w:t xml:space="preserve">    (код бюджету)</w:t>
            </w:r>
          </w:p>
          <w:p w:rsidR="006C6BCC" w:rsidRPr="006C6BCC" w:rsidRDefault="006C6BCC" w:rsidP="006C6BCC">
            <w:pPr>
              <w:tabs>
                <w:tab w:val="center" w:pos="4915"/>
                <w:tab w:val="left" w:pos="8010"/>
              </w:tabs>
              <w:spacing w:after="160"/>
              <w:rPr>
                <w:rFonts w:eastAsiaTheme="minorHAnsi"/>
                <w:b/>
                <w:sz w:val="28"/>
                <w:szCs w:val="28"/>
                <w:lang w:val="uk-UA" w:eastAsia="en-US"/>
              </w:rPr>
            </w:pPr>
          </w:p>
        </w:tc>
      </w:tr>
    </w:tbl>
    <w:p w:rsidR="006C6BCC" w:rsidRPr="006C6BCC" w:rsidRDefault="006C6BCC" w:rsidP="006C6BCC">
      <w:pPr>
        <w:tabs>
          <w:tab w:val="center" w:pos="4915"/>
          <w:tab w:val="left" w:pos="8010"/>
        </w:tabs>
        <w:spacing w:after="160" w:line="360" w:lineRule="auto"/>
        <w:rPr>
          <w:rFonts w:eastAsiaTheme="minorHAnsi"/>
          <w:sz w:val="28"/>
          <w:szCs w:val="28"/>
          <w:lang w:val="uk-UA" w:eastAsia="en-US"/>
        </w:rPr>
      </w:pPr>
      <w:r w:rsidRPr="006C6BCC">
        <w:rPr>
          <w:rFonts w:eastAsiaTheme="minorHAnsi"/>
          <w:sz w:val="22"/>
          <w:szCs w:val="22"/>
          <w:lang w:val="uk-UA" w:eastAsia="en-US"/>
        </w:rPr>
        <w:br/>
      </w:r>
    </w:p>
    <w:p w:rsidR="006C6BCC" w:rsidRPr="006C6BCC" w:rsidRDefault="006C6BCC" w:rsidP="006C6BCC">
      <w:pPr>
        <w:spacing w:after="160" w:line="259" w:lineRule="auto"/>
        <w:jc w:val="center"/>
        <w:rPr>
          <w:rFonts w:eastAsiaTheme="minorHAnsi"/>
          <w:sz w:val="22"/>
          <w:szCs w:val="22"/>
          <w:lang w:val="uk-UA" w:eastAsia="en-US"/>
        </w:rPr>
      </w:pPr>
    </w:p>
    <w:p w:rsidR="006C6BCC" w:rsidRPr="006C6BCC" w:rsidRDefault="006C6BCC" w:rsidP="006C6BCC">
      <w:pPr>
        <w:spacing w:after="160" w:line="259" w:lineRule="auto"/>
        <w:rPr>
          <w:rFonts w:eastAsiaTheme="minorHAnsi"/>
          <w:sz w:val="22"/>
          <w:szCs w:val="22"/>
          <w:lang w:val="uk-UA" w:eastAsia="en-US"/>
        </w:rPr>
      </w:pPr>
      <w:r w:rsidRPr="006C6BCC">
        <w:rPr>
          <w:rFonts w:eastAsiaTheme="minorHAnsi"/>
          <w:sz w:val="22"/>
          <w:szCs w:val="22"/>
          <w:lang w:val="en-US" w:eastAsia="en-US"/>
        </w:rPr>
        <w:t>             </w:t>
      </w:r>
      <w:r w:rsidRPr="006C6BCC">
        <w:rPr>
          <w:rFonts w:eastAsiaTheme="minorHAnsi"/>
          <w:sz w:val="22"/>
          <w:szCs w:val="22"/>
          <w:lang w:val="uk-UA" w:eastAsia="en-US"/>
        </w:rPr>
        <w:t xml:space="preserve"> </w:t>
      </w:r>
      <w:r w:rsidRPr="006C6BCC">
        <w:rPr>
          <w:rFonts w:eastAsiaTheme="minorHAnsi"/>
          <w:sz w:val="22"/>
          <w:szCs w:val="22"/>
          <w:lang w:val="en-US" w:eastAsia="en-US"/>
        </w:rPr>
        <w:t>                               </w:t>
      </w:r>
    </w:p>
    <w:p w:rsidR="006C6BCC" w:rsidRPr="006C6BCC" w:rsidRDefault="006C6BCC" w:rsidP="006C6BCC">
      <w:pPr>
        <w:spacing w:after="160" w:line="259" w:lineRule="auto"/>
        <w:rPr>
          <w:rFonts w:eastAsiaTheme="minorHAnsi"/>
          <w:sz w:val="22"/>
          <w:szCs w:val="22"/>
          <w:lang w:val="uk-UA" w:eastAsia="en-US"/>
        </w:rPr>
      </w:pPr>
    </w:p>
    <w:p w:rsidR="006C6BCC" w:rsidRPr="006C6BCC" w:rsidRDefault="006C6BCC" w:rsidP="006C6BCC">
      <w:pPr>
        <w:spacing w:after="160" w:line="259" w:lineRule="auto"/>
        <w:rPr>
          <w:rFonts w:eastAsiaTheme="minorHAnsi"/>
          <w:sz w:val="28"/>
          <w:szCs w:val="28"/>
          <w:lang w:val="uk-UA" w:eastAsia="en-US"/>
        </w:rPr>
      </w:pPr>
      <w:r w:rsidRPr="006C6BCC">
        <w:rPr>
          <w:rFonts w:eastAsiaTheme="minorHAnsi"/>
          <w:sz w:val="28"/>
          <w:szCs w:val="28"/>
          <w:lang w:val="uk-UA" w:eastAsia="en-US"/>
        </w:rPr>
        <w:t xml:space="preserve">      </w:t>
      </w:r>
    </w:p>
    <w:p w:rsidR="006C6BCC" w:rsidRPr="006C6BCC" w:rsidRDefault="006C6BCC" w:rsidP="006C6BCC">
      <w:pPr>
        <w:spacing w:after="160" w:line="259" w:lineRule="auto"/>
        <w:rPr>
          <w:rFonts w:eastAsiaTheme="minorHAnsi"/>
          <w:sz w:val="28"/>
          <w:szCs w:val="28"/>
          <w:lang w:val="uk-UA" w:eastAsia="en-US"/>
        </w:rPr>
      </w:pPr>
      <w:r w:rsidRPr="006C6BCC">
        <w:rPr>
          <w:rFonts w:eastAsiaTheme="minorHAnsi"/>
          <w:sz w:val="28"/>
          <w:szCs w:val="28"/>
          <w:lang w:val="uk-UA" w:eastAsia="en-US"/>
        </w:rPr>
        <w:t xml:space="preserve">    Керуючись Бюджетним кодексом України, відповідно до статті 26 Закону України “Про місцеве самоврядування в Україні” Піщанська сільська рада</w:t>
      </w:r>
    </w:p>
    <w:p w:rsidR="006C6BCC" w:rsidRPr="006C6BCC" w:rsidRDefault="006C6BCC" w:rsidP="006C6BCC">
      <w:pPr>
        <w:spacing w:after="160" w:line="259" w:lineRule="auto"/>
        <w:rPr>
          <w:rFonts w:eastAsiaTheme="minorHAnsi"/>
          <w:sz w:val="28"/>
          <w:szCs w:val="28"/>
          <w:lang w:val="uk-UA" w:eastAsia="en-US"/>
        </w:rPr>
      </w:pPr>
      <w:r w:rsidRPr="006C6BCC">
        <w:rPr>
          <w:rFonts w:eastAsiaTheme="minorHAnsi"/>
          <w:b/>
          <w:bCs/>
          <w:sz w:val="28"/>
          <w:szCs w:val="28"/>
          <w:lang w:val="uk-UA" w:eastAsia="en-US"/>
        </w:rPr>
        <w:t>ВИРІШИЛА</w:t>
      </w:r>
      <w:r w:rsidRPr="006C6BCC">
        <w:rPr>
          <w:rFonts w:eastAsiaTheme="minorHAnsi"/>
          <w:sz w:val="28"/>
          <w:szCs w:val="28"/>
          <w:lang w:val="uk-UA" w:eastAsia="en-US"/>
        </w:rPr>
        <w:t>:</w:t>
      </w:r>
    </w:p>
    <w:p w:rsidR="006C6BCC" w:rsidRPr="006C6BCC" w:rsidRDefault="006C6BCC" w:rsidP="006C6BCC">
      <w:pPr>
        <w:spacing w:after="160" w:line="259" w:lineRule="auto"/>
        <w:rPr>
          <w:rFonts w:eastAsiaTheme="minorHAnsi"/>
          <w:sz w:val="28"/>
          <w:szCs w:val="28"/>
          <w:lang w:val="uk-UA" w:eastAsia="en-US"/>
        </w:rPr>
      </w:pPr>
      <w:r w:rsidRPr="006C6BCC">
        <w:rPr>
          <w:rFonts w:eastAsiaTheme="minorHAnsi"/>
          <w:sz w:val="28"/>
          <w:szCs w:val="28"/>
          <w:lang w:val="uk-UA" w:eastAsia="en-US"/>
        </w:rPr>
        <w:t>1.</w:t>
      </w:r>
      <w:r w:rsidRPr="006C6BCC">
        <w:rPr>
          <w:rFonts w:eastAsiaTheme="minorHAnsi"/>
          <w:sz w:val="28"/>
          <w:szCs w:val="28"/>
          <w:lang w:val="en-US" w:eastAsia="en-US"/>
        </w:rPr>
        <w:t> </w:t>
      </w:r>
      <w:r w:rsidRPr="006C6BCC">
        <w:rPr>
          <w:rFonts w:eastAsiaTheme="minorHAnsi"/>
          <w:sz w:val="28"/>
          <w:szCs w:val="28"/>
          <w:lang w:val="uk-UA" w:eastAsia="en-US"/>
        </w:rPr>
        <w:t>Визначити на 2023 рік:</w:t>
      </w:r>
    </w:p>
    <w:p w:rsidR="006C6BCC" w:rsidRPr="006C6BCC" w:rsidRDefault="006C6BCC" w:rsidP="006C6BCC">
      <w:pPr>
        <w:spacing w:after="160" w:line="259" w:lineRule="auto"/>
        <w:rPr>
          <w:rFonts w:eastAsiaTheme="minorHAnsi"/>
          <w:sz w:val="28"/>
          <w:szCs w:val="28"/>
          <w:lang w:val="uk-UA" w:eastAsia="en-US"/>
        </w:rPr>
      </w:pPr>
      <w:r w:rsidRPr="006C6BCC">
        <w:rPr>
          <w:rFonts w:eastAsiaTheme="minorHAnsi"/>
          <w:sz w:val="28"/>
          <w:szCs w:val="28"/>
          <w:lang w:val="uk-UA" w:eastAsia="en-US"/>
        </w:rPr>
        <w:t>-</w:t>
      </w:r>
      <w:r w:rsidRPr="006C6BCC">
        <w:rPr>
          <w:rFonts w:eastAsiaTheme="minorHAnsi"/>
          <w:sz w:val="28"/>
          <w:szCs w:val="28"/>
          <w:lang w:val="en-US" w:eastAsia="en-US"/>
        </w:rPr>
        <w:t> </w:t>
      </w:r>
      <w:r w:rsidRPr="006C6BCC">
        <w:rPr>
          <w:rFonts w:eastAsiaTheme="minorHAnsi"/>
          <w:sz w:val="28"/>
          <w:szCs w:val="28"/>
          <w:lang w:val="uk-UA" w:eastAsia="en-US"/>
        </w:rPr>
        <w:t>доходи бюджету Піщанської сільської територіальної громади у сумі</w:t>
      </w:r>
      <w:r w:rsidRPr="006C6BCC">
        <w:rPr>
          <w:rFonts w:eastAsiaTheme="minorHAnsi"/>
          <w:sz w:val="28"/>
          <w:szCs w:val="28"/>
          <w:lang w:val="en-US" w:eastAsia="en-US"/>
        </w:rPr>
        <w:t> </w:t>
      </w:r>
      <w:r w:rsidRPr="006C6BCC">
        <w:rPr>
          <w:rFonts w:eastAsiaTheme="minorHAnsi"/>
          <w:sz w:val="28"/>
          <w:szCs w:val="28"/>
          <w:lang w:val="uk-UA" w:eastAsia="en-US"/>
        </w:rPr>
        <w:t>50</w:t>
      </w:r>
      <w:r w:rsidRPr="006C6BCC">
        <w:rPr>
          <w:rFonts w:eastAsiaTheme="minorHAnsi"/>
          <w:sz w:val="28"/>
          <w:szCs w:val="28"/>
          <w:lang w:eastAsia="en-US"/>
        </w:rPr>
        <w:t> </w:t>
      </w:r>
      <w:r w:rsidRPr="006C6BCC">
        <w:rPr>
          <w:rFonts w:eastAsiaTheme="minorHAnsi"/>
          <w:sz w:val="28"/>
          <w:szCs w:val="28"/>
          <w:lang w:val="uk-UA" w:eastAsia="en-US"/>
        </w:rPr>
        <w:t>199 057 гривень, у тому числі доходи загального фонду бюджету Піщанської сільської територіальної громади – 48</w:t>
      </w:r>
      <w:r w:rsidRPr="006C6BCC">
        <w:rPr>
          <w:rFonts w:eastAsiaTheme="minorHAnsi"/>
          <w:sz w:val="28"/>
          <w:szCs w:val="28"/>
          <w:lang w:eastAsia="en-US"/>
        </w:rPr>
        <w:t> </w:t>
      </w:r>
      <w:r w:rsidRPr="006C6BCC">
        <w:rPr>
          <w:rFonts w:eastAsiaTheme="minorHAnsi"/>
          <w:sz w:val="28"/>
          <w:szCs w:val="28"/>
          <w:lang w:val="uk-UA" w:eastAsia="en-US"/>
        </w:rPr>
        <w:t>883 057 гривень та доходи спеціального фонду бюджету Піщанської сільської територіальної громади  – 1 316 000 гривень згідно з додатком 1 до цього рішення;</w:t>
      </w:r>
    </w:p>
    <w:p w:rsidR="006C6BCC" w:rsidRPr="006C6BCC" w:rsidRDefault="006C6BCC" w:rsidP="006C6BCC">
      <w:pPr>
        <w:spacing w:after="160" w:line="259" w:lineRule="auto"/>
        <w:rPr>
          <w:rFonts w:eastAsiaTheme="minorHAnsi"/>
          <w:sz w:val="28"/>
          <w:szCs w:val="28"/>
          <w:lang w:val="uk-UA" w:eastAsia="en-US"/>
        </w:rPr>
      </w:pPr>
      <w:r w:rsidRPr="006C6BCC">
        <w:rPr>
          <w:rFonts w:eastAsiaTheme="minorHAnsi"/>
          <w:sz w:val="28"/>
          <w:szCs w:val="28"/>
          <w:lang w:val="uk-UA" w:eastAsia="en-US"/>
        </w:rPr>
        <w:t>-</w:t>
      </w:r>
      <w:r w:rsidRPr="006C6BCC">
        <w:rPr>
          <w:rFonts w:eastAsiaTheme="minorHAnsi"/>
          <w:sz w:val="28"/>
          <w:szCs w:val="28"/>
          <w:lang w:val="en-US" w:eastAsia="en-US"/>
        </w:rPr>
        <w:t> </w:t>
      </w:r>
      <w:r w:rsidRPr="006C6BCC">
        <w:rPr>
          <w:rFonts w:eastAsiaTheme="minorHAnsi"/>
          <w:sz w:val="28"/>
          <w:szCs w:val="28"/>
          <w:lang w:val="uk-UA" w:eastAsia="en-US"/>
        </w:rPr>
        <w:t>видатки бюджету Піщанської сільської територіальної громади у сумі 50 199</w:t>
      </w:r>
      <w:r w:rsidRPr="006C6BCC">
        <w:rPr>
          <w:rFonts w:eastAsiaTheme="minorHAnsi"/>
          <w:sz w:val="28"/>
          <w:szCs w:val="28"/>
          <w:lang w:eastAsia="en-US"/>
        </w:rPr>
        <w:t> </w:t>
      </w:r>
      <w:r w:rsidRPr="006C6BCC">
        <w:rPr>
          <w:rFonts w:eastAsiaTheme="minorHAnsi"/>
          <w:sz w:val="28"/>
          <w:szCs w:val="28"/>
          <w:lang w:val="uk-UA" w:eastAsia="en-US"/>
        </w:rPr>
        <w:t>057 гривень, у тому числі видатки загального фонду бюджет Піщанської сільської територіальної громади – 48</w:t>
      </w:r>
      <w:r w:rsidRPr="006C6BCC">
        <w:rPr>
          <w:rFonts w:eastAsiaTheme="minorHAnsi"/>
          <w:sz w:val="28"/>
          <w:szCs w:val="28"/>
          <w:lang w:eastAsia="en-US"/>
        </w:rPr>
        <w:t> </w:t>
      </w:r>
      <w:r w:rsidRPr="006C6BCC">
        <w:rPr>
          <w:rFonts w:eastAsiaTheme="minorHAnsi"/>
          <w:sz w:val="28"/>
          <w:szCs w:val="28"/>
          <w:lang w:val="uk-UA" w:eastAsia="en-US"/>
        </w:rPr>
        <w:t>693</w:t>
      </w:r>
      <w:r w:rsidRPr="006C6BCC">
        <w:rPr>
          <w:rFonts w:eastAsiaTheme="minorHAnsi"/>
          <w:sz w:val="28"/>
          <w:szCs w:val="28"/>
          <w:lang w:eastAsia="en-US"/>
        </w:rPr>
        <w:t> </w:t>
      </w:r>
      <w:r w:rsidRPr="006C6BCC">
        <w:rPr>
          <w:rFonts w:eastAsiaTheme="minorHAnsi"/>
          <w:sz w:val="28"/>
          <w:szCs w:val="28"/>
          <w:lang w:val="uk-UA" w:eastAsia="en-US"/>
        </w:rPr>
        <w:t>057 гривень та видатки спеціального фонду бюджет Піщанської сільської територіальної громади – 1 506</w:t>
      </w:r>
      <w:r w:rsidRPr="006C6BCC">
        <w:rPr>
          <w:rFonts w:eastAsiaTheme="minorHAnsi"/>
          <w:sz w:val="28"/>
          <w:szCs w:val="28"/>
          <w:lang w:eastAsia="en-US"/>
        </w:rPr>
        <w:t> </w:t>
      </w:r>
      <w:r w:rsidRPr="006C6BCC">
        <w:rPr>
          <w:rFonts w:eastAsiaTheme="minorHAnsi"/>
          <w:sz w:val="28"/>
          <w:szCs w:val="28"/>
          <w:lang w:val="uk-UA" w:eastAsia="en-US"/>
        </w:rPr>
        <w:t>000 гривень;</w:t>
      </w:r>
    </w:p>
    <w:p w:rsidR="006C6BCC" w:rsidRPr="006C6BCC" w:rsidRDefault="006C6BCC" w:rsidP="006C6BCC">
      <w:pPr>
        <w:spacing w:after="160" w:line="259" w:lineRule="auto"/>
        <w:rPr>
          <w:rFonts w:eastAsiaTheme="minorHAnsi"/>
          <w:sz w:val="28"/>
          <w:szCs w:val="28"/>
          <w:lang w:eastAsia="en-US"/>
        </w:rPr>
      </w:pPr>
      <w:r w:rsidRPr="006C6BCC">
        <w:rPr>
          <w:rFonts w:eastAsiaTheme="minorHAnsi"/>
          <w:sz w:val="28"/>
          <w:szCs w:val="28"/>
          <w:lang w:eastAsia="en-US"/>
        </w:rPr>
        <w:t>- профіцит бюджету Піщанської сільської територіальної громади загального фонду у сумі 190 000,00 гривень;</w:t>
      </w:r>
    </w:p>
    <w:p w:rsidR="006C6BCC" w:rsidRPr="006C6BCC" w:rsidRDefault="006C6BCC" w:rsidP="006C6BCC">
      <w:pPr>
        <w:spacing w:after="160" w:line="259" w:lineRule="auto"/>
        <w:rPr>
          <w:rFonts w:eastAsiaTheme="minorHAnsi"/>
          <w:sz w:val="28"/>
          <w:szCs w:val="28"/>
          <w:lang w:eastAsia="en-US"/>
        </w:rPr>
      </w:pPr>
      <w:r w:rsidRPr="006C6BCC">
        <w:rPr>
          <w:rFonts w:eastAsiaTheme="minorHAnsi"/>
          <w:sz w:val="28"/>
          <w:szCs w:val="28"/>
          <w:lang w:eastAsia="en-US"/>
        </w:rPr>
        <w:t xml:space="preserve">- дефіцит бюджету Піщанської сільської територіальної громади спеціального фонду у сумі 190 000,00 гривень </w:t>
      </w:r>
      <w:r w:rsidRPr="006C6BCC">
        <w:rPr>
          <w:rFonts w:eastAsiaTheme="minorHAnsi"/>
          <w:sz w:val="28"/>
          <w:szCs w:val="28"/>
          <w:lang w:val="uk-UA" w:eastAsia="en-US"/>
        </w:rPr>
        <w:t>згідно з додатком 2</w:t>
      </w:r>
      <w:r w:rsidRPr="006C6BCC">
        <w:rPr>
          <w:rFonts w:eastAsiaTheme="minorHAnsi"/>
          <w:sz w:val="28"/>
          <w:szCs w:val="28"/>
          <w:lang w:eastAsia="en-US"/>
        </w:rPr>
        <w:t>;</w:t>
      </w:r>
    </w:p>
    <w:p w:rsidR="006C6BCC" w:rsidRPr="006C6BCC" w:rsidRDefault="006C6BCC" w:rsidP="006C6BCC">
      <w:pPr>
        <w:spacing w:after="160" w:line="259" w:lineRule="auto"/>
        <w:rPr>
          <w:rFonts w:eastAsiaTheme="minorHAnsi"/>
          <w:sz w:val="28"/>
          <w:szCs w:val="28"/>
          <w:lang w:eastAsia="en-US"/>
        </w:rPr>
      </w:pPr>
      <w:r w:rsidRPr="006C6BCC">
        <w:rPr>
          <w:rFonts w:eastAsiaTheme="minorHAnsi"/>
          <w:sz w:val="28"/>
          <w:szCs w:val="28"/>
          <w:lang w:eastAsia="en-US"/>
        </w:rPr>
        <w:lastRenderedPageBreak/>
        <w:t>-</w:t>
      </w:r>
      <w:r w:rsidRPr="006C6BCC">
        <w:rPr>
          <w:rFonts w:eastAsiaTheme="minorHAnsi"/>
          <w:sz w:val="28"/>
          <w:szCs w:val="28"/>
          <w:lang w:val="en-US" w:eastAsia="en-US"/>
        </w:rPr>
        <w:t> </w:t>
      </w:r>
      <w:r w:rsidRPr="006C6BCC">
        <w:rPr>
          <w:rFonts w:eastAsiaTheme="minorHAnsi"/>
          <w:sz w:val="28"/>
          <w:szCs w:val="28"/>
          <w:lang w:eastAsia="en-US"/>
        </w:rPr>
        <w:t>оборотний залишок бюджетних коштів бюджету Піщанської сільської територіальної громади у розмірі 20 000 гривень, що становить 0,04 відсотка видатків загального фонду бюджету Піщанської сільської територіальної громади, визначених цим пунктом;</w:t>
      </w:r>
    </w:p>
    <w:p w:rsidR="006C6BCC" w:rsidRPr="006C6BCC" w:rsidRDefault="006C6BCC" w:rsidP="006C6BCC">
      <w:pPr>
        <w:spacing w:after="160" w:line="259" w:lineRule="auto"/>
        <w:rPr>
          <w:rFonts w:eastAsiaTheme="minorHAnsi"/>
          <w:sz w:val="28"/>
          <w:szCs w:val="28"/>
          <w:lang w:eastAsia="en-US"/>
        </w:rPr>
      </w:pPr>
      <w:r w:rsidRPr="006C6BCC">
        <w:rPr>
          <w:rFonts w:eastAsiaTheme="minorHAnsi"/>
          <w:sz w:val="28"/>
          <w:szCs w:val="28"/>
          <w:lang w:eastAsia="en-US"/>
        </w:rPr>
        <w:t>- резервний фонд бюджету Піщанської сільської територіальної громади у розмірі 70 000 гривень, що становить 0,14 відсотка видатків загального фонду бюджету Піщанської сільської територіальної громади, визначених цим пунктом.</w:t>
      </w:r>
    </w:p>
    <w:p w:rsidR="006C6BCC" w:rsidRPr="006C6BCC" w:rsidRDefault="006C6BCC" w:rsidP="006C6BCC">
      <w:pPr>
        <w:spacing w:after="160" w:line="259" w:lineRule="auto"/>
        <w:rPr>
          <w:rFonts w:eastAsiaTheme="minorHAnsi"/>
          <w:sz w:val="28"/>
          <w:szCs w:val="28"/>
          <w:lang w:eastAsia="en-US"/>
        </w:rPr>
      </w:pPr>
      <w:r w:rsidRPr="006C6BCC">
        <w:rPr>
          <w:rFonts w:eastAsiaTheme="minorHAnsi"/>
          <w:sz w:val="28"/>
          <w:szCs w:val="28"/>
          <w:lang w:eastAsia="en-US"/>
        </w:rPr>
        <w:t>2. Затвердити бюджетні призначення головним розпорядникам коштів бюджету Піщанської сільської територіальної громади на 2023 рік у розрізі відповідальних виконавців за бюджетними програмами згідно з додатком 3 до цього рішення.</w:t>
      </w:r>
    </w:p>
    <w:p w:rsidR="006C6BCC" w:rsidRPr="006C6BCC" w:rsidRDefault="006C6BCC" w:rsidP="006C6BCC">
      <w:pPr>
        <w:spacing w:after="160" w:line="259" w:lineRule="auto"/>
        <w:rPr>
          <w:rFonts w:eastAsiaTheme="minorHAnsi"/>
          <w:sz w:val="28"/>
          <w:szCs w:val="28"/>
          <w:lang w:eastAsia="en-US"/>
        </w:rPr>
      </w:pPr>
      <w:r w:rsidRPr="006C6BCC">
        <w:rPr>
          <w:rFonts w:eastAsiaTheme="minorHAnsi"/>
          <w:sz w:val="28"/>
          <w:szCs w:val="28"/>
          <w:lang w:eastAsia="en-US"/>
        </w:rPr>
        <w:t>3. Затвердити ліміти споживання головними розпорядниками коштів бюджету Піщанської сільської територіальної громади на 2023 рік у розрізі закладів згідно з додатком 4 до цього рішення.</w:t>
      </w:r>
    </w:p>
    <w:p w:rsidR="006C6BCC" w:rsidRPr="006C6BCC" w:rsidRDefault="006C6BCC" w:rsidP="006C6BCC">
      <w:pPr>
        <w:spacing w:after="160" w:line="259" w:lineRule="auto"/>
        <w:rPr>
          <w:rFonts w:eastAsiaTheme="minorHAnsi"/>
          <w:sz w:val="28"/>
          <w:szCs w:val="28"/>
          <w:lang w:val="uk-UA" w:eastAsia="en-US"/>
        </w:rPr>
      </w:pPr>
      <w:r w:rsidRPr="006C6BCC">
        <w:rPr>
          <w:rFonts w:eastAsiaTheme="minorHAnsi"/>
          <w:sz w:val="28"/>
          <w:szCs w:val="28"/>
          <w:lang w:eastAsia="en-US"/>
        </w:rPr>
        <w:t>4. Затвредити на 2023 р</w:t>
      </w:r>
      <w:r w:rsidRPr="006C6BCC">
        <w:rPr>
          <w:rFonts w:eastAsiaTheme="minorHAnsi"/>
          <w:sz w:val="28"/>
          <w:szCs w:val="28"/>
          <w:lang w:val="uk-UA" w:eastAsia="en-US"/>
        </w:rPr>
        <w:t>ік міжбюджетні трансферти згідно з додатком 5 до цього рішення.</w:t>
      </w:r>
    </w:p>
    <w:p w:rsidR="006C6BCC" w:rsidRPr="006C6BCC" w:rsidRDefault="006C6BCC" w:rsidP="006C6BCC">
      <w:pPr>
        <w:spacing w:after="160" w:line="259" w:lineRule="auto"/>
        <w:rPr>
          <w:rFonts w:eastAsiaTheme="minorHAnsi"/>
          <w:sz w:val="28"/>
          <w:szCs w:val="28"/>
          <w:lang w:val="uk-UA" w:eastAsia="en-US"/>
        </w:rPr>
      </w:pPr>
      <w:r w:rsidRPr="006C6BCC">
        <w:rPr>
          <w:rFonts w:eastAsiaTheme="minorHAnsi"/>
          <w:sz w:val="28"/>
          <w:szCs w:val="28"/>
          <w:lang w:val="uk-UA" w:eastAsia="en-US"/>
        </w:rPr>
        <w:t>5. Затвердити на 2023 рік інвестиційні проекти згідно з додатком 6 до цього рішення, та реалізацю місцевих/регіональних програм у 2023 році згідно з додатком 7.</w:t>
      </w:r>
    </w:p>
    <w:p w:rsidR="006C6BCC" w:rsidRPr="006C6BCC" w:rsidRDefault="006C6BCC" w:rsidP="006C6BCC">
      <w:pPr>
        <w:spacing w:after="160" w:line="259" w:lineRule="auto"/>
        <w:rPr>
          <w:rFonts w:eastAsiaTheme="minorHAnsi"/>
          <w:sz w:val="28"/>
          <w:szCs w:val="28"/>
          <w:lang w:val="uk-UA" w:eastAsia="en-US"/>
        </w:rPr>
      </w:pPr>
      <w:r w:rsidRPr="006C6BCC">
        <w:rPr>
          <w:rFonts w:eastAsiaTheme="minorHAnsi"/>
          <w:sz w:val="28"/>
          <w:szCs w:val="28"/>
          <w:lang w:val="uk-UA" w:eastAsia="en-US"/>
        </w:rPr>
        <w:t>6. Дозволити Піщанській сільській раді здійснювати в міжсесійний період розподіл та перерозподіл субвенцій, дотацій з Державного бюджету України  обласного, районного, сільського бюджетів місцевим бюджетам, передбачених бюджету Піщанської сільської територіальної громади відповідно до статті 108 Бюджетного кодексу України, та здійснювати фінансування відповідно до нормативних документів, затверджених Кабінетом Міністрів України, що регламентують порядок розподілу та використання субвенцій з Державного бюджету України, з внесенням відповідних змін до розпису доходів і видатків бюджету Піщанської сільської територіальної громади на 2023 рік шляхом видання відповідного розпорядження сільського голови з послідуючим внесенням відповідних змін до рішення про бюджет Піщанської сільської територіальної громади.</w:t>
      </w:r>
    </w:p>
    <w:p w:rsidR="006C6BCC" w:rsidRPr="006C6BCC" w:rsidRDefault="006C6BCC" w:rsidP="006C6BCC">
      <w:pPr>
        <w:spacing w:after="160" w:line="259" w:lineRule="auto"/>
        <w:rPr>
          <w:rFonts w:eastAsiaTheme="minorHAnsi"/>
          <w:sz w:val="28"/>
          <w:szCs w:val="28"/>
          <w:lang w:eastAsia="en-US"/>
        </w:rPr>
      </w:pPr>
      <w:r w:rsidRPr="006C6BCC">
        <w:rPr>
          <w:rFonts w:eastAsiaTheme="minorHAnsi"/>
          <w:sz w:val="28"/>
          <w:szCs w:val="28"/>
          <w:lang w:eastAsia="en-US"/>
        </w:rPr>
        <w:t>7. Установити, що у загальному фонді бюджету Піщанської сільської територіальної громади на 2023 рік:</w:t>
      </w:r>
    </w:p>
    <w:p w:rsidR="006C6BCC" w:rsidRPr="006C6BCC" w:rsidRDefault="006C6BCC" w:rsidP="006C6BCC">
      <w:pPr>
        <w:spacing w:after="160" w:line="259" w:lineRule="auto"/>
        <w:rPr>
          <w:rFonts w:eastAsiaTheme="minorHAnsi"/>
          <w:sz w:val="28"/>
          <w:szCs w:val="28"/>
          <w:lang w:eastAsia="en-US"/>
        </w:rPr>
      </w:pPr>
      <w:r w:rsidRPr="006C6BCC">
        <w:rPr>
          <w:rFonts w:eastAsiaTheme="minorHAnsi"/>
          <w:sz w:val="28"/>
          <w:szCs w:val="28"/>
          <w:lang w:eastAsia="en-US"/>
        </w:rPr>
        <w:t>7.1 до доходів загального фонду бюджету Піщанської сільської територіальної громади належать доходи, визначені статтею 64 Бюджетного кодексу України;</w:t>
      </w:r>
    </w:p>
    <w:p w:rsidR="006C6BCC" w:rsidRPr="006C6BCC" w:rsidRDefault="006C6BCC" w:rsidP="006C6BCC">
      <w:pPr>
        <w:spacing w:after="160" w:line="259" w:lineRule="auto"/>
        <w:rPr>
          <w:rFonts w:eastAsiaTheme="minorHAnsi"/>
          <w:sz w:val="28"/>
          <w:szCs w:val="28"/>
          <w:lang w:eastAsia="en-US"/>
        </w:rPr>
      </w:pPr>
      <w:r w:rsidRPr="006C6BCC">
        <w:rPr>
          <w:rFonts w:eastAsiaTheme="minorHAnsi"/>
          <w:sz w:val="28"/>
          <w:szCs w:val="28"/>
          <w:lang w:eastAsia="en-US"/>
        </w:rPr>
        <w:lastRenderedPageBreak/>
        <w:t>7.2 джерелами формування у частині фінансування є надходження, визначені пунктом 4 частини 1 статті 15 Бюджетного кодексу України.</w:t>
      </w:r>
    </w:p>
    <w:p w:rsidR="006C6BCC" w:rsidRPr="006C6BCC" w:rsidRDefault="006C6BCC" w:rsidP="006C6BCC">
      <w:pPr>
        <w:spacing w:after="160" w:line="259" w:lineRule="auto"/>
        <w:rPr>
          <w:rFonts w:eastAsiaTheme="minorHAnsi"/>
          <w:sz w:val="28"/>
          <w:szCs w:val="28"/>
          <w:lang w:eastAsia="en-US"/>
        </w:rPr>
      </w:pPr>
    </w:p>
    <w:p w:rsidR="006C6BCC" w:rsidRPr="006C6BCC" w:rsidRDefault="006C6BCC" w:rsidP="006C6BCC">
      <w:pPr>
        <w:spacing w:after="160" w:line="259" w:lineRule="auto"/>
        <w:rPr>
          <w:rFonts w:eastAsiaTheme="minorHAnsi"/>
          <w:sz w:val="28"/>
          <w:szCs w:val="28"/>
          <w:lang w:eastAsia="en-US"/>
        </w:rPr>
      </w:pPr>
      <w:r w:rsidRPr="006C6BCC">
        <w:rPr>
          <w:rFonts w:eastAsiaTheme="minorHAnsi"/>
          <w:sz w:val="28"/>
          <w:szCs w:val="28"/>
          <w:lang w:eastAsia="en-US"/>
        </w:rPr>
        <w:t>8. Установити, що джерелами формування спеціального фонду бюджету Піщанської сільської територіальної громади на 2023 рік:</w:t>
      </w:r>
    </w:p>
    <w:p w:rsidR="006C6BCC" w:rsidRPr="006C6BCC" w:rsidRDefault="006C6BCC" w:rsidP="006C6BCC">
      <w:pPr>
        <w:spacing w:after="160" w:line="259" w:lineRule="auto"/>
        <w:rPr>
          <w:rFonts w:eastAsiaTheme="minorHAnsi"/>
          <w:sz w:val="28"/>
          <w:szCs w:val="28"/>
          <w:lang w:eastAsia="en-US"/>
        </w:rPr>
      </w:pPr>
      <w:r w:rsidRPr="006C6BCC">
        <w:rPr>
          <w:rFonts w:eastAsiaTheme="minorHAnsi"/>
          <w:sz w:val="28"/>
          <w:szCs w:val="28"/>
          <w:lang w:eastAsia="en-US"/>
        </w:rPr>
        <w:t>8.1 у частині доходів є надходження, визначені статтями 69¹ Бюджетного кодексу України, а також такі надходження відповідно до Закону України «Про Державний бюджет України 2023 рік»;</w:t>
      </w:r>
    </w:p>
    <w:p w:rsidR="006C6BCC" w:rsidRPr="006C6BCC" w:rsidRDefault="006C6BCC" w:rsidP="006C6BCC">
      <w:pPr>
        <w:spacing w:after="160" w:line="259" w:lineRule="auto"/>
        <w:rPr>
          <w:rFonts w:eastAsiaTheme="minorHAnsi"/>
          <w:sz w:val="28"/>
          <w:szCs w:val="28"/>
          <w:lang w:eastAsia="en-US"/>
        </w:rPr>
      </w:pPr>
      <w:r w:rsidRPr="006C6BCC">
        <w:rPr>
          <w:rFonts w:eastAsiaTheme="minorHAnsi"/>
          <w:sz w:val="28"/>
          <w:szCs w:val="28"/>
          <w:lang w:eastAsia="en-US"/>
        </w:rPr>
        <w:t>8.2 у частині фінансування є надходження, визначені пунктом 4 частини 1 статті 15 Бюджетного кодексу України.</w:t>
      </w:r>
    </w:p>
    <w:p w:rsidR="006C6BCC" w:rsidRPr="006C6BCC" w:rsidRDefault="006C6BCC" w:rsidP="006C6BCC">
      <w:pPr>
        <w:spacing w:after="160" w:line="259" w:lineRule="auto"/>
        <w:rPr>
          <w:rFonts w:eastAsiaTheme="minorHAnsi"/>
          <w:sz w:val="28"/>
          <w:szCs w:val="28"/>
          <w:lang w:eastAsia="en-US"/>
        </w:rPr>
      </w:pPr>
      <w:r w:rsidRPr="006C6BCC">
        <w:rPr>
          <w:rFonts w:eastAsiaTheme="minorHAnsi"/>
          <w:sz w:val="28"/>
          <w:szCs w:val="28"/>
          <w:lang w:eastAsia="en-US"/>
        </w:rPr>
        <w:t>8.3 Установити, що джерелами формування спеціального фонду бюджету Піщанської сільської територіальної громади на 2023 рік у частині доходів є надходження, визначені статтею 69¹</w:t>
      </w:r>
      <w:r w:rsidRPr="006C6BCC">
        <w:rPr>
          <w:rFonts w:eastAsiaTheme="minorHAnsi"/>
          <w:sz w:val="28"/>
          <w:szCs w:val="28"/>
          <w:lang w:val="en-US" w:eastAsia="en-US"/>
        </w:rPr>
        <w:t> </w:t>
      </w:r>
      <w:hyperlink r:id="rId6" w:history="1">
        <w:r w:rsidRPr="006C6BCC">
          <w:rPr>
            <w:rFonts w:eastAsiaTheme="minorHAnsi"/>
            <w:color w:val="0563C1" w:themeColor="hyperlink"/>
            <w:sz w:val="28"/>
            <w:szCs w:val="28"/>
            <w:u w:val="single"/>
            <w:lang w:eastAsia="en-US"/>
          </w:rPr>
          <w:t>Бюджетного кодексу України</w:t>
        </w:r>
      </w:hyperlink>
      <w:r w:rsidRPr="006C6BCC">
        <w:rPr>
          <w:rFonts w:eastAsiaTheme="minorHAnsi"/>
          <w:sz w:val="28"/>
          <w:szCs w:val="28"/>
          <w:lang w:eastAsia="en-US"/>
        </w:rPr>
        <w:t>.</w:t>
      </w:r>
    </w:p>
    <w:p w:rsidR="006C6BCC" w:rsidRPr="006C6BCC" w:rsidRDefault="006C6BCC" w:rsidP="006C6BCC">
      <w:pPr>
        <w:spacing w:after="160" w:line="259" w:lineRule="auto"/>
        <w:rPr>
          <w:rFonts w:eastAsiaTheme="minorHAnsi"/>
          <w:sz w:val="28"/>
          <w:szCs w:val="28"/>
          <w:lang w:eastAsia="en-US"/>
        </w:rPr>
      </w:pPr>
      <w:r w:rsidRPr="006C6BCC">
        <w:rPr>
          <w:rFonts w:eastAsiaTheme="minorHAnsi"/>
          <w:sz w:val="28"/>
          <w:szCs w:val="28"/>
          <w:lang w:eastAsia="en-US"/>
        </w:rPr>
        <w:t>9. Установити, що джерелами формування спеціального фонду бюджету Піщанської сільської територіальної громади на 2023 рік у частині фінансування є надходження, визначені пунктом 10 частини 1 статті 71</w:t>
      </w:r>
      <w:r w:rsidRPr="006C6BCC">
        <w:rPr>
          <w:rFonts w:eastAsiaTheme="minorHAnsi"/>
          <w:sz w:val="28"/>
          <w:szCs w:val="28"/>
          <w:lang w:val="en-US" w:eastAsia="en-US"/>
        </w:rPr>
        <w:t> </w:t>
      </w:r>
      <w:hyperlink r:id="rId7" w:history="1">
        <w:r w:rsidRPr="006C6BCC">
          <w:rPr>
            <w:rFonts w:eastAsiaTheme="minorHAnsi"/>
            <w:color w:val="0563C1" w:themeColor="hyperlink"/>
            <w:sz w:val="28"/>
            <w:szCs w:val="28"/>
            <w:u w:val="single"/>
            <w:lang w:eastAsia="en-US"/>
          </w:rPr>
          <w:t>Бюджетного кодексу України</w:t>
        </w:r>
      </w:hyperlink>
      <w:r w:rsidRPr="006C6BCC">
        <w:rPr>
          <w:rFonts w:eastAsiaTheme="minorHAnsi"/>
          <w:sz w:val="28"/>
          <w:szCs w:val="28"/>
          <w:lang w:eastAsia="en-US"/>
        </w:rPr>
        <w:t>.</w:t>
      </w:r>
    </w:p>
    <w:p w:rsidR="006C6BCC" w:rsidRPr="006C6BCC" w:rsidRDefault="006C6BCC" w:rsidP="006C6BCC">
      <w:pPr>
        <w:spacing w:after="160" w:line="259" w:lineRule="auto"/>
        <w:rPr>
          <w:rFonts w:eastAsiaTheme="minorHAnsi"/>
          <w:sz w:val="28"/>
          <w:szCs w:val="28"/>
          <w:lang w:eastAsia="en-US"/>
        </w:rPr>
      </w:pPr>
      <w:r w:rsidRPr="006C6BCC">
        <w:rPr>
          <w:rFonts w:eastAsiaTheme="minorHAnsi"/>
          <w:sz w:val="28"/>
          <w:szCs w:val="28"/>
          <w:lang w:eastAsia="en-US"/>
        </w:rPr>
        <w:t>10. Затвердити перелік захищених статей видатків загального фонду бюджету Піщанської сільської територіальної громади на 2023 рік:</w:t>
      </w:r>
    </w:p>
    <w:p w:rsidR="006C6BCC" w:rsidRPr="006C6BCC" w:rsidRDefault="006C6BCC" w:rsidP="006C6BCC">
      <w:pPr>
        <w:spacing w:after="160" w:line="259" w:lineRule="auto"/>
        <w:rPr>
          <w:rFonts w:eastAsiaTheme="minorHAnsi"/>
          <w:sz w:val="28"/>
          <w:szCs w:val="28"/>
          <w:lang w:eastAsia="en-US"/>
        </w:rPr>
      </w:pPr>
      <w:r w:rsidRPr="006C6BCC">
        <w:rPr>
          <w:rFonts w:eastAsiaTheme="minorHAnsi"/>
          <w:sz w:val="28"/>
          <w:szCs w:val="28"/>
          <w:lang w:eastAsia="en-US"/>
        </w:rPr>
        <w:t>-</w:t>
      </w:r>
      <w:r w:rsidRPr="006C6BCC">
        <w:rPr>
          <w:rFonts w:eastAsiaTheme="minorHAnsi"/>
          <w:sz w:val="28"/>
          <w:szCs w:val="28"/>
          <w:lang w:val="en-US" w:eastAsia="en-US"/>
        </w:rPr>
        <w:t>   </w:t>
      </w:r>
      <w:r w:rsidRPr="006C6BCC">
        <w:rPr>
          <w:rFonts w:eastAsiaTheme="minorHAnsi"/>
          <w:sz w:val="28"/>
          <w:szCs w:val="28"/>
          <w:lang w:eastAsia="en-US"/>
        </w:rPr>
        <w:t xml:space="preserve"> оплата праці працівників бюджетних установ;</w:t>
      </w:r>
    </w:p>
    <w:p w:rsidR="006C6BCC" w:rsidRPr="006C6BCC" w:rsidRDefault="006C6BCC" w:rsidP="006C6BCC">
      <w:pPr>
        <w:spacing w:after="160" w:line="259" w:lineRule="auto"/>
        <w:rPr>
          <w:rFonts w:eastAsiaTheme="minorHAnsi"/>
          <w:sz w:val="28"/>
          <w:szCs w:val="28"/>
          <w:lang w:eastAsia="en-US"/>
        </w:rPr>
      </w:pPr>
      <w:r w:rsidRPr="006C6BCC">
        <w:rPr>
          <w:rFonts w:eastAsiaTheme="minorHAnsi"/>
          <w:sz w:val="28"/>
          <w:szCs w:val="28"/>
          <w:lang w:eastAsia="en-US"/>
        </w:rPr>
        <w:t>-</w:t>
      </w:r>
      <w:r w:rsidRPr="006C6BCC">
        <w:rPr>
          <w:rFonts w:eastAsiaTheme="minorHAnsi"/>
          <w:sz w:val="28"/>
          <w:szCs w:val="28"/>
          <w:lang w:val="en-US" w:eastAsia="en-US"/>
        </w:rPr>
        <w:t>   </w:t>
      </w:r>
      <w:r w:rsidRPr="006C6BCC">
        <w:rPr>
          <w:rFonts w:eastAsiaTheme="minorHAnsi"/>
          <w:sz w:val="28"/>
          <w:szCs w:val="28"/>
          <w:lang w:eastAsia="en-US"/>
        </w:rPr>
        <w:t xml:space="preserve"> нарахування на заробітну плату;</w:t>
      </w:r>
    </w:p>
    <w:p w:rsidR="006C6BCC" w:rsidRPr="006C6BCC" w:rsidRDefault="006C6BCC" w:rsidP="006C6BCC">
      <w:pPr>
        <w:spacing w:after="160" w:line="259" w:lineRule="auto"/>
        <w:rPr>
          <w:rFonts w:eastAsiaTheme="minorHAnsi"/>
          <w:sz w:val="28"/>
          <w:szCs w:val="28"/>
          <w:lang w:eastAsia="en-US"/>
        </w:rPr>
      </w:pPr>
      <w:r w:rsidRPr="006C6BCC">
        <w:rPr>
          <w:rFonts w:eastAsiaTheme="minorHAnsi"/>
          <w:sz w:val="28"/>
          <w:szCs w:val="28"/>
          <w:lang w:eastAsia="en-US"/>
        </w:rPr>
        <w:t>-</w:t>
      </w:r>
      <w:r w:rsidRPr="006C6BCC">
        <w:rPr>
          <w:rFonts w:eastAsiaTheme="minorHAnsi"/>
          <w:sz w:val="28"/>
          <w:szCs w:val="28"/>
          <w:lang w:val="en-US" w:eastAsia="en-US"/>
        </w:rPr>
        <w:t>   </w:t>
      </w:r>
      <w:r w:rsidRPr="006C6BCC">
        <w:rPr>
          <w:rFonts w:eastAsiaTheme="minorHAnsi"/>
          <w:sz w:val="28"/>
          <w:szCs w:val="28"/>
          <w:lang w:eastAsia="en-US"/>
        </w:rPr>
        <w:t xml:space="preserve"> придбання медикаментів та перев'язувальних матеріалів;</w:t>
      </w:r>
    </w:p>
    <w:p w:rsidR="006C6BCC" w:rsidRPr="006C6BCC" w:rsidRDefault="006C6BCC" w:rsidP="006C6BCC">
      <w:pPr>
        <w:spacing w:after="160" w:line="259" w:lineRule="auto"/>
        <w:rPr>
          <w:rFonts w:eastAsiaTheme="minorHAnsi"/>
          <w:sz w:val="28"/>
          <w:szCs w:val="28"/>
          <w:lang w:eastAsia="en-US"/>
        </w:rPr>
      </w:pPr>
      <w:r w:rsidRPr="006C6BCC">
        <w:rPr>
          <w:rFonts w:eastAsiaTheme="minorHAnsi"/>
          <w:sz w:val="28"/>
          <w:szCs w:val="28"/>
          <w:lang w:eastAsia="en-US"/>
        </w:rPr>
        <w:t>-</w:t>
      </w:r>
      <w:r w:rsidRPr="006C6BCC">
        <w:rPr>
          <w:rFonts w:eastAsiaTheme="minorHAnsi"/>
          <w:sz w:val="28"/>
          <w:szCs w:val="28"/>
          <w:lang w:val="en-US" w:eastAsia="en-US"/>
        </w:rPr>
        <w:t>   </w:t>
      </w:r>
      <w:r w:rsidRPr="006C6BCC">
        <w:rPr>
          <w:rFonts w:eastAsiaTheme="minorHAnsi"/>
          <w:sz w:val="28"/>
          <w:szCs w:val="28"/>
          <w:lang w:eastAsia="en-US"/>
        </w:rPr>
        <w:t xml:space="preserve"> забезпечення продуктами харчування;</w:t>
      </w:r>
    </w:p>
    <w:p w:rsidR="006C6BCC" w:rsidRPr="006C6BCC" w:rsidRDefault="006C6BCC" w:rsidP="006C6BCC">
      <w:pPr>
        <w:spacing w:after="160" w:line="259" w:lineRule="auto"/>
        <w:rPr>
          <w:rFonts w:eastAsiaTheme="minorHAnsi"/>
          <w:sz w:val="28"/>
          <w:szCs w:val="28"/>
          <w:lang w:eastAsia="en-US"/>
        </w:rPr>
      </w:pPr>
      <w:r w:rsidRPr="006C6BCC">
        <w:rPr>
          <w:rFonts w:eastAsiaTheme="minorHAnsi"/>
          <w:sz w:val="28"/>
          <w:szCs w:val="28"/>
          <w:lang w:eastAsia="en-US"/>
        </w:rPr>
        <w:t>-</w:t>
      </w:r>
      <w:r w:rsidRPr="006C6BCC">
        <w:rPr>
          <w:rFonts w:eastAsiaTheme="minorHAnsi"/>
          <w:sz w:val="28"/>
          <w:szCs w:val="28"/>
          <w:lang w:val="en-US" w:eastAsia="en-US"/>
        </w:rPr>
        <w:t>   </w:t>
      </w:r>
      <w:r w:rsidRPr="006C6BCC">
        <w:rPr>
          <w:rFonts w:eastAsiaTheme="minorHAnsi"/>
          <w:sz w:val="28"/>
          <w:szCs w:val="28"/>
          <w:lang w:eastAsia="en-US"/>
        </w:rPr>
        <w:t xml:space="preserve"> оплата комунальних послуг та енергоносіїв;</w:t>
      </w:r>
    </w:p>
    <w:p w:rsidR="006C6BCC" w:rsidRPr="006C6BCC" w:rsidRDefault="006C6BCC" w:rsidP="006C6BCC">
      <w:pPr>
        <w:spacing w:after="160" w:line="259" w:lineRule="auto"/>
        <w:rPr>
          <w:rFonts w:eastAsiaTheme="minorHAnsi"/>
          <w:sz w:val="28"/>
          <w:szCs w:val="28"/>
          <w:lang w:eastAsia="en-US"/>
        </w:rPr>
      </w:pPr>
      <w:r w:rsidRPr="006C6BCC">
        <w:rPr>
          <w:rFonts w:eastAsiaTheme="minorHAnsi"/>
          <w:sz w:val="28"/>
          <w:szCs w:val="28"/>
          <w:lang w:eastAsia="en-US"/>
        </w:rPr>
        <w:t>-</w:t>
      </w:r>
      <w:r w:rsidRPr="006C6BCC">
        <w:rPr>
          <w:rFonts w:eastAsiaTheme="minorHAnsi"/>
          <w:sz w:val="28"/>
          <w:szCs w:val="28"/>
          <w:lang w:val="en-US" w:eastAsia="en-US"/>
        </w:rPr>
        <w:t>   </w:t>
      </w:r>
      <w:r w:rsidRPr="006C6BCC">
        <w:rPr>
          <w:rFonts w:eastAsiaTheme="minorHAnsi"/>
          <w:sz w:val="28"/>
          <w:szCs w:val="28"/>
          <w:lang w:eastAsia="en-US"/>
        </w:rPr>
        <w:t xml:space="preserve"> поточні трансферти населенню;</w:t>
      </w:r>
    </w:p>
    <w:p w:rsidR="006C6BCC" w:rsidRPr="006C6BCC" w:rsidRDefault="006C6BCC" w:rsidP="006C6BCC">
      <w:pPr>
        <w:spacing w:after="160" w:line="259" w:lineRule="auto"/>
        <w:rPr>
          <w:rFonts w:eastAsiaTheme="minorHAnsi"/>
          <w:sz w:val="28"/>
          <w:szCs w:val="28"/>
          <w:lang w:eastAsia="en-US"/>
        </w:rPr>
      </w:pPr>
      <w:r w:rsidRPr="006C6BCC">
        <w:rPr>
          <w:rFonts w:eastAsiaTheme="minorHAnsi"/>
          <w:sz w:val="28"/>
          <w:szCs w:val="28"/>
          <w:lang w:eastAsia="en-US"/>
        </w:rPr>
        <w:t>-</w:t>
      </w:r>
      <w:r w:rsidRPr="006C6BCC">
        <w:rPr>
          <w:rFonts w:eastAsiaTheme="minorHAnsi"/>
          <w:sz w:val="28"/>
          <w:szCs w:val="28"/>
          <w:lang w:val="en-US" w:eastAsia="en-US"/>
        </w:rPr>
        <w:t>   </w:t>
      </w:r>
      <w:r w:rsidRPr="006C6BCC">
        <w:rPr>
          <w:rFonts w:eastAsiaTheme="minorHAnsi"/>
          <w:sz w:val="28"/>
          <w:szCs w:val="28"/>
          <w:lang w:eastAsia="en-US"/>
        </w:rPr>
        <w:t xml:space="preserve"> поточні трансферти місцевим бюджетам;</w:t>
      </w:r>
    </w:p>
    <w:p w:rsidR="006C6BCC" w:rsidRPr="006C6BCC" w:rsidRDefault="006C6BCC" w:rsidP="006C6BCC">
      <w:pPr>
        <w:spacing w:after="160" w:line="259" w:lineRule="auto"/>
        <w:rPr>
          <w:rFonts w:eastAsiaTheme="minorHAnsi"/>
          <w:sz w:val="28"/>
          <w:szCs w:val="28"/>
          <w:lang w:eastAsia="en-US"/>
        </w:rPr>
      </w:pPr>
      <w:r w:rsidRPr="006C6BCC">
        <w:rPr>
          <w:rFonts w:eastAsiaTheme="minorHAnsi"/>
          <w:sz w:val="28"/>
          <w:szCs w:val="28"/>
          <w:lang w:eastAsia="en-US"/>
        </w:rPr>
        <w:t>11. Відповідно до статей 43 та 73 Бюджетного кодексу України надати право Піщанській сільській раді отримувати у порядку, визначеному Кабінетом Міністрів України, позики на покриття тимчасових касових розривів бюджету сільської ради,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rsidR="006C6BCC" w:rsidRPr="006C6BCC" w:rsidRDefault="006C6BCC" w:rsidP="006C6BCC">
      <w:pPr>
        <w:spacing w:after="160" w:line="259" w:lineRule="auto"/>
        <w:rPr>
          <w:rFonts w:eastAsiaTheme="minorHAnsi"/>
          <w:sz w:val="28"/>
          <w:szCs w:val="28"/>
          <w:lang w:eastAsia="en-US"/>
        </w:rPr>
      </w:pPr>
      <w:r w:rsidRPr="006C6BCC">
        <w:rPr>
          <w:rFonts w:eastAsiaTheme="minorHAnsi"/>
          <w:sz w:val="28"/>
          <w:szCs w:val="28"/>
          <w:lang w:eastAsia="en-US"/>
        </w:rPr>
        <w:lastRenderedPageBreak/>
        <w:t>12. Головним розпорядникам коштів бюджету Піщанської сільської територіальної громади:</w:t>
      </w:r>
    </w:p>
    <w:p w:rsidR="006C6BCC" w:rsidRPr="006C6BCC" w:rsidRDefault="006C6BCC" w:rsidP="006C6BCC">
      <w:pPr>
        <w:spacing w:after="160" w:line="259" w:lineRule="auto"/>
        <w:rPr>
          <w:rFonts w:eastAsiaTheme="minorHAnsi"/>
          <w:sz w:val="28"/>
          <w:szCs w:val="28"/>
          <w:lang w:eastAsia="en-US"/>
        </w:rPr>
      </w:pPr>
      <w:r w:rsidRPr="006C6BCC">
        <w:rPr>
          <w:rFonts w:eastAsiaTheme="minorHAnsi"/>
          <w:sz w:val="28"/>
          <w:szCs w:val="28"/>
          <w:lang w:eastAsia="en-US"/>
        </w:rPr>
        <w:t>12.1 Забезпечити затвердження паспортів бюджетних програм протягом 45 днів з дня набрання чинності цим рішенням;</w:t>
      </w:r>
    </w:p>
    <w:p w:rsidR="006C6BCC" w:rsidRPr="006C6BCC" w:rsidRDefault="006C6BCC" w:rsidP="006C6BCC">
      <w:pPr>
        <w:spacing w:after="160" w:line="259" w:lineRule="auto"/>
        <w:rPr>
          <w:rFonts w:eastAsiaTheme="minorHAnsi"/>
          <w:sz w:val="28"/>
          <w:szCs w:val="28"/>
          <w:lang w:eastAsia="en-US"/>
        </w:rPr>
      </w:pPr>
      <w:r w:rsidRPr="006C6BCC">
        <w:rPr>
          <w:rFonts w:eastAsiaTheme="minorHAnsi"/>
          <w:sz w:val="28"/>
          <w:szCs w:val="28"/>
          <w:lang w:eastAsia="en-US"/>
        </w:rPr>
        <w:t xml:space="preserve">12.2 Здійснювати управління бюджетними коштами </w:t>
      </w:r>
      <w:proofErr w:type="gramStart"/>
      <w:r w:rsidRPr="006C6BCC">
        <w:rPr>
          <w:rFonts w:eastAsiaTheme="minorHAnsi"/>
          <w:sz w:val="28"/>
          <w:szCs w:val="28"/>
          <w:lang w:eastAsia="en-US"/>
        </w:rPr>
        <w:t>у межах</w:t>
      </w:r>
      <w:proofErr w:type="gramEnd"/>
      <w:r w:rsidRPr="006C6BCC">
        <w:rPr>
          <w:rFonts w:eastAsiaTheme="minorHAnsi"/>
          <w:sz w:val="28"/>
          <w:szCs w:val="28"/>
          <w:lang w:eastAsia="en-US"/>
        </w:rPr>
        <w:t xml:space="preserve"> встановлених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6C6BCC" w:rsidRPr="006C6BCC" w:rsidRDefault="006C6BCC" w:rsidP="006C6BCC">
      <w:pPr>
        <w:spacing w:after="160" w:line="259" w:lineRule="auto"/>
        <w:rPr>
          <w:rFonts w:eastAsiaTheme="minorHAnsi"/>
          <w:sz w:val="28"/>
          <w:szCs w:val="28"/>
          <w:lang w:eastAsia="en-US"/>
        </w:rPr>
      </w:pPr>
      <w:proofErr w:type="gramStart"/>
      <w:r w:rsidRPr="006C6BCC">
        <w:rPr>
          <w:rFonts w:eastAsiaTheme="minorHAnsi"/>
          <w:sz w:val="28"/>
          <w:szCs w:val="28"/>
          <w:lang w:eastAsia="en-US"/>
        </w:rPr>
        <w:t xml:space="preserve">12.3 </w:t>
      </w:r>
      <w:r w:rsidRPr="006C6BCC">
        <w:rPr>
          <w:rFonts w:eastAsiaTheme="minorHAnsi"/>
          <w:sz w:val="28"/>
          <w:szCs w:val="28"/>
          <w:lang w:val="en-US" w:eastAsia="en-US"/>
        </w:rPr>
        <w:t> </w:t>
      </w:r>
      <w:r w:rsidRPr="006C6BCC">
        <w:rPr>
          <w:rFonts w:eastAsiaTheme="minorHAnsi"/>
          <w:sz w:val="28"/>
          <w:szCs w:val="28"/>
          <w:lang w:eastAsia="en-US"/>
        </w:rPr>
        <w:t>Забезпечити</w:t>
      </w:r>
      <w:proofErr w:type="gramEnd"/>
      <w:r w:rsidRPr="006C6BCC">
        <w:rPr>
          <w:rFonts w:eastAsiaTheme="minorHAnsi"/>
          <w:sz w:val="28"/>
          <w:szCs w:val="28"/>
          <w:lang w:eastAsia="en-US"/>
        </w:rPr>
        <w:t xml:space="preserve"> доступність інформації про бюджет відповідно до законодавства, а саме:</w:t>
      </w:r>
    </w:p>
    <w:p w:rsidR="006C6BCC" w:rsidRPr="006C6BCC" w:rsidRDefault="006C6BCC" w:rsidP="006C6BCC">
      <w:pPr>
        <w:spacing w:after="160" w:line="259" w:lineRule="auto"/>
        <w:rPr>
          <w:rFonts w:eastAsiaTheme="minorHAnsi"/>
          <w:sz w:val="28"/>
          <w:szCs w:val="28"/>
          <w:lang w:eastAsia="en-US"/>
        </w:rPr>
      </w:pPr>
      <w:r w:rsidRPr="006C6BCC">
        <w:rPr>
          <w:rFonts w:eastAsiaTheme="minorHAnsi"/>
          <w:sz w:val="28"/>
          <w:szCs w:val="28"/>
          <w:lang w:eastAsia="en-US"/>
        </w:rPr>
        <w:t xml:space="preserve">- </w:t>
      </w:r>
      <w:proofErr w:type="gramStart"/>
      <w:r w:rsidRPr="006C6BCC">
        <w:rPr>
          <w:rFonts w:eastAsiaTheme="minorHAnsi"/>
          <w:sz w:val="28"/>
          <w:szCs w:val="28"/>
          <w:lang w:eastAsia="en-US"/>
        </w:rPr>
        <w:t>здійснення</w:t>
      </w:r>
      <w:r w:rsidRPr="006C6BCC">
        <w:rPr>
          <w:rFonts w:eastAsiaTheme="minorHAnsi"/>
          <w:sz w:val="28"/>
          <w:szCs w:val="28"/>
          <w:lang w:val="en-US" w:eastAsia="en-US"/>
        </w:rPr>
        <w:t> </w:t>
      </w:r>
      <w:r w:rsidRPr="006C6BCC">
        <w:rPr>
          <w:rFonts w:eastAsiaTheme="minorHAnsi"/>
          <w:sz w:val="28"/>
          <w:szCs w:val="28"/>
          <w:lang w:eastAsia="en-US"/>
        </w:rPr>
        <w:t xml:space="preserve"> публічного</w:t>
      </w:r>
      <w:proofErr w:type="gramEnd"/>
      <w:r w:rsidRPr="006C6BCC">
        <w:rPr>
          <w:rFonts w:eastAsiaTheme="minorHAnsi"/>
          <w:sz w:val="28"/>
          <w:szCs w:val="28"/>
          <w:lang w:eastAsia="en-US"/>
        </w:rPr>
        <w:t xml:space="preserve"> представлення та публікації 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встановленими Міністерством фінансів України, до 15 березня 2023 року;</w:t>
      </w:r>
    </w:p>
    <w:p w:rsidR="006C6BCC" w:rsidRPr="006C6BCC" w:rsidRDefault="006C6BCC" w:rsidP="006C6BCC">
      <w:pPr>
        <w:spacing w:after="160" w:line="259" w:lineRule="auto"/>
        <w:rPr>
          <w:rFonts w:eastAsiaTheme="minorHAnsi"/>
          <w:sz w:val="28"/>
          <w:szCs w:val="28"/>
          <w:lang w:eastAsia="en-US"/>
        </w:rPr>
      </w:pPr>
      <w:r w:rsidRPr="006C6BCC">
        <w:rPr>
          <w:rFonts w:eastAsiaTheme="minorHAnsi"/>
          <w:sz w:val="28"/>
          <w:szCs w:val="28"/>
          <w:lang w:eastAsia="en-US"/>
        </w:rPr>
        <w:t>- оприлюднення паспортів бюджетних програм у триденний строк з дня затвердження таких документів.</w:t>
      </w:r>
    </w:p>
    <w:p w:rsidR="006C6BCC" w:rsidRPr="006C6BCC" w:rsidRDefault="006C6BCC" w:rsidP="006C6BCC">
      <w:pPr>
        <w:spacing w:after="160" w:line="259" w:lineRule="auto"/>
        <w:rPr>
          <w:rFonts w:eastAsiaTheme="minorHAnsi"/>
          <w:sz w:val="28"/>
          <w:szCs w:val="28"/>
          <w:lang w:eastAsia="en-US"/>
        </w:rPr>
      </w:pPr>
      <w:r w:rsidRPr="006C6BCC">
        <w:rPr>
          <w:rFonts w:eastAsiaTheme="minorHAnsi"/>
          <w:sz w:val="28"/>
          <w:szCs w:val="28"/>
          <w:lang w:eastAsia="en-US"/>
        </w:rPr>
        <w:t>12.4 Забезпечити в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 не допускаючи будь-якої заборгованості із зазначених видатків.</w:t>
      </w:r>
    </w:p>
    <w:p w:rsidR="006C6BCC" w:rsidRPr="006C6BCC" w:rsidRDefault="006C6BCC" w:rsidP="006C6BCC">
      <w:pPr>
        <w:spacing w:after="160" w:line="259" w:lineRule="auto"/>
        <w:rPr>
          <w:rFonts w:eastAsiaTheme="minorHAnsi"/>
          <w:sz w:val="28"/>
          <w:szCs w:val="28"/>
          <w:lang w:eastAsia="en-US"/>
        </w:rPr>
      </w:pPr>
      <w:r w:rsidRPr="006C6BCC">
        <w:rPr>
          <w:rFonts w:eastAsiaTheme="minorHAnsi"/>
          <w:sz w:val="28"/>
          <w:szCs w:val="28"/>
          <w:lang w:eastAsia="en-US"/>
        </w:rPr>
        <w:t>12.5 Привести свої витрати у відповідність з бюджетними асигнуваннями, чисельність працівників установ - з визначеним фондом оплати праці, а інші витрати - у відповідність з іншими встановленими асигнуваннями таким чином, щоб забезпечити виконання покладених на установу функцій.</w:t>
      </w:r>
    </w:p>
    <w:p w:rsidR="006C6BCC" w:rsidRPr="006C6BCC" w:rsidRDefault="006C6BCC" w:rsidP="006C6BCC">
      <w:pPr>
        <w:spacing w:after="160" w:line="259" w:lineRule="auto"/>
        <w:rPr>
          <w:rFonts w:eastAsiaTheme="minorHAnsi"/>
          <w:sz w:val="28"/>
          <w:szCs w:val="28"/>
          <w:lang w:eastAsia="en-US"/>
        </w:rPr>
      </w:pPr>
      <w:r w:rsidRPr="006C6BCC">
        <w:rPr>
          <w:rFonts w:eastAsiaTheme="minorHAnsi"/>
          <w:sz w:val="28"/>
          <w:szCs w:val="28"/>
          <w:lang w:eastAsia="en-US"/>
        </w:rPr>
        <w:t>12.6 Забезпечити утримання чисельності працівників та здійснення фактичних видатків на заробітну плату, включаючи видатки на преміювання та інші види заохочень чи винагород, матеріальну допомогу, лише в межах фонду заробітної плати, затвердженого для бюджетних установ у кошторисах або планах використання бюджетних коштів.</w:t>
      </w:r>
    </w:p>
    <w:p w:rsidR="006C6BCC" w:rsidRPr="006C6BCC" w:rsidRDefault="006C6BCC" w:rsidP="006C6BCC">
      <w:pPr>
        <w:spacing w:after="160" w:line="259" w:lineRule="auto"/>
        <w:rPr>
          <w:rFonts w:eastAsiaTheme="minorHAnsi"/>
          <w:sz w:val="28"/>
          <w:szCs w:val="28"/>
          <w:lang w:eastAsia="en-US"/>
        </w:rPr>
      </w:pPr>
      <w:r w:rsidRPr="006C6BCC">
        <w:rPr>
          <w:rFonts w:eastAsiaTheme="minorHAnsi"/>
          <w:sz w:val="28"/>
          <w:szCs w:val="28"/>
          <w:lang w:eastAsia="en-US"/>
        </w:rPr>
        <w:t>12.7 Забезпечити проведення індексації заробітної плати працівників бюджетних установ, відповідно до Закону України "Про індексацію грошових доходів населення".</w:t>
      </w:r>
    </w:p>
    <w:p w:rsidR="006C6BCC" w:rsidRPr="006C6BCC" w:rsidRDefault="006C6BCC" w:rsidP="006C6BCC">
      <w:pPr>
        <w:spacing w:after="160" w:line="259" w:lineRule="auto"/>
        <w:rPr>
          <w:rFonts w:eastAsiaTheme="minorHAnsi"/>
          <w:sz w:val="28"/>
          <w:szCs w:val="28"/>
          <w:lang w:eastAsia="en-US"/>
        </w:rPr>
      </w:pPr>
      <w:r w:rsidRPr="006C6BCC">
        <w:rPr>
          <w:rFonts w:eastAsiaTheme="minorHAnsi"/>
          <w:sz w:val="28"/>
          <w:szCs w:val="28"/>
          <w:lang w:eastAsia="en-US"/>
        </w:rPr>
        <w:lastRenderedPageBreak/>
        <w:t>12.8 Планувати видатки, пов’язані із стимулюванням працівників будь-якої бюджетної установи, за умови забезпечення у повному обсязі бюджетними коштами обов’язкових виплат із заробітної плати працівникам, інших соціальних виплат, у тому числі стипендій, та видатків на проведення розрахунків за комунальні послуги та енергоносії.</w:t>
      </w:r>
    </w:p>
    <w:p w:rsidR="006C6BCC" w:rsidRPr="006C6BCC" w:rsidRDefault="006C6BCC" w:rsidP="006C6BCC">
      <w:pPr>
        <w:spacing w:after="160" w:line="259" w:lineRule="auto"/>
        <w:rPr>
          <w:rFonts w:eastAsiaTheme="minorHAnsi"/>
          <w:sz w:val="28"/>
          <w:szCs w:val="28"/>
          <w:lang w:eastAsia="en-US"/>
        </w:rPr>
      </w:pPr>
      <w:r w:rsidRPr="006C6BCC">
        <w:rPr>
          <w:rFonts w:eastAsiaTheme="minorHAnsi"/>
          <w:sz w:val="28"/>
          <w:szCs w:val="28"/>
          <w:lang w:eastAsia="en-US"/>
        </w:rPr>
        <w:t>12.9 Дотримуватись затверджених лімітів споживання енергоносіїв у натуральних показниках для кожної бюджетної установи, виходячи з обсягів відповідних бюджетних асигнувань.</w:t>
      </w:r>
    </w:p>
    <w:p w:rsidR="006C6BCC" w:rsidRPr="006C6BCC" w:rsidRDefault="006C6BCC" w:rsidP="006C6BCC">
      <w:pPr>
        <w:spacing w:after="160" w:line="259" w:lineRule="auto"/>
        <w:rPr>
          <w:rFonts w:eastAsiaTheme="minorHAnsi"/>
          <w:sz w:val="28"/>
          <w:szCs w:val="28"/>
          <w:lang w:eastAsia="en-US"/>
        </w:rPr>
      </w:pPr>
      <w:r w:rsidRPr="006C6BCC">
        <w:rPr>
          <w:rFonts w:eastAsiaTheme="minorHAnsi"/>
          <w:sz w:val="28"/>
          <w:szCs w:val="28"/>
          <w:lang w:eastAsia="en-US"/>
        </w:rPr>
        <w:t xml:space="preserve">12.10 Забезпечити укладання угод за кожним видом енергоносіїв </w:t>
      </w:r>
      <w:proofErr w:type="gramStart"/>
      <w:r w:rsidRPr="006C6BCC">
        <w:rPr>
          <w:rFonts w:eastAsiaTheme="minorHAnsi"/>
          <w:sz w:val="28"/>
          <w:szCs w:val="28"/>
          <w:lang w:eastAsia="en-US"/>
        </w:rPr>
        <w:t>у межах</w:t>
      </w:r>
      <w:proofErr w:type="gramEnd"/>
      <w:r w:rsidRPr="006C6BCC">
        <w:rPr>
          <w:rFonts w:eastAsiaTheme="minorHAnsi"/>
          <w:sz w:val="28"/>
          <w:szCs w:val="28"/>
          <w:lang w:eastAsia="en-US"/>
        </w:rPr>
        <w:t xml:space="preserve"> встановлених відповідним головним розпорядником бюджетних коштів бюджету Піщанської сільської територіальної громади обґрунтованих лімітів енергоспоживання.</w:t>
      </w:r>
    </w:p>
    <w:p w:rsidR="006C6BCC" w:rsidRPr="006C6BCC" w:rsidRDefault="006C6BCC" w:rsidP="006C6BCC">
      <w:pPr>
        <w:spacing w:after="160" w:line="259" w:lineRule="auto"/>
        <w:rPr>
          <w:rFonts w:eastAsiaTheme="minorHAnsi"/>
          <w:sz w:val="28"/>
          <w:szCs w:val="28"/>
          <w:lang w:eastAsia="en-US"/>
        </w:rPr>
      </w:pPr>
      <w:r w:rsidRPr="006C6BCC">
        <w:rPr>
          <w:rFonts w:eastAsiaTheme="minorHAnsi"/>
          <w:sz w:val="28"/>
          <w:szCs w:val="28"/>
          <w:lang w:eastAsia="en-US"/>
        </w:rPr>
        <w:t>12.11 У разі наявності простроченої заборгованості із заробітної плати, а також за спожиті комунальні послуги та енергоносії припинити прийняття в межах бюджетних асигнувань бюджетних зобов'язань та здійснення платежів за загальним фондом за іншими заходами, пов'язаними з функціонуванням бюджетних установ, до погашення такої заборгованості.</w:t>
      </w:r>
    </w:p>
    <w:p w:rsidR="006C6BCC" w:rsidRPr="006C6BCC" w:rsidRDefault="006C6BCC" w:rsidP="006C6BCC">
      <w:pPr>
        <w:spacing w:after="160" w:line="259" w:lineRule="auto"/>
        <w:rPr>
          <w:rFonts w:eastAsiaTheme="minorHAnsi"/>
          <w:sz w:val="28"/>
          <w:szCs w:val="28"/>
          <w:lang w:eastAsia="en-US"/>
        </w:rPr>
      </w:pPr>
      <w:r w:rsidRPr="006C6BCC">
        <w:rPr>
          <w:rFonts w:eastAsiaTheme="minorHAnsi"/>
          <w:sz w:val="28"/>
          <w:szCs w:val="28"/>
          <w:lang w:eastAsia="en-US"/>
        </w:rPr>
        <w:t>12.12 Забезпечити взяття бюджетних зобов’язань та здійснення видатків за спеціальним фондом бюджету Піщанської сільської територіальної громади винятково в межах відповідних фактичних надходжень до спеціального фонду бюджету.</w:t>
      </w:r>
    </w:p>
    <w:p w:rsidR="006C6BCC" w:rsidRPr="006C6BCC" w:rsidRDefault="006C6BCC" w:rsidP="006C6BCC">
      <w:pPr>
        <w:spacing w:after="160" w:line="259" w:lineRule="auto"/>
        <w:rPr>
          <w:rFonts w:eastAsiaTheme="minorHAnsi"/>
          <w:sz w:val="28"/>
          <w:szCs w:val="28"/>
          <w:lang w:eastAsia="en-US"/>
        </w:rPr>
      </w:pPr>
      <w:r w:rsidRPr="006C6BCC">
        <w:rPr>
          <w:rFonts w:eastAsiaTheme="minorHAnsi"/>
          <w:sz w:val="28"/>
          <w:szCs w:val="28"/>
          <w:lang w:eastAsia="en-US"/>
        </w:rPr>
        <w:t>12.13 Передбачати видатки спеціального фонду за рахунок власних надходжень бюджетних установ на погашення заборгованості установи з бюджетних зобов'язань за спеціальним та загальним фондом кошторису, на проведення заходів, пов'язаних з виконанням основних функцій, які не забезпечені (або частково забезпечені) видатками загального фонду.</w:t>
      </w:r>
    </w:p>
    <w:p w:rsidR="006C6BCC" w:rsidRPr="006C6BCC" w:rsidRDefault="006C6BCC" w:rsidP="006C6BCC">
      <w:pPr>
        <w:spacing w:after="160" w:line="259" w:lineRule="auto"/>
        <w:rPr>
          <w:rFonts w:eastAsiaTheme="minorHAnsi"/>
          <w:sz w:val="28"/>
          <w:szCs w:val="28"/>
          <w:lang w:eastAsia="en-US"/>
        </w:rPr>
      </w:pPr>
      <w:r w:rsidRPr="006C6BCC">
        <w:rPr>
          <w:rFonts w:eastAsiaTheme="minorHAnsi"/>
          <w:sz w:val="28"/>
          <w:szCs w:val="28"/>
          <w:lang w:eastAsia="en-US"/>
        </w:rPr>
        <w:t>12.14 Забезпечити під час укладання угод (договорів, контрактів тощо) щодо закупівлі товарів, робіт і послуг за кошти бюджету Піщанської сільської територіальної громади встановлення обов'язковою умовою застосування штрафних санкцій до суб'єктів господарювання за невиконання або несвоєчасне виконання зобов'язань. Зарахування коштів, отриманих від сплати таких штрафних санкцій, здійснювати до доходів загального фонду бюджету Піщанської сільської територіальної громади.</w:t>
      </w:r>
    </w:p>
    <w:p w:rsidR="006C6BCC" w:rsidRPr="006C6BCC" w:rsidRDefault="006C6BCC" w:rsidP="006C6BCC">
      <w:pPr>
        <w:spacing w:after="160" w:line="259" w:lineRule="auto"/>
        <w:rPr>
          <w:rFonts w:eastAsiaTheme="minorHAnsi"/>
          <w:sz w:val="28"/>
          <w:szCs w:val="28"/>
          <w:lang w:eastAsia="en-US"/>
        </w:rPr>
      </w:pPr>
      <w:r w:rsidRPr="006C6BCC">
        <w:rPr>
          <w:rFonts w:eastAsiaTheme="minorHAnsi"/>
          <w:sz w:val="28"/>
          <w:szCs w:val="28"/>
          <w:lang w:eastAsia="en-US"/>
        </w:rPr>
        <w:t xml:space="preserve">12.15 Установити, що в тих випадках, коли управління та інші структурні підрозділи сільської ради, депутати сільської ради вносять пропозиції щодо виділення додаткових асигнувань з бюджету Піщанської сільської територіальної громади, вони повинні одночасно подавати пропозиції, </w:t>
      </w:r>
      <w:r w:rsidRPr="006C6BCC">
        <w:rPr>
          <w:rFonts w:eastAsiaTheme="minorHAnsi"/>
          <w:sz w:val="28"/>
          <w:szCs w:val="28"/>
          <w:lang w:eastAsia="en-US"/>
        </w:rPr>
        <w:lastRenderedPageBreak/>
        <w:t>спрямовані на відповідне поповнення доходів або скорочення інших видатків Піщанської сільської територіальної громади.</w:t>
      </w:r>
    </w:p>
    <w:p w:rsidR="006C6BCC" w:rsidRPr="006C6BCC" w:rsidRDefault="006C6BCC" w:rsidP="006C6BCC">
      <w:pPr>
        <w:spacing w:after="160" w:line="259" w:lineRule="auto"/>
        <w:rPr>
          <w:rFonts w:eastAsiaTheme="minorHAnsi"/>
          <w:sz w:val="28"/>
          <w:szCs w:val="28"/>
          <w:lang w:eastAsia="en-US"/>
        </w:rPr>
      </w:pPr>
      <w:r w:rsidRPr="006C6BCC">
        <w:rPr>
          <w:rFonts w:eastAsiaTheme="minorHAnsi"/>
          <w:sz w:val="28"/>
          <w:szCs w:val="28"/>
          <w:lang w:eastAsia="en-US"/>
        </w:rPr>
        <w:t>13. Сільська рада у процесі виконання бюджету Піщанської сільської територіальної громади на підставі офіційного висновку фінансового відділу Піщанської сільської територіальної громади про перевиконання чи недовиконання дохідної частини загального фонду, про обсяг залишку коштів загального та спеціального фондів (крім власних надходжень бюджетних установ) відповідного бюджету вносить на розгляд постійною комісією сільської ради з фінансових питань, бюджету, інвестиційної діяльності, економіки та регуляторної політики, пропозиції щодо змін по доходах та видатках у разі настання випадків, передбачених Бюджетним кодексом України.</w:t>
      </w:r>
    </w:p>
    <w:p w:rsidR="006C6BCC" w:rsidRPr="006C6BCC" w:rsidRDefault="006C6BCC" w:rsidP="006C6BCC">
      <w:pPr>
        <w:spacing w:after="160" w:line="259" w:lineRule="auto"/>
        <w:rPr>
          <w:rFonts w:eastAsiaTheme="minorHAnsi"/>
          <w:sz w:val="28"/>
          <w:szCs w:val="28"/>
          <w:lang w:eastAsia="en-US"/>
        </w:rPr>
      </w:pPr>
      <w:r w:rsidRPr="006C6BCC">
        <w:rPr>
          <w:rFonts w:eastAsiaTheme="minorHAnsi"/>
          <w:sz w:val="28"/>
          <w:szCs w:val="28"/>
          <w:lang w:eastAsia="en-US"/>
        </w:rPr>
        <w:t>14. Фінансовому відділу Піщанської сільської ради:</w:t>
      </w:r>
    </w:p>
    <w:p w:rsidR="006C6BCC" w:rsidRPr="006C6BCC" w:rsidRDefault="006C6BCC" w:rsidP="006C6BCC">
      <w:pPr>
        <w:spacing w:after="160" w:line="259" w:lineRule="auto"/>
        <w:rPr>
          <w:rFonts w:eastAsiaTheme="minorHAnsi"/>
          <w:sz w:val="28"/>
          <w:szCs w:val="28"/>
          <w:lang w:eastAsia="en-US"/>
        </w:rPr>
      </w:pPr>
      <w:r w:rsidRPr="006C6BCC">
        <w:rPr>
          <w:rFonts w:eastAsiaTheme="minorHAnsi"/>
          <w:sz w:val="28"/>
          <w:szCs w:val="28"/>
          <w:lang w:eastAsia="en-US"/>
        </w:rPr>
        <w:t xml:space="preserve">14.1 Забезпечити першочергове фінансування витрат по захищених статтях видатків бюджету Піщанської сільської ради </w:t>
      </w:r>
      <w:proofErr w:type="gramStart"/>
      <w:r w:rsidRPr="006C6BCC">
        <w:rPr>
          <w:rFonts w:eastAsiaTheme="minorHAnsi"/>
          <w:sz w:val="28"/>
          <w:szCs w:val="28"/>
          <w:lang w:eastAsia="en-US"/>
        </w:rPr>
        <w:t>у межах</w:t>
      </w:r>
      <w:proofErr w:type="gramEnd"/>
      <w:r w:rsidRPr="006C6BCC">
        <w:rPr>
          <w:rFonts w:eastAsiaTheme="minorHAnsi"/>
          <w:sz w:val="28"/>
          <w:szCs w:val="28"/>
          <w:lang w:eastAsia="en-US"/>
        </w:rPr>
        <w:t xml:space="preserve"> наявних ресурсів згідно із затвердженим помісячним розписом загального фонду бюджету Піщанської сільської територіальної громади.</w:t>
      </w:r>
    </w:p>
    <w:p w:rsidR="006C6BCC" w:rsidRPr="006C6BCC" w:rsidRDefault="006C6BCC" w:rsidP="006C6BCC">
      <w:pPr>
        <w:spacing w:after="160" w:line="259" w:lineRule="auto"/>
        <w:rPr>
          <w:rFonts w:eastAsiaTheme="minorHAnsi"/>
          <w:sz w:val="28"/>
          <w:szCs w:val="28"/>
          <w:lang w:eastAsia="en-US"/>
        </w:rPr>
      </w:pPr>
      <w:r w:rsidRPr="006C6BCC">
        <w:rPr>
          <w:rFonts w:eastAsiaTheme="minorHAnsi"/>
          <w:sz w:val="28"/>
          <w:szCs w:val="28"/>
          <w:lang w:eastAsia="en-US"/>
        </w:rPr>
        <w:t xml:space="preserve">14.2 У процесі виконання бюджету Піщанської сільської територіальної громади у межах загального </w:t>
      </w:r>
      <w:proofErr w:type="gramStart"/>
      <w:r w:rsidRPr="006C6BCC">
        <w:rPr>
          <w:rFonts w:eastAsiaTheme="minorHAnsi"/>
          <w:sz w:val="28"/>
          <w:szCs w:val="28"/>
          <w:lang w:eastAsia="en-US"/>
        </w:rPr>
        <w:t xml:space="preserve">обсягу </w:t>
      </w:r>
      <w:r w:rsidRPr="006C6BCC">
        <w:rPr>
          <w:rFonts w:eastAsiaTheme="minorHAnsi"/>
          <w:sz w:val="28"/>
          <w:szCs w:val="28"/>
          <w:lang w:val="en-US" w:eastAsia="en-US"/>
        </w:rPr>
        <w:t> </w:t>
      </w:r>
      <w:r w:rsidRPr="006C6BCC">
        <w:rPr>
          <w:rFonts w:eastAsiaTheme="minorHAnsi"/>
          <w:sz w:val="28"/>
          <w:szCs w:val="28"/>
          <w:lang w:eastAsia="en-US"/>
        </w:rPr>
        <w:t>бюджетних</w:t>
      </w:r>
      <w:proofErr w:type="gramEnd"/>
      <w:r w:rsidRPr="006C6BCC">
        <w:rPr>
          <w:rFonts w:eastAsiaTheme="minorHAnsi"/>
          <w:sz w:val="28"/>
          <w:szCs w:val="28"/>
          <w:lang w:eastAsia="en-US"/>
        </w:rPr>
        <w:t xml:space="preserve"> призначень за бюджетною програмою окремо за загальним та спеціальним фондами за обґрунтованим поданням головного розпорядника бюджетних коштів здійснювати перерозподіл бюджетних асигнувань, затверджених у розписі бюджету та кошторисі, в розрізі програмної типової відомчої та економічної класифікації видатків бюджету Піщанської сільської територіальної громади.</w:t>
      </w:r>
    </w:p>
    <w:p w:rsidR="006C6BCC" w:rsidRPr="006C6BCC" w:rsidRDefault="006C6BCC" w:rsidP="006C6BCC">
      <w:pPr>
        <w:spacing w:after="160" w:line="259" w:lineRule="auto"/>
        <w:rPr>
          <w:rFonts w:eastAsiaTheme="minorHAnsi"/>
          <w:sz w:val="28"/>
          <w:szCs w:val="28"/>
          <w:lang w:eastAsia="en-US"/>
        </w:rPr>
      </w:pPr>
      <w:r w:rsidRPr="006C6BCC">
        <w:rPr>
          <w:rFonts w:eastAsiaTheme="minorHAnsi"/>
          <w:sz w:val="28"/>
          <w:szCs w:val="28"/>
          <w:lang w:eastAsia="en-US"/>
        </w:rPr>
        <w:t>14.3 В процесі виконання бюджету Піщанської сільської територіальної громади забезпечити підготовку офіційного висновку про перевиконання чи недовиконання дохідної частини загального фонду, про обсяг залишку коштів загального та спеціального фондів, на підставі якого вносяться зміни до рішення про бюджет, а також надавати пропозиції про зменшення відповідного бюджетного призначення бюджету, якщо в процесі виконання бюджету зміна обставин вимагає менших бюджетних асигнувань головного розпорядника бюджетних коштів.</w:t>
      </w:r>
    </w:p>
    <w:p w:rsidR="006C6BCC" w:rsidRPr="006C6BCC" w:rsidRDefault="006C6BCC" w:rsidP="006C6BCC">
      <w:pPr>
        <w:spacing w:after="160" w:line="259" w:lineRule="auto"/>
        <w:rPr>
          <w:rFonts w:eastAsiaTheme="minorHAnsi"/>
          <w:sz w:val="28"/>
          <w:szCs w:val="28"/>
          <w:lang w:eastAsia="en-US"/>
        </w:rPr>
      </w:pPr>
      <w:r w:rsidRPr="006C6BCC">
        <w:rPr>
          <w:rFonts w:eastAsiaTheme="minorHAnsi"/>
          <w:sz w:val="28"/>
          <w:szCs w:val="28"/>
          <w:lang w:eastAsia="en-US"/>
        </w:rPr>
        <w:t xml:space="preserve">15. Управлінню Державної казначейської служби України в Балтському районі Одеської області обов’язково </w:t>
      </w:r>
      <w:proofErr w:type="gramStart"/>
      <w:r w:rsidRPr="006C6BCC">
        <w:rPr>
          <w:rFonts w:eastAsiaTheme="minorHAnsi"/>
          <w:sz w:val="28"/>
          <w:szCs w:val="28"/>
          <w:lang w:eastAsia="en-US"/>
        </w:rPr>
        <w:t>у межах</w:t>
      </w:r>
      <w:proofErr w:type="gramEnd"/>
      <w:r w:rsidRPr="006C6BCC">
        <w:rPr>
          <w:rFonts w:eastAsiaTheme="minorHAnsi"/>
          <w:sz w:val="28"/>
          <w:szCs w:val="28"/>
          <w:lang w:eastAsia="en-US"/>
        </w:rPr>
        <w:t xml:space="preserve"> планового бюджетного періоду покривати обсяги тимчасових касових розривів бюджету Піщанської сільської територіальної громади, пов’язані із забезпеченням видатків загального фонду, в першу чергу на оплату праці працівників бюджетних установ та нарахувань на заробітну плату, придбання продуктів харчування і медикаментів, оплату комунальних послуг та енергоносіїв.</w:t>
      </w:r>
    </w:p>
    <w:p w:rsidR="006C6BCC" w:rsidRPr="006C6BCC" w:rsidRDefault="006C6BCC" w:rsidP="006C6BCC">
      <w:pPr>
        <w:spacing w:after="160" w:line="259" w:lineRule="auto"/>
        <w:rPr>
          <w:rFonts w:eastAsiaTheme="minorHAnsi"/>
          <w:sz w:val="28"/>
          <w:szCs w:val="28"/>
          <w:lang w:eastAsia="en-US"/>
        </w:rPr>
      </w:pPr>
      <w:r w:rsidRPr="006C6BCC">
        <w:rPr>
          <w:rFonts w:eastAsiaTheme="minorHAnsi"/>
          <w:sz w:val="28"/>
          <w:szCs w:val="28"/>
          <w:lang w:eastAsia="en-US"/>
        </w:rPr>
        <w:lastRenderedPageBreak/>
        <w:t>16. Балтській державній податковій інспекції Подільського управління Головного Управління Державної податкової служби в Одеській області рекомендувати вжити заходів щодо:</w:t>
      </w:r>
    </w:p>
    <w:p w:rsidR="006C6BCC" w:rsidRPr="006C6BCC" w:rsidRDefault="006C6BCC" w:rsidP="006C6BCC">
      <w:pPr>
        <w:spacing w:after="160" w:line="259" w:lineRule="auto"/>
        <w:rPr>
          <w:rFonts w:eastAsiaTheme="minorHAnsi"/>
          <w:sz w:val="28"/>
          <w:szCs w:val="28"/>
          <w:lang w:eastAsia="en-US"/>
        </w:rPr>
      </w:pPr>
      <w:r w:rsidRPr="006C6BCC">
        <w:rPr>
          <w:rFonts w:eastAsiaTheme="minorHAnsi"/>
          <w:sz w:val="28"/>
          <w:szCs w:val="28"/>
          <w:lang w:eastAsia="en-US"/>
        </w:rPr>
        <w:t>-</w:t>
      </w:r>
      <w:r w:rsidRPr="006C6BCC">
        <w:rPr>
          <w:rFonts w:eastAsiaTheme="minorHAnsi"/>
          <w:sz w:val="28"/>
          <w:szCs w:val="28"/>
          <w:lang w:val="en-US" w:eastAsia="en-US"/>
        </w:rPr>
        <w:t> </w:t>
      </w:r>
      <w:r w:rsidRPr="006C6BCC">
        <w:rPr>
          <w:rFonts w:eastAsiaTheme="minorHAnsi"/>
          <w:sz w:val="28"/>
          <w:szCs w:val="28"/>
          <w:lang w:eastAsia="en-US"/>
        </w:rPr>
        <w:t>забезпечення виконання показників за доходами, встановленими цим рішенням, закріпленими за податковими органами;</w:t>
      </w:r>
    </w:p>
    <w:p w:rsidR="006C6BCC" w:rsidRPr="006C6BCC" w:rsidRDefault="006C6BCC" w:rsidP="006C6BCC">
      <w:pPr>
        <w:spacing w:after="160" w:line="259" w:lineRule="auto"/>
        <w:rPr>
          <w:rFonts w:eastAsiaTheme="minorHAnsi"/>
          <w:sz w:val="28"/>
          <w:szCs w:val="28"/>
          <w:lang w:eastAsia="en-US"/>
        </w:rPr>
      </w:pPr>
      <w:r w:rsidRPr="006C6BCC">
        <w:rPr>
          <w:rFonts w:eastAsiaTheme="minorHAnsi"/>
          <w:sz w:val="28"/>
          <w:szCs w:val="28"/>
          <w:lang w:eastAsia="en-US"/>
        </w:rPr>
        <w:t>-</w:t>
      </w:r>
      <w:r w:rsidRPr="006C6BCC">
        <w:rPr>
          <w:rFonts w:eastAsiaTheme="minorHAnsi"/>
          <w:sz w:val="28"/>
          <w:szCs w:val="28"/>
          <w:lang w:val="en-US" w:eastAsia="en-US"/>
        </w:rPr>
        <w:t> </w:t>
      </w:r>
      <w:r w:rsidRPr="006C6BCC">
        <w:rPr>
          <w:rFonts w:eastAsiaTheme="minorHAnsi"/>
          <w:sz w:val="28"/>
          <w:szCs w:val="28"/>
          <w:lang w:eastAsia="en-US"/>
        </w:rPr>
        <w:t xml:space="preserve">зменшення обсягів податкової заборгованості </w:t>
      </w:r>
      <w:proofErr w:type="gramStart"/>
      <w:r w:rsidRPr="006C6BCC">
        <w:rPr>
          <w:rFonts w:eastAsiaTheme="minorHAnsi"/>
          <w:sz w:val="28"/>
          <w:szCs w:val="28"/>
          <w:lang w:eastAsia="en-US"/>
        </w:rPr>
        <w:t>( недоїмки</w:t>
      </w:r>
      <w:proofErr w:type="gramEnd"/>
      <w:r w:rsidRPr="006C6BCC">
        <w:rPr>
          <w:rFonts w:eastAsiaTheme="minorHAnsi"/>
          <w:sz w:val="28"/>
          <w:szCs w:val="28"/>
          <w:lang w:eastAsia="en-US"/>
        </w:rPr>
        <w:t>) по всіх видах податків і зборів (обов’язкових платежів ).</w:t>
      </w:r>
    </w:p>
    <w:p w:rsidR="006C6BCC" w:rsidRPr="006C6BCC" w:rsidRDefault="006C6BCC" w:rsidP="006C6BCC">
      <w:pPr>
        <w:spacing w:after="160" w:line="259" w:lineRule="auto"/>
        <w:rPr>
          <w:rFonts w:eastAsiaTheme="minorHAnsi"/>
          <w:sz w:val="28"/>
          <w:szCs w:val="28"/>
          <w:lang w:eastAsia="en-US"/>
        </w:rPr>
      </w:pPr>
      <w:r w:rsidRPr="006C6BCC">
        <w:rPr>
          <w:rFonts w:eastAsiaTheme="minorHAnsi"/>
          <w:sz w:val="28"/>
          <w:szCs w:val="28"/>
          <w:lang w:eastAsia="en-US"/>
        </w:rPr>
        <w:t>17. Дане рішення набирає чинності з 1 січня 2023 року і підлягає оприлюдненню в десятиденний строк з дня його прийняття відповідно до частини четвертої статті 28 Бюджетного кодексу України.</w:t>
      </w:r>
      <w:r w:rsidRPr="006C6BCC">
        <w:rPr>
          <w:rFonts w:eastAsiaTheme="minorHAnsi"/>
          <w:sz w:val="28"/>
          <w:szCs w:val="28"/>
          <w:lang w:val="en-US" w:eastAsia="en-US"/>
        </w:rPr>
        <w:t> </w:t>
      </w:r>
    </w:p>
    <w:p w:rsidR="006C6BCC" w:rsidRPr="006C6BCC" w:rsidRDefault="006C6BCC" w:rsidP="006C6BCC">
      <w:pPr>
        <w:spacing w:after="160" w:line="259" w:lineRule="auto"/>
        <w:rPr>
          <w:rFonts w:eastAsiaTheme="minorHAnsi"/>
          <w:sz w:val="28"/>
          <w:szCs w:val="28"/>
          <w:lang w:eastAsia="en-US"/>
        </w:rPr>
      </w:pPr>
      <w:r w:rsidRPr="006C6BCC">
        <w:rPr>
          <w:rFonts w:eastAsiaTheme="minorHAnsi"/>
          <w:sz w:val="28"/>
          <w:szCs w:val="28"/>
          <w:lang w:eastAsia="en-US"/>
        </w:rPr>
        <w:t>18.</w:t>
      </w:r>
      <w:r w:rsidRPr="006C6BCC">
        <w:rPr>
          <w:rFonts w:eastAsiaTheme="minorHAnsi"/>
          <w:sz w:val="28"/>
          <w:szCs w:val="28"/>
          <w:lang w:val="en-US" w:eastAsia="en-US"/>
        </w:rPr>
        <w:t> </w:t>
      </w:r>
      <w:r w:rsidRPr="006C6BCC">
        <w:rPr>
          <w:rFonts w:eastAsiaTheme="minorHAnsi"/>
          <w:sz w:val="28"/>
          <w:szCs w:val="28"/>
          <w:lang w:eastAsia="en-US"/>
        </w:rPr>
        <w:t xml:space="preserve"> </w:t>
      </w:r>
      <w:proofErr w:type="gramStart"/>
      <w:r w:rsidRPr="006C6BCC">
        <w:rPr>
          <w:rFonts w:eastAsiaTheme="minorHAnsi"/>
          <w:sz w:val="28"/>
          <w:szCs w:val="28"/>
          <w:lang w:eastAsia="en-US"/>
        </w:rPr>
        <w:t>Додатки</w:t>
      </w:r>
      <w:r w:rsidRPr="006C6BCC">
        <w:rPr>
          <w:rFonts w:eastAsiaTheme="minorHAnsi"/>
          <w:sz w:val="28"/>
          <w:szCs w:val="28"/>
          <w:lang w:val="en-US" w:eastAsia="en-US"/>
        </w:rPr>
        <w:t> </w:t>
      </w:r>
      <w:r w:rsidRPr="006C6BCC">
        <w:rPr>
          <w:rFonts w:eastAsiaTheme="minorHAnsi"/>
          <w:sz w:val="28"/>
          <w:szCs w:val="28"/>
          <w:lang w:eastAsia="en-US"/>
        </w:rPr>
        <w:t xml:space="preserve"> 1</w:t>
      </w:r>
      <w:proofErr w:type="gramEnd"/>
      <w:r w:rsidRPr="006C6BCC">
        <w:rPr>
          <w:rFonts w:eastAsiaTheme="minorHAnsi"/>
          <w:sz w:val="28"/>
          <w:szCs w:val="28"/>
          <w:lang w:eastAsia="en-US"/>
        </w:rPr>
        <w:t xml:space="preserve">, 2, 3, 4, 5, 6, 7 </w:t>
      </w:r>
      <w:r w:rsidRPr="006C6BCC">
        <w:rPr>
          <w:rFonts w:eastAsiaTheme="minorHAnsi"/>
          <w:sz w:val="28"/>
          <w:szCs w:val="28"/>
          <w:lang w:val="en-US" w:eastAsia="en-US"/>
        </w:rPr>
        <w:t> </w:t>
      </w:r>
      <w:r w:rsidRPr="006C6BCC">
        <w:rPr>
          <w:rFonts w:eastAsiaTheme="minorHAnsi"/>
          <w:sz w:val="28"/>
          <w:szCs w:val="28"/>
          <w:lang w:eastAsia="en-US"/>
        </w:rPr>
        <w:t>до цього рішення є його невід`ємною частиною.</w:t>
      </w:r>
    </w:p>
    <w:p w:rsidR="006C6BCC" w:rsidRPr="006C6BCC" w:rsidRDefault="006C6BCC" w:rsidP="006C6BCC">
      <w:pPr>
        <w:spacing w:after="160" w:line="259" w:lineRule="auto"/>
        <w:rPr>
          <w:rFonts w:eastAsiaTheme="minorHAnsi"/>
          <w:sz w:val="28"/>
          <w:szCs w:val="28"/>
          <w:lang w:eastAsia="en-US"/>
        </w:rPr>
      </w:pPr>
      <w:r w:rsidRPr="006C6BCC">
        <w:rPr>
          <w:rFonts w:eastAsiaTheme="minorHAnsi"/>
          <w:sz w:val="28"/>
          <w:szCs w:val="28"/>
          <w:lang w:eastAsia="en-US"/>
        </w:rPr>
        <w:t xml:space="preserve">19. Контроль за виконанням рішення покласти на постійною комісією сільської ради з фінансових питань, бюджету, інвестиційної діяльності, економіки та регуляторної </w:t>
      </w:r>
      <w:proofErr w:type="gramStart"/>
      <w:r w:rsidRPr="006C6BCC">
        <w:rPr>
          <w:rFonts w:eastAsiaTheme="minorHAnsi"/>
          <w:sz w:val="28"/>
          <w:szCs w:val="28"/>
          <w:lang w:eastAsia="en-US"/>
        </w:rPr>
        <w:t>політики,.</w:t>
      </w:r>
      <w:proofErr w:type="gramEnd"/>
    </w:p>
    <w:p w:rsidR="006C6BCC" w:rsidRPr="006C6BCC" w:rsidRDefault="006C6BCC" w:rsidP="006C6BCC">
      <w:pPr>
        <w:spacing w:after="160" w:line="259" w:lineRule="auto"/>
        <w:rPr>
          <w:rFonts w:eastAsiaTheme="minorHAnsi"/>
          <w:sz w:val="28"/>
          <w:szCs w:val="28"/>
          <w:lang w:eastAsia="en-US"/>
        </w:rPr>
      </w:pPr>
    </w:p>
    <w:p w:rsidR="006C6BCC" w:rsidRPr="006C6BCC" w:rsidRDefault="006C6BCC" w:rsidP="006C6BCC">
      <w:pPr>
        <w:spacing w:after="160" w:line="259" w:lineRule="auto"/>
        <w:rPr>
          <w:rFonts w:eastAsiaTheme="minorHAnsi"/>
          <w:sz w:val="28"/>
          <w:szCs w:val="28"/>
          <w:lang w:eastAsia="en-US"/>
        </w:rPr>
      </w:pPr>
    </w:p>
    <w:p w:rsidR="006C6BCC" w:rsidRPr="006C6BCC" w:rsidRDefault="006C6BCC" w:rsidP="006C6BCC">
      <w:pPr>
        <w:spacing w:after="160" w:line="259" w:lineRule="auto"/>
        <w:rPr>
          <w:rFonts w:eastAsiaTheme="minorHAnsi"/>
          <w:sz w:val="28"/>
          <w:szCs w:val="28"/>
          <w:lang w:eastAsia="en-US"/>
        </w:rPr>
      </w:pPr>
    </w:p>
    <w:p w:rsidR="006C6BCC" w:rsidRPr="006C6BCC" w:rsidRDefault="006C6BCC" w:rsidP="006C6BCC">
      <w:pPr>
        <w:tabs>
          <w:tab w:val="left" w:pos="6090"/>
        </w:tabs>
        <w:spacing w:after="160" w:line="259" w:lineRule="auto"/>
        <w:rPr>
          <w:rFonts w:eastAsiaTheme="minorHAnsi"/>
          <w:sz w:val="28"/>
          <w:szCs w:val="28"/>
          <w:lang w:eastAsia="en-US"/>
        </w:rPr>
      </w:pPr>
      <w:r w:rsidRPr="006C6BCC">
        <w:rPr>
          <w:rFonts w:eastAsiaTheme="minorHAnsi"/>
          <w:sz w:val="28"/>
          <w:szCs w:val="28"/>
          <w:lang w:eastAsia="en-US"/>
        </w:rPr>
        <w:t>Сільський голова</w:t>
      </w:r>
      <w:r w:rsidRPr="006C6BCC">
        <w:rPr>
          <w:rFonts w:eastAsiaTheme="minorHAnsi"/>
          <w:sz w:val="28"/>
          <w:szCs w:val="28"/>
          <w:lang w:eastAsia="en-US"/>
        </w:rPr>
        <w:tab/>
        <w:t>Олексій ПАНТІЛЄЄВ</w:t>
      </w:r>
    </w:p>
    <w:p w:rsidR="00AC7248" w:rsidRPr="00A35212" w:rsidRDefault="00AC7248" w:rsidP="00AC7248">
      <w:pPr>
        <w:rPr>
          <w:sz w:val="28"/>
          <w:szCs w:val="28"/>
        </w:rPr>
      </w:pPr>
    </w:p>
    <w:p w:rsidR="00AC7248" w:rsidRPr="00A35212" w:rsidRDefault="00AC7248" w:rsidP="00AC7248">
      <w:pPr>
        <w:rPr>
          <w:sz w:val="28"/>
          <w:szCs w:val="28"/>
        </w:rPr>
      </w:pPr>
    </w:p>
    <w:p w:rsidR="00AC7248" w:rsidRPr="00A35212" w:rsidRDefault="00AC7248" w:rsidP="00AC7248">
      <w:pPr>
        <w:rPr>
          <w:sz w:val="28"/>
          <w:szCs w:val="28"/>
        </w:rPr>
      </w:pPr>
    </w:p>
    <w:p w:rsidR="00AC7248" w:rsidRPr="00A35212" w:rsidRDefault="00AC7248" w:rsidP="00AC7248">
      <w:pPr>
        <w:rPr>
          <w:sz w:val="28"/>
          <w:szCs w:val="28"/>
        </w:rPr>
      </w:pPr>
    </w:p>
    <w:p w:rsidR="00AC7248" w:rsidRDefault="00AC7248" w:rsidP="00F60D39">
      <w:pPr>
        <w:rPr>
          <w:sz w:val="28"/>
          <w:szCs w:val="28"/>
          <w:lang w:val="uk-UA"/>
        </w:rPr>
      </w:pPr>
    </w:p>
    <w:p w:rsidR="00AC7248" w:rsidRPr="00A320FF" w:rsidRDefault="00AC7248" w:rsidP="00F60D39">
      <w:pPr>
        <w:rPr>
          <w:lang w:val="uk-UA"/>
        </w:rPr>
      </w:pPr>
    </w:p>
    <w:p w:rsidR="00F60D39" w:rsidRDefault="00F60D39" w:rsidP="00F60D39">
      <w:pPr>
        <w:spacing w:after="100"/>
        <w:jc w:val="both"/>
        <w:rPr>
          <w:sz w:val="28"/>
          <w:szCs w:val="28"/>
          <w:lang w:val="uk-UA" w:eastAsia="uk-UA"/>
        </w:rPr>
      </w:pPr>
    </w:p>
    <w:p w:rsidR="00F60D39" w:rsidRPr="00F60D39" w:rsidRDefault="00F60D39" w:rsidP="00F60D39">
      <w:pPr>
        <w:spacing w:after="100"/>
        <w:jc w:val="both"/>
        <w:rPr>
          <w:sz w:val="28"/>
          <w:szCs w:val="28"/>
          <w:lang w:val="uk-UA" w:eastAsia="uk-UA"/>
        </w:rPr>
      </w:pPr>
    </w:p>
    <w:p w:rsidR="00EA06D2" w:rsidRDefault="00EA06D2"/>
    <w:sectPr w:rsidR="00EA06D2" w:rsidSect="00574759">
      <w:pgSz w:w="11906" w:h="16838"/>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A527C"/>
    <w:multiLevelType w:val="multilevel"/>
    <w:tmpl w:val="1094434C"/>
    <w:lvl w:ilvl="0">
      <w:start w:val="1"/>
      <w:numFmt w:val="decimal"/>
      <w:lvlText w:val="%1."/>
      <w:lvlJc w:val="left"/>
      <w:pPr>
        <w:ind w:left="713"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73" w:hanging="720"/>
      </w:pPr>
      <w:rPr>
        <w:rFonts w:hint="default"/>
      </w:rPr>
    </w:lvl>
    <w:lvl w:ilvl="3">
      <w:start w:val="1"/>
      <w:numFmt w:val="decimal"/>
      <w:isLgl/>
      <w:lvlText w:val="%1.%2.%3.%4"/>
      <w:lvlJc w:val="left"/>
      <w:pPr>
        <w:ind w:left="1073" w:hanging="720"/>
      </w:pPr>
      <w:rPr>
        <w:rFonts w:hint="default"/>
      </w:rPr>
    </w:lvl>
    <w:lvl w:ilvl="4">
      <w:start w:val="1"/>
      <w:numFmt w:val="decimal"/>
      <w:isLgl/>
      <w:lvlText w:val="%1.%2.%3.%4.%5"/>
      <w:lvlJc w:val="left"/>
      <w:pPr>
        <w:ind w:left="1433" w:hanging="1080"/>
      </w:pPr>
      <w:rPr>
        <w:rFonts w:hint="default"/>
      </w:rPr>
    </w:lvl>
    <w:lvl w:ilvl="5">
      <w:start w:val="1"/>
      <w:numFmt w:val="decimal"/>
      <w:isLgl/>
      <w:lvlText w:val="%1.%2.%3.%4.%5.%6"/>
      <w:lvlJc w:val="left"/>
      <w:pPr>
        <w:ind w:left="1433" w:hanging="1080"/>
      </w:pPr>
      <w:rPr>
        <w:rFonts w:hint="default"/>
      </w:rPr>
    </w:lvl>
    <w:lvl w:ilvl="6">
      <w:start w:val="1"/>
      <w:numFmt w:val="decimal"/>
      <w:isLgl/>
      <w:lvlText w:val="%1.%2.%3.%4.%5.%6.%7"/>
      <w:lvlJc w:val="left"/>
      <w:pPr>
        <w:ind w:left="1793" w:hanging="1440"/>
      </w:pPr>
      <w:rPr>
        <w:rFonts w:hint="default"/>
      </w:rPr>
    </w:lvl>
    <w:lvl w:ilvl="7">
      <w:start w:val="1"/>
      <w:numFmt w:val="decimal"/>
      <w:isLgl/>
      <w:lvlText w:val="%1.%2.%3.%4.%5.%6.%7.%8"/>
      <w:lvlJc w:val="left"/>
      <w:pPr>
        <w:ind w:left="1793" w:hanging="1440"/>
      </w:pPr>
      <w:rPr>
        <w:rFonts w:hint="default"/>
      </w:rPr>
    </w:lvl>
    <w:lvl w:ilvl="8">
      <w:start w:val="1"/>
      <w:numFmt w:val="decimal"/>
      <w:isLgl/>
      <w:lvlText w:val="%1.%2.%3.%4.%5.%6.%7.%8.%9"/>
      <w:lvlJc w:val="left"/>
      <w:pPr>
        <w:ind w:left="2153" w:hanging="1800"/>
      </w:pPr>
      <w:rPr>
        <w:rFonts w:hint="default"/>
      </w:rPr>
    </w:lvl>
  </w:abstractNum>
  <w:abstractNum w:abstractNumId="1" w15:restartNumberingAfterBreak="0">
    <w:nsid w:val="3C735617"/>
    <w:multiLevelType w:val="hybridMultilevel"/>
    <w:tmpl w:val="04DA9E7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AA4"/>
    <w:rsid w:val="00364AA4"/>
    <w:rsid w:val="003B24EE"/>
    <w:rsid w:val="003C1D5E"/>
    <w:rsid w:val="003C7708"/>
    <w:rsid w:val="006C6BCC"/>
    <w:rsid w:val="00A13CFD"/>
    <w:rsid w:val="00AC7248"/>
    <w:rsid w:val="00DE75E6"/>
    <w:rsid w:val="00EA06D2"/>
    <w:rsid w:val="00F60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8AFC3D-AF02-4B81-84F8-2A698E812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A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4AA4"/>
    <w:pPr>
      <w:spacing w:after="200" w:line="276" w:lineRule="auto"/>
      <w:ind w:left="720"/>
      <w:contextualSpacing/>
    </w:pPr>
    <w:rPr>
      <w:rFonts w:ascii="Calibri" w:eastAsia="Calibri" w:hAnsi="Calibri"/>
      <w:sz w:val="22"/>
      <w:szCs w:val="22"/>
      <w:lang w:eastAsia="en-US"/>
    </w:rPr>
  </w:style>
  <w:style w:type="paragraph" w:customStyle="1" w:styleId="4">
    <w:name w:val="заголовок 4"/>
    <w:basedOn w:val="a"/>
    <w:next w:val="a"/>
    <w:rsid w:val="00A13CFD"/>
    <w:pPr>
      <w:keepNext/>
      <w:autoSpaceDE w:val="0"/>
      <w:autoSpaceDN w:val="0"/>
      <w:ind w:firstLine="1701"/>
      <w:jc w:val="both"/>
    </w:pPr>
    <w:rPr>
      <w:rFonts w:ascii="Bookman Old Style" w:hAnsi="Bookman Old Style"/>
      <w:sz w:val="27"/>
      <w:szCs w:val="27"/>
    </w:rPr>
  </w:style>
  <w:style w:type="paragraph" w:customStyle="1" w:styleId="Standard">
    <w:name w:val="Standard"/>
    <w:rsid w:val="00A13CFD"/>
    <w:pPr>
      <w:suppressAutoHyphens/>
      <w:autoSpaceDN w:val="0"/>
      <w:spacing w:after="0" w:line="240" w:lineRule="auto"/>
    </w:pPr>
    <w:rPr>
      <w:rFonts w:ascii="Times New Roman" w:eastAsia="Times New Roman" w:hAnsi="Times New Roman" w:cs="Times New Roman"/>
      <w:kern w:val="3"/>
      <w:sz w:val="24"/>
      <w:szCs w:val="24"/>
      <w:lang w:val="uk-UA" w:eastAsia="uk-UA"/>
    </w:rPr>
  </w:style>
  <w:style w:type="table" w:styleId="a4">
    <w:name w:val="Table Grid"/>
    <w:basedOn w:val="a1"/>
    <w:uiPriority w:val="59"/>
    <w:rsid w:val="00F60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3C7708"/>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4.rada.gov.ua/laws/show/2456-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4.rada.gov.ua/laws/show/2456-17"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3911</Words>
  <Characters>22299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Пользователь Windows</cp:lastModifiedBy>
  <cp:revision>2</cp:revision>
  <dcterms:created xsi:type="dcterms:W3CDTF">2023-01-22T10:28:00Z</dcterms:created>
  <dcterms:modified xsi:type="dcterms:W3CDTF">2023-01-22T10:28:00Z</dcterms:modified>
</cp:coreProperties>
</file>