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448" w:rsidRPr="002D1448" w:rsidRDefault="006877D9" w:rsidP="002D14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42925" cy="6858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448" w:rsidRPr="002D1448" w:rsidRDefault="002D1448" w:rsidP="002D144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2D1448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УКРАЇНА</w:t>
      </w:r>
    </w:p>
    <w:p w:rsidR="00B842A3" w:rsidRDefault="00B842A3" w:rsidP="00B84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gramStart"/>
      <w:r w:rsidRPr="00B842A3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proofErr w:type="gramEnd"/>
      <w:r w:rsidRPr="00B842A3">
        <w:rPr>
          <w:rFonts w:ascii="Times New Roman" w:hAnsi="Times New Roman" w:cs="Times New Roman"/>
          <w:b/>
          <w:sz w:val="28"/>
          <w:szCs w:val="28"/>
          <w:lang w:val="ru-RU"/>
        </w:rPr>
        <w:t>ІЩАНСЬКА СІЛЬСЬКА РАДА</w:t>
      </w:r>
    </w:p>
    <w:p w:rsidR="00B842A3" w:rsidRPr="00B842A3" w:rsidRDefault="00B842A3" w:rsidP="00B842A3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842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ПОДІЛЬСЬКОГО РАЙОНУ ОДЕСЬКОЇ ОБЛАСТІ</w:t>
      </w:r>
    </w:p>
    <w:p w:rsidR="00B842A3" w:rsidRPr="00B842A3" w:rsidRDefault="00B842A3" w:rsidP="00B842A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842A3" w:rsidRDefault="00B842A3" w:rsidP="00B842A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B842A3" w:rsidRDefault="00B842A3" w:rsidP="00B842A3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842A3" w:rsidRDefault="00B842A3" w:rsidP="00B84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РІШЕННЯ</w:t>
      </w:r>
    </w:p>
    <w:p w:rsidR="001D4525" w:rsidRDefault="001D4525" w:rsidP="001D45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448" w:rsidRPr="00C274E8" w:rsidRDefault="003E6335" w:rsidP="001D452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27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15</w:t>
      </w:r>
      <w:r w:rsidR="00C15B0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</w:t>
      </w:r>
      <w:r w:rsid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</w:t>
      </w:r>
      <w:r w:rsidR="0095783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Піщана                                </w:t>
      </w:r>
      <w:r w:rsidR="001D4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bookmarkStart w:id="0" w:name="_GoBack"/>
      <w:bookmarkEnd w:id="0"/>
      <w:r w:rsidR="001D45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2D1448" w:rsidRPr="002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B842A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274E8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61</w:t>
      </w:r>
    </w:p>
    <w:p w:rsidR="002D1448" w:rsidRDefault="002D1448" w:rsidP="00F340B8">
      <w:pPr>
        <w:tabs>
          <w:tab w:val="center" w:pos="4915"/>
          <w:tab w:val="left" w:pos="8010"/>
        </w:tabs>
        <w:spacing w:line="360" w:lineRule="auto"/>
        <w:ind w:left="-567" w:firstLine="709"/>
        <w:rPr>
          <w:rFonts w:ascii="Times New Roman" w:hAnsi="Times New Roman" w:cs="Times New Roman"/>
          <w:lang w:val="uk-UA"/>
        </w:rPr>
      </w:pPr>
    </w:p>
    <w:tbl>
      <w:tblPr>
        <w:tblpPr w:leftFromText="180" w:rightFromText="180" w:vertAnchor="text" w:horzAnchor="margin" w:tblpY="-6"/>
        <w:tblW w:w="0" w:type="auto"/>
        <w:tblLook w:val="0000" w:firstRow="0" w:lastRow="0" w:firstColumn="0" w:lastColumn="0" w:noHBand="0" w:noVBand="0"/>
      </w:tblPr>
      <w:tblGrid>
        <w:gridCol w:w="5920"/>
      </w:tblGrid>
      <w:tr w:rsidR="002D1448" w:rsidRPr="00B842A3" w:rsidTr="004261BE">
        <w:trPr>
          <w:trHeight w:val="1590"/>
        </w:trPr>
        <w:tc>
          <w:tcPr>
            <w:tcW w:w="5920" w:type="dxa"/>
          </w:tcPr>
          <w:p w:rsidR="004261BE" w:rsidRPr="0095783E" w:rsidRDefault="004261BE" w:rsidP="004261B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Про внесення змін </w:t>
            </w:r>
            <w:r w:rsid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>та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5"/>
                <w:sz w:val="28"/>
                <w:szCs w:val="28"/>
                <w:lang w:val="uk-UA" w:eastAsia="ru-RU"/>
              </w:rPr>
              <w:t xml:space="preserve"> доповнень до рішення </w:t>
            </w:r>
            <w:proofErr w:type="spellStart"/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Піщанської</w:t>
            </w:r>
            <w:proofErr w:type="spellEnd"/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 сільської ради 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 xml:space="preserve">№ 291-VIІI від 20 грудня 2021 року 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uk-UA" w:eastAsia="ru-RU"/>
              </w:rPr>
              <w:t>«</w:t>
            </w: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Про бюджет </w:t>
            </w:r>
            <w:proofErr w:type="spellStart"/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Піщанської</w:t>
            </w:r>
            <w:proofErr w:type="spellEnd"/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сільської</w:t>
            </w:r>
          </w:p>
          <w:p w:rsidR="0095783E" w:rsidRPr="0095783E" w:rsidRDefault="0095783E" w:rsidP="0095783E">
            <w:pPr>
              <w:tabs>
                <w:tab w:val="center" w:pos="4915"/>
                <w:tab w:val="left" w:pos="801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9578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територіальної громади на 2022 рік </w:t>
            </w:r>
            <w:r w:rsidRPr="0095783E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  <w:lang w:val="uk-UA" w:eastAsia="ru-RU"/>
              </w:rPr>
              <w:t>»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ru-RU"/>
              </w:rPr>
              <w:t>15567000000</w:t>
            </w:r>
          </w:p>
          <w:p w:rsidR="0095783E" w:rsidRPr="0095783E" w:rsidRDefault="0095783E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5783E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ru-RU"/>
              </w:rPr>
              <w:t xml:space="preserve">    (код бюджету)</w:t>
            </w:r>
          </w:p>
          <w:p w:rsidR="0095783E" w:rsidRPr="0095783E" w:rsidRDefault="0095783E" w:rsidP="009578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44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  <w:lang w:val="ru-RU" w:eastAsia="ru-RU"/>
              </w:rPr>
            </w:pPr>
          </w:p>
          <w:p w:rsidR="002D1448" w:rsidRPr="0095783E" w:rsidRDefault="002D1448" w:rsidP="0095783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BD028F" w:rsidRPr="002D1448" w:rsidRDefault="00BD028F" w:rsidP="002D1448">
      <w:pPr>
        <w:tabs>
          <w:tab w:val="center" w:pos="4915"/>
          <w:tab w:val="left" w:pos="8010"/>
        </w:tabs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lang w:val="uk-UA"/>
        </w:rPr>
        <w:br/>
      </w:r>
    </w:p>
    <w:p w:rsidR="00BD028F" w:rsidRPr="002D1448" w:rsidRDefault="00BD028F" w:rsidP="00BD028F">
      <w:pPr>
        <w:jc w:val="center"/>
        <w:rPr>
          <w:rFonts w:ascii="Times New Roman" w:hAnsi="Times New Roman" w:cs="Times New Roman"/>
          <w:lang w:val="uk-UA"/>
        </w:rPr>
      </w:pPr>
    </w:p>
    <w:p w:rsidR="00BD028F" w:rsidRPr="002D1448" w:rsidRDefault="00BD028F" w:rsidP="00BD028F">
      <w:pPr>
        <w:rPr>
          <w:rFonts w:ascii="Times New Roman" w:hAnsi="Times New Roman" w:cs="Times New Roman"/>
          <w:lang w:val="uk-UA"/>
        </w:rPr>
      </w:pPr>
      <w:r w:rsidRPr="00F340B8">
        <w:rPr>
          <w:rFonts w:ascii="Times New Roman" w:hAnsi="Times New Roman" w:cs="Times New Roman"/>
        </w:rPr>
        <w:t>             </w:t>
      </w:r>
      <w:r w:rsidRPr="002D1448">
        <w:rPr>
          <w:rFonts w:ascii="Times New Roman" w:hAnsi="Times New Roman" w:cs="Times New Roman"/>
          <w:lang w:val="uk-UA"/>
        </w:rPr>
        <w:t xml:space="preserve"> </w:t>
      </w:r>
      <w:r w:rsidRPr="00F340B8">
        <w:rPr>
          <w:rFonts w:ascii="Times New Roman" w:hAnsi="Times New Roman" w:cs="Times New Roman"/>
        </w:rPr>
        <w:t>                               </w:t>
      </w:r>
    </w:p>
    <w:p w:rsidR="00F340B8" w:rsidRPr="002D1448" w:rsidRDefault="00F340B8" w:rsidP="00BD028F">
      <w:pPr>
        <w:rPr>
          <w:rFonts w:ascii="Times New Roman" w:hAnsi="Times New Roman" w:cs="Times New Roman"/>
          <w:lang w:val="uk-UA"/>
        </w:rPr>
      </w:pPr>
    </w:p>
    <w:p w:rsidR="004261BE" w:rsidRDefault="00F340B8" w:rsidP="004261BE">
      <w:pPr>
        <w:pStyle w:val="a9"/>
        <w:spacing w:after="0"/>
        <w:ind w:firstLine="720"/>
        <w:jc w:val="both"/>
        <w:rPr>
          <w:sz w:val="28"/>
          <w:szCs w:val="28"/>
          <w:lang w:val="uk-UA"/>
        </w:rPr>
      </w:pPr>
      <w:r w:rsidRPr="002D1448">
        <w:rPr>
          <w:sz w:val="28"/>
          <w:szCs w:val="28"/>
          <w:lang w:val="uk-UA"/>
        </w:rPr>
        <w:t xml:space="preserve">  </w:t>
      </w:r>
    </w:p>
    <w:p w:rsidR="00070B85" w:rsidRDefault="00070B85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</w:p>
    <w:p w:rsidR="00070B85" w:rsidRDefault="004261BE" w:rsidP="004261BE">
      <w:pPr>
        <w:pStyle w:val="a9"/>
        <w:spacing w:after="0"/>
        <w:ind w:firstLine="720"/>
        <w:jc w:val="both"/>
        <w:rPr>
          <w:rFonts w:eastAsia="Times New Roman"/>
          <w:sz w:val="28"/>
          <w:szCs w:val="28"/>
          <w:lang w:val="uk-UA" w:eastAsia="uk-UA"/>
        </w:rPr>
      </w:pPr>
      <w:r w:rsidRPr="004261BE">
        <w:rPr>
          <w:rFonts w:eastAsia="Times New Roman"/>
          <w:sz w:val="28"/>
          <w:szCs w:val="28"/>
          <w:lang w:val="uk-UA" w:eastAsia="uk-UA"/>
        </w:rPr>
        <w:t>Керуючись Бюджетним кодексом України, Законом України «Про місцеве самоврядування в Україні»</w:t>
      </w:r>
      <w:r w:rsidR="005C00CF">
        <w:rPr>
          <w:rFonts w:eastAsia="Times New Roman"/>
          <w:sz w:val="28"/>
          <w:szCs w:val="28"/>
          <w:lang w:val="uk-UA" w:eastAsia="uk-UA"/>
        </w:rPr>
        <w:t>,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</w:t>
      </w:r>
      <w:r w:rsidR="00C274E8">
        <w:rPr>
          <w:rFonts w:eastAsia="Times New Roman"/>
          <w:sz w:val="28"/>
          <w:szCs w:val="28"/>
          <w:lang w:val="uk-UA" w:eastAsia="uk-UA"/>
        </w:rPr>
        <w:t>виконавчий комітет</w:t>
      </w:r>
      <w:r w:rsidRPr="004261BE">
        <w:rPr>
          <w:rFonts w:eastAsia="Times New Roman"/>
          <w:sz w:val="28"/>
          <w:szCs w:val="28"/>
          <w:lang w:val="uk-UA" w:eastAsia="uk-UA"/>
        </w:rPr>
        <w:t xml:space="preserve"> </w:t>
      </w:r>
      <w:r w:rsidR="00C274E8">
        <w:rPr>
          <w:rFonts w:eastAsia="Times New Roman"/>
          <w:sz w:val="28"/>
          <w:szCs w:val="28"/>
          <w:lang w:val="uk-UA" w:eastAsia="uk-UA"/>
        </w:rPr>
        <w:t>сільської ради</w:t>
      </w:r>
    </w:p>
    <w:p w:rsidR="004261BE" w:rsidRPr="004261BE" w:rsidRDefault="00070B85" w:rsidP="00070B85">
      <w:pPr>
        <w:pStyle w:val="a9"/>
        <w:spacing w:after="0"/>
        <w:jc w:val="both"/>
        <w:rPr>
          <w:rFonts w:eastAsia="Times New Roman"/>
          <w:sz w:val="28"/>
          <w:szCs w:val="28"/>
          <w:lang w:val="uk-UA" w:eastAsia="uk-UA"/>
        </w:rPr>
      </w:pPr>
      <w:r>
        <w:rPr>
          <w:rFonts w:eastAsia="Times New Roman"/>
          <w:b/>
          <w:bCs/>
          <w:sz w:val="28"/>
          <w:szCs w:val="28"/>
          <w:lang w:val="uk-UA" w:eastAsia="uk-UA"/>
        </w:rPr>
        <w:t>ВИРІШИ</w:t>
      </w:r>
      <w:r w:rsidR="00C274E8">
        <w:rPr>
          <w:rFonts w:eastAsia="Times New Roman"/>
          <w:b/>
          <w:bCs/>
          <w:sz w:val="28"/>
          <w:szCs w:val="28"/>
          <w:lang w:val="uk-UA" w:eastAsia="uk-UA"/>
        </w:rPr>
        <w:t>В</w:t>
      </w:r>
      <w:r>
        <w:rPr>
          <w:rFonts w:eastAsia="Times New Roman"/>
          <w:b/>
          <w:bCs/>
          <w:sz w:val="28"/>
          <w:szCs w:val="28"/>
          <w:lang w:val="uk-UA" w:eastAsia="uk-UA"/>
        </w:rPr>
        <w:t>:</w:t>
      </w:r>
    </w:p>
    <w:p w:rsidR="004261BE" w:rsidRPr="004261BE" w:rsidRDefault="004261BE" w:rsidP="00443AAC">
      <w:pPr>
        <w:tabs>
          <w:tab w:val="left" w:pos="38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4261BE" w:rsidRPr="004261BE" w:rsidRDefault="004261BE" w:rsidP="004261BE">
      <w:pPr>
        <w:tabs>
          <w:tab w:val="center" w:pos="4915"/>
          <w:tab w:val="left" w:pos="8010"/>
        </w:tabs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  Внести зміни 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доповнення до п. 1 рішення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–VІІI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070B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70B85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на 202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рік»: </w:t>
      </w:r>
    </w:p>
    <w:p w:rsidR="004261BE" w:rsidRP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«доходи бюджету 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у сумі 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42 538 968,00</w:t>
      </w:r>
      <w:r w:rsidR="00256CD8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доходи загального  фонду бюджету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41 654 866,00</w:t>
      </w:r>
      <w:r w:rsidR="00256CD8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доходи спеціального фонду у сумі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884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 </w:t>
      </w:r>
      <w:r w:rsidRPr="005635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«доходи бюджету 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246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68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доходи загального  фонду бюджету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362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256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66</w:t>
      </w:r>
      <w:r w:rsidR="006910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доходи спеціального фонду у сумі </w:t>
      </w:r>
      <w:r w:rsidR="008F34E6" w:rsidRPr="008F34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884 102,00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гривень»;</w:t>
      </w:r>
    </w:p>
    <w:p w:rsidR="004261BE" w:rsidRDefault="004261BE" w:rsidP="004261BE">
      <w:pPr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слова і цифри «видатки бюджету 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сумі </w:t>
      </w:r>
      <w:r w:rsidR="003E6335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45 </w:t>
      </w:r>
      <w:r w:rsidR="003E6335" w:rsidRPr="00E75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="003E6335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005</w:t>
      </w:r>
      <w:r w:rsidR="003E6335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,99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гривень, у тому числі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видатки загального  фонду бюджету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</w:t>
      </w:r>
      <w:r w:rsidR="003E6335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44 </w:t>
      </w:r>
      <w:r w:rsidR="003E6335" w:rsidRPr="00E750F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41</w:t>
      </w:r>
      <w:r w:rsidR="003E6335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003</w:t>
      </w:r>
      <w:r w:rsidR="003E6335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,99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 та видатки спеціального фонду у сумі </w:t>
      </w:r>
      <w:r w:rsidR="003E6335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1 </w:t>
      </w:r>
      <w:r w:rsid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367</w:t>
      </w:r>
      <w:r w:rsidR="003E6335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002,00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гривень» </w:t>
      </w:r>
      <w:r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замінити на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«видатки бюджету 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</w:t>
      </w:r>
      <w:r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територіальної громади у 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сумі </w:t>
      </w:r>
      <w:r w:rsidR="00DD38D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71DD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гривень, у тому числі видатки загального  фонду бюджету </w:t>
      </w:r>
      <w:proofErr w:type="spellStart"/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 у сумі </w:t>
      </w:r>
      <w:r w:rsidR="0093582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A71DD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93582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75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000F4B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</w:t>
      </w:r>
      <w:r w:rsidR="003E6335" w:rsidRPr="003E63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03</w:t>
      </w:r>
      <w:r w:rsidR="00000F4B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71DD7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99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та видатки спеціального фонду у сумі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1 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367</w:t>
      </w:r>
      <w:r w:rsidR="005D42D2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002</w:t>
      </w:r>
      <w:r w:rsidR="0093582F"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,00</w:t>
      </w:r>
      <w:r w:rsidRP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гривень»</w:t>
      </w:r>
    </w:p>
    <w:p w:rsidR="004261BE" w:rsidRPr="004261BE" w:rsidRDefault="00751603" w:rsidP="005D42D2">
      <w:pPr>
        <w:autoSpaceDE w:val="0"/>
        <w:autoSpaceDN w:val="0"/>
        <w:spacing w:after="0" w:line="240" w:lineRule="auto"/>
        <w:ind w:left="720" w:hanging="43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Внести зміни</w:t>
      </w:r>
      <w:r w:rsidR="004261BE" w:rsidRPr="004261B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головним розпорядникам коштів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бюджету </w:t>
      </w:r>
      <w:proofErr w:type="spellStart"/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сільської</w:t>
      </w:r>
      <w:r w:rsidR="004261BE" w:rsidRPr="004261BE">
        <w:rPr>
          <w:rFonts w:ascii="Bookman Old Style" w:eastAsia="Times New Roman" w:hAnsi="Bookman Old Style" w:cs="Times New Roman"/>
          <w:sz w:val="28"/>
          <w:szCs w:val="28"/>
          <w:lang w:val="uk-UA" w:eastAsia="ru-RU"/>
        </w:rPr>
        <w:t xml:space="preserve"> </w:t>
      </w:r>
      <w:r w:rsidR="004261BE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територіальної громади на 2021 рік у розрізі відповідальних виконавців за бюджетними програмами згідно з додатком № 3 до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5D42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Викласти в н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овій редакцій додатки № </w:t>
      </w:r>
      <w:r w:rsidR="00EB70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B32D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27201" w:rsidRPr="004272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427201" w:rsidRPr="00C274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5459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2,</w:t>
      </w:r>
      <w:r w:rsidR="005E50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E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3,</w:t>
      </w:r>
      <w:r w:rsidR="00A71DD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971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рішення </w:t>
      </w:r>
      <w:proofErr w:type="spellStart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№ 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291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-VIІІ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грудня 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6A5A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A5A02"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бюджет </w:t>
      </w:r>
      <w:proofErr w:type="spellStart"/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Піщанської</w:t>
      </w:r>
      <w:proofErr w:type="spellEnd"/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сільської територіальної громади на 202</w:t>
      </w:r>
      <w:r w:rsidR="002E672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5C00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рік», які є невід'ємною частиною цього рішення</w:t>
      </w:r>
    </w:p>
    <w:p w:rsidR="004261BE" w:rsidRPr="004261BE" w:rsidRDefault="004261BE" w:rsidP="004261BE">
      <w:pPr>
        <w:autoSpaceDE w:val="0"/>
        <w:autoSpaceDN w:val="0"/>
        <w:spacing w:before="120"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7516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4261B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val="uk-UA" w:eastAsia="ru-RU"/>
        </w:rPr>
        <w:t xml:space="preserve">. Контроль за виконанням рішення покласти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постійну комісію</w:t>
      </w:r>
      <w:r w:rsidRPr="004261BE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сільської ради </w:t>
      </w:r>
      <w:r w:rsidRPr="004261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фінансових питань, бюджету, інвестиційної діяльності, економіки та регуляторної політики</w:t>
      </w: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4261BE" w:rsidRDefault="004261BE" w:rsidP="004261BE">
      <w:pPr>
        <w:tabs>
          <w:tab w:val="left" w:pos="851"/>
          <w:tab w:val="left" w:pos="1000"/>
        </w:tabs>
        <w:spacing w:after="0" w:line="256" w:lineRule="auto"/>
        <w:ind w:left="142" w:right="20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4261BE" w:rsidRPr="00DA1FD7" w:rsidRDefault="007C6CA0" w:rsidP="005D42D2">
      <w:pPr>
        <w:autoSpaceDE w:val="0"/>
        <w:autoSpaceDN w:val="0"/>
        <w:spacing w:before="120" w:after="0" w:line="240" w:lineRule="auto"/>
        <w:ind w:left="709" w:hanging="709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Cs/>
          <w:i/>
          <w:lang w:val="uk-UA" w:eastAsia="uk-UA"/>
        </w:rPr>
        <w:t xml:space="preserve">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Сільський голова                           </w:t>
      </w:r>
      <w:r w:rsidR="001D452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                           </w:t>
      </w:r>
      <w:r w:rsidR="00DA1FD7" w:rsidRPr="00DA1FD7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Олексій ПАНТІЛЄЄВ</w:t>
      </w:r>
    </w:p>
    <w:p w:rsidR="004261BE" w:rsidRPr="004261BE" w:rsidRDefault="004261BE" w:rsidP="004261BE">
      <w:pPr>
        <w:tabs>
          <w:tab w:val="num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05B87" w:rsidRPr="002D1448" w:rsidRDefault="00F340B8" w:rsidP="00BD028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D144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sectPr w:rsidR="00505B87" w:rsidRPr="002D1448" w:rsidSect="001D4525">
      <w:pgSz w:w="12240" w:h="15840"/>
      <w:pgMar w:top="1134" w:right="118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720A4"/>
    <w:rsid w:val="00000F4B"/>
    <w:rsid w:val="00044A5B"/>
    <w:rsid w:val="00046E04"/>
    <w:rsid w:val="00070B85"/>
    <w:rsid w:val="00072EC2"/>
    <w:rsid w:val="000741E8"/>
    <w:rsid w:val="000B65BC"/>
    <w:rsid w:val="00126E2B"/>
    <w:rsid w:val="001D4525"/>
    <w:rsid w:val="001F2F92"/>
    <w:rsid w:val="002126D8"/>
    <w:rsid w:val="0021462F"/>
    <w:rsid w:val="00256CD8"/>
    <w:rsid w:val="00262294"/>
    <w:rsid w:val="00282396"/>
    <w:rsid w:val="002D1448"/>
    <w:rsid w:val="002E672C"/>
    <w:rsid w:val="003151AF"/>
    <w:rsid w:val="003E6335"/>
    <w:rsid w:val="0040344D"/>
    <w:rsid w:val="004070E6"/>
    <w:rsid w:val="004261BE"/>
    <w:rsid w:val="00427201"/>
    <w:rsid w:val="00443AAC"/>
    <w:rsid w:val="004F61EF"/>
    <w:rsid w:val="00505B87"/>
    <w:rsid w:val="00536D0D"/>
    <w:rsid w:val="00542DB1"/>
    <w:rsid w:val="00545900"/>
    <w:rsid w:val="00563524"/>
    <w:rsid w:val="005C00CF"/>
    <w:rsid w:val="005D42D2"/>
    <w:rsid w:val="005E500D"/>
    <w:rsid w:val="0060734C"/>
    <w:rsid w:val="00611E36"/>
    <w:rsid w:val="00614E4F"/>
    <w:rsid w:val="00676E2B"/>
    <w:rsid w:val="006877D9"/>
    <w:rsid w:val="006910E8"/>
    <w:rsid w:val="0069712D"/>
    <w:rsid w:val="006A5A02"/>
    <w:rsid w:val="006C0A7D"/>
    <w:rsid w:val="00711E8D"/>
    <w:rsid w:val="00751603"/>
    <w:rsid w:val="0076509E"/>
    <w:rsid w:val="007C392A"/>
    <w:rsid w:val="007C42F7"/>
    <w:rsid w:val="007C6CA0"/>
    <w:rsid w:val="00821134"/>
    <w:rsid w:val="008727A0"/>
    <w:rsid w:val="008F34E6"/>
    <w:rsid w:val="0093582F"/>
    <w:rsid w:val="0095783E"/>
    <w:rsid w:val="009D50C9"/>
    <w:rsid w:val="00A605A0"/>
    <w:rsid w:val="00A71DD7"/>
    <w:rsid w:val="00A829AC"/>
    <w:rsid w:val="00AB4DBD"/>
    <w:rsid w:val="00AC1A31"/>
    <w:rsid w:val="00B63C87"/>
    <w:rsid w:val="00B64D26"/>
    <w:rsid w:val="00B7233F"/>
    <w:rsid w:val="00B75781"/>
    <w:rsid w:val="00B842A3"/>
    <w:rsid w:val="00B87630"/>
    <w:rsid w:val="00BA0EF8"/>
    <w:rsid w:val="00BD028F"/>
    <w:rsid w:val="00C15B0A"/>
    <w:rsid w:val="00C274E8"/>
    <w:rsid w:val="00CA5EC6"/>
    <w:rsid w:val="00CB0DBD"/>
    <w:rsid w:val="00D04009"/>
    <w:rsid w:val="00DA1FD7"/>
    <w:rsid w:val="00DC063B"/>
    <w:rsid w:val="00DD2CDD"/>
    <w:rsid w:val="00DD38DF"/>
    <w:rsid w:val="00E2114E"/>
    <w:rsid w:val="00E53761"/>
    <w:rsid w:val="00E55ABF"/>
    <w:rsid w:val="00E60671"/>
    <w:rsid w:val="00E63158"/>
    <w:rsid w:val="00E720A4"/>
    <w:rsid w:val="00E750F3"/>
    <w:rsid w:val="00EB32DF"/>
    <w:rsid w:val="00EB70C9"/>
    <w:rsid w:val="00F214C9"/>
    <w:rsid w:val="00F340B8"/>
    <w:rsid w:val="00FE451A"/>
    <w:rsid w:val="00FF35F6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28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40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0B8"/>
    <w:rPr>
      <w:rFonts w:ascii="Tahoma" w:hAnsi="Tahoma" w:cs="Tahoma"/>
      <w:sz w:val="16"/>
      <w:szCs w:val="16"/>
    </w:rPr>
  </w:style>
  <w:style w:type="paragraph" w:customStyle="1" w:styleId="a6">
    <w:qFormat/>
    <w:rsid w:val="00F340B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7">
    <w:name w:val="Title"/>
    <w:basedOn w:val="a"/>
    <w:next w:val="a"/>
    <w:link w:val="a8"/>
    <w:qFormat/>
    <w:rsid w:val="00F340B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rsid w:val="00F340B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4261BE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Larisa</cp:lastModifiedBy>
  <cp:revision>97</cp:revision>
  <cp:lastPrinted>2022-07-11T09:44:00Z</cp:lastPrinted>
  <dcterms:created xsi:type="dcterms:W3CDTF">2020-12-16T08:42:00Z</dcterms:created>
  <dcterms:modified xsi:type="dcterms:W3CDTF">2022-08-18T12:23:00Z</dcterms:modified>
</cp:coreProperties>
</file>