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032C" w:rsidRDefault="00340141" w:rsidP="0052514D">
      <w:pPr>
        <w:pStyle w:val="Standard"/>
        <w:spacing w:after="0" w:line="240" w:lineRule="auto"/>
        <w:ind w:left="0" w:right="4" w:firstLine="567"/>
        <w:jc w:val="right"/>
        <w:rPr>
          <w:b/>
          <w:sz w:val="24"/>
        </w:rPr>
      </w:pPr>
      <w:r>
        <w:rPr>
          <w:b/>
          <w:sz w:val="24"/>
        </w:rPr>
        <w:t xml:space="preserve">              </w:t>
      </w:r>
      <w:r w:rsidR="00E663E6">
        <w:rPr>
          <w:b/>
          <w:sz w:val="24"/>
        </w:rPr>
        <w:t xml:space="preserve">      </w:t>
      </w:r>
      <w:r w:rsidR="0074032C">
        <w:rPr>
          <w:b/>
          <w:sz w:val="24"/>
        </w:rPr>
        <w:t>ЗАТВЕРДЖЕНО</w:t>
      </w:r>
    </w:p>
    <w:p w:rsidR="0074032C" w:rsidRDefault="00340141" w:rsidP="0052514D">
      <w:pPr>
        <w:pStyle w:val="Standard"/>
        <w:spacing w:after="0" w:line="240" w:lineRule="auto"/>
        <w:ind w:left="0" w:right="4" w:firstLine="567"/>
        <w:jc w:val="right"/>
        <w:rPr>
          <w:b/>
          <w:sz w:val="24"/>
        </w:rPr>
      </w:pPr>
      <w:r>
        <w:rPr>
          <w:b/>
          <w:sz w:val="24"/>
        </w:rPr>
        <w:t xml:space="preserve">                 рішенням </w:t>
      </w:r>
      <w:r w:rsidR="0074032C">
        <w:rPr>
          <w:b/>
          <w:sz w:val="24"/>
        </w:rPr>
        <w:t xml:space="preserve">сесії </w:t>
      </w:r>
      <w:r>
        <w:rPr>
          <w:b/>
          <w:sz w:val="24"/>
        </w:rPr>
        <w:t xml:space="preserve"> </w:t>
      </w:r>
      <w:r w:rsidR="0052514D">
        <w:rPr>
          <w:b/>
          <w:sz w:val="24"/>
        </w:rPr>
        <w:t xml:space="preserve">№ </w:t>
      </w:r>
      <w:r w:rsidR="004C2E53">
        <w:rPr>
          <w:b/>
          <w:sz w:val="24"/>
        </w:rPr>
        <w:t>361</w:t>
      </w:r>
      <w:r w:rsidR="0052514D">
        <w:rPr>
          <w:b/>
          <w:sz w:val="24"/>
        </w:rPr>
        <w:t xml:space="preserve">- </w:t>
      </w:r>
      <w:r w:rsidR="0052514D">
        <w:rPr>
          <w:b/>
          <w:sz w:val="24"/>
          <w:lang w:val="en-US"/>
        </w:rPr>
        <w:t>VIII</w:t>
      </w:r>
      <w:r w:rsidR="0052514D">
        <w:rPr>
          <w:b/>
          <w:sz w:val="24"/>
        </w:rPr>
        <w:t xml:space="preserve">            </w:t>
      </w:r>
      <w:r>
        <w:rPr>
          <w:b/>
          <w:sz w:val="24"/>
        </w:rPr>
        <w:t xml:space="preserve">                                     </w:t>
      </w:r>
      <w:r w:rsidR="0074032C">
        <w:rPr>
          <w:b/>
          <w:sz w:val="24"/>
        </w:rPr>
        <w:t xml:space="preserve"> </w:t>
      </w:r>
    </w:p>
    <w:p w:rsidR="0074032C" w:rsidRDefault="00E663E6" w:rsidP="0052514D">
      <w:pPr>
        <w:pStyle w:val="Standard"/>
        <w:spacing w:after="0" w:line="240" w:lineRule="auto"/>
        <w:ind w:left="0" w:right="4" w:firstLine="567"/>
        <w:jc w:val="right"/>
        <w:rPr>
          <w:b/>
          <w:sz w:val="24"/>
        </w:rPr>
      </w:pPr>
      <w:r>
        <w:rPr>
          <w:b/>
          <w:sz w:val="24"/>
        </w:rPr>
        <w:t xml:space="preserve">                    </w:t>
      </w:r>
      <w:r w:rsidR="00340141">
        <w:rPr>
          <w:b/>
          <w:sz w:val="24"/>
        </w:rPr>
        <w:t xml:space="preserve">                             </w:t>
      </w:r>
      <w:r w:rsidR="00DF4B44">
        <w:rPr>
          <w:b/>
          <w:sz w:val="24"/>
        </w:rPr>
        <w:t xml:space="preserve">   </w:t>
      </w:r>
      <w:r w:rsidR="00D00ED2">
        <w:rPr>
          <w:b/>
          <w:sz w:val="24"/>
        </w:rPr>
        <w:t xml:space="preserve">    </w:t>
      </w:r>
      <w:r w:rsidR="00DF4B44">
        <w:rPr>
          <w:b/>
          <w:sz w:val="24"/>
        </w:rPr>
        <w:t xml:space="preserve"> від </w:t>
      </w:r>
      <w:r>
        <w:rPr>
          <w:b/>
          <w:sz w:val="24"/>
        </w:rPr>
        <w:t xml:space="preserve"> </w:t>
      </w:r>
      <w:r w:rsidR="00152A03">
        <w:rPr>
          <w:b/>
          <w:sz w:val="24"/>
        </w:rPr>
        <w:t xml:space="preserve">18 серпня 2022 року </w:t>
      </w:r>
    </w:p>
    <w:p w:rsidR="00790E40" w:rsidRDefault="00790E40" w:rsidP="0052514D">
      <w:pPr>
        <w:pStyle w:val="Standard"/>
        <w:spacing w:after="0" w:line="240" w:lineRule="auto"/>
        <w:ind w:left="0" w:firstLine="567"/>
        <w:jc w:val="right"/>
        <w:rPr>
          <w:b/>
        </w:rPr>
      </w:pPr>
    </w:p>
    <w:p w:rsidR="00790E40" w:rsidRDefault="00790E40" w:rsidP="00CE0AE5">
      <w:pPr>
        <w:pStyle w:val="Standard"/>
        <w:spacing w:after="0" w:line="240" w:lineRule="auto"/>
        <w:ind w:left="0" w:firstLine="567"/>
        <w:jc w:val="center"/>
        <w:rPr>
          <w:b/>
        </w:rPr>
      </w:pPr>
    </w:p>
    <w:p w:rsidR="00790E40" w:rsidRDefault="00790E40" w:rsidP="00CE0AE5">
      <w:pPr>
        <w:pStyle w:val="Standard"/>
        <w:spacing w:after="0" w:line="240" w:lineRule="auto"/>
        <w:ind w:left="0" w:firstLine="567"/>
        <w:jc w:val="center"/>
        <w:rPr>
          <w:b/>
        </w:rPr>
      </w:pPr>
    </w:p>
    <w:p w:rsidR="00790E40" w:rsidRDefault="00790E40" w:rsidP="00CE0AE5">
      <w:pPr>
        <w:pStyle w:val="Standard"/>
        <w:spacing w:after="0" w:line="240" w:lineRule="auto"/>
        <w:ind w:left="0" w:firstLine="567"/>
        <w:jc w:val="center"/>
        <w:rPr>
          <w:b/>
        </w:rPr>
      </w:pPr>
    </w:p>
    <w:p w:rsidR="00790E40" w:rsidRDefault="00790E40"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74032C" w:rsidRDefault="0074032C" w:rsidP="00CE0AE5">
      <w:pPr>
        <w:pStyle w:val="Standard"/>
        <w:spacing w:after="0" w:line="240" w:lineRule="auto"/>
        <w:ind w:left="0" w:firstLine="567"/>
        <w:jc w:val="center"/>
        <w:rPr>
          <w:b/>
        </w:rPr>
      </w:pPr>
      <w:r>
        <w:rPr>
          <w:b/>
        </w:rPr>
        <w:t xml:space="preserve"> </w:t>
      </w:r>
    </w:p>
    <w:p w:rsidR="0074032C" w:rsidRPr="00790E40" w:rsidRDefault="0074032C" w:rsidP="00CE0AE5">
      <w:pPr>
        <w:pStyle w:val="Standard"/>
        <w:spacing w:after="0" w:line="240" w:lineRule="auto"/>
        <w:ind w:left="0" w:firstLine="567"/>
        <w:jc w:val="center"/>
        <w:rPr>
          <w:b/>
          <w:sz w:val="40"/>
          <w:szCs w:val="40"/>
        </w:rPr>
      </w:pPr>
      <w:r w:rsidRPr="00790E40">
        <w:rPr>
          <w:b/>
          <w:sz w:val="40"/>
          <w:szCs w:val="40"/>
        </w:rPr>
        <w:t>ПОЛОЖЕННЯ</w:t>
      </w:r>
    </w:p>
    <w:p w:rsidR="0074032C" w:rsidRPr="00790E40" w:rsidRDefault="0074032C" w:rsidP="00CE0AE5">
      <w:pPr>
        <w:pStyle w:val="Standard"/>
        <w:spacing w:after="0" w:line="240" w:lineRule="auto"/>
        <w:ind w:left="0" w:right="7" w:firstLine="567"/>
        <w:jc w:val="center"/>
        <w:rPr>
          <w:b/>
          <w:sz w:val="40"/>
          <w:szCs w:val="40"/>
        </w:rPr>
      </w:pPr>
      <w:r w:rsidRPr="00790E40">
        <w:rPr>
          <w:b/>
          <w:sz w:val="40"/>
          <w:szCs w:val="40"/>
        </w:rPr>
        <w:t>про відділ освіти, культури,  молоді та</w:t>
      </w:r>
    </w:p>
    <w:p w:rsidR="00FC216F" w:rsidRPr="00790E40" w:rsidRDefault="0074032C" w:rsidP="00CE0AE5">
      <w:pPr>
        <w:pStyle w:val="Standard"/>
        <w:spacing w:after="0" w:line="240" w:lineRule="auto"/>
        <w:ind w:left="0" w:right="6" w:firstLine="567"/>
        <w:jc w:val="center"/>
        <w:rPr>
          <w:b/>
          <w:sz w:val="40"/>
          <w:szCs w:val="40"/>
        </w:rPr>
      </w:pPr>
      <w:r w:rsidRPr="00790E40">
        <w:rPr>
          <w:b/>
          <w:sz w:val="40"/>
          <w:szCs w:val="40"/>
        </w:rPr>
        <w:t xml:space="preserve"> спорту  Піща</w:t>
      </w:r>
      <w:r w:rsidR="00E663E6" w:rsidRPr="00790E40">
        <w:rPr>
          <w:b/>
          <w:sz w:val="40"/>
          <w:szCs w:val="40"/>
        </w:rPr>
        <w:t>нської сільської ради</w:t>
      </w:r>
    </w:p>
    <w:p w:rsidR="0074032C" w:rsidRPr="00790E40" w:rsidRDefault="00E663E6" w:rsidP="00CE0AE5">
      <w:pPr>
        <w:pStyle w:val="Standard"/>
        <w:spacing w:after="0" w:line="240" w:lineRule="auto"/>
        <w:ind w:left="0" w:right="6" w:firstLine="567"/>
        <w:jc w:val="center"/>
        <w:rPr>
          <w:b/>
          <w:sz w:val="40"/>
          <w:szCs w:val="40"/>
        </w:rPr>
      </w:pPr>
      <w:r w:rsidRPr="00790E40">
        <w:rPr>
          <w:b/>
          <w:sz w:val="40"/>
          <w:szCs w:val="40"/>
        </w:rPr>
        <w:t xml:space="preserve"> Подільського</w:t>
      </w:r>
      <w:r w:rsidR="0074032C" w:rsidRPr="00790E40">
        <w:rPr>
          <w:b/>
          <w:sz w:val="40"/>
          <w:szCs w:val="40"/>
        </w:rPr>
        <w:t xml:space="preserve"> району </w:t>
      </w:r>
    </w:p>
    <w:p w:rsidR="0074032C" w:rsidRPr="00790E40" w:rsidRDefault="0074032C" w:rsidP="00CE0AE5">
      <w:pPr>
        <w:pStyle w:val="Standard"/>
        <w:spacing w:after="0" w:line="240" w:lineRule="auto"/>
        <w:ind w:left="0" w:right="6" w:firstLine="567"/>
        <w:jc w:val="center"/>
        <w:rPr>
          <w:b/>
          <w:sz w:val="40"/>
          <w:szCs w:val="40"/>
        </w:rPr>
      </w:pPr>
      <w:r w:rsidRPr="00790E40">
        <w:rPr>
          <w:b/>
          <w:sz w:val="40"/>
          <w:szCs w:val="40"/>
        </w:rPr>
        <w:t>Одеської області</w:t>
      </w:r>
    </w:p>
    <w:p w:rsidR="0074032C" w:rsidRPr="00790E40" w:rsidRDefault="00DF4B44" w:rsidP="00CE0AE5">
      <w:pPr>
        <w:pStyle w:val="Standard"/>
        <w:spacing w:after="0" w:line="240" w:lineRule="auto"/>
        <w:ind w:left="0" w:firstLine="567"/>
        <w:jc w:val="center"/>
        <w:rPr>
          <w:b/>
          <w:sz w:val="40"/>
          <w:szCs w:val="40"/>
        </w:rPr>
      </w:pPr>
      <w:r w:rsidRPr="00790E40">
        <w:rPr>
          <w:b/>
          <w:sz w:val="40"/>
          <w:szCs w:val="40"/>
        </w:rPr>
        <w:t>(нова редакція)</w:t>
      </w:r>
      <w:r w:rsidR="0074032C" w:rsidRPr="00790E40">
        <w:rPr>
          <w:b/>
          <w:sz w:val="40"/>
          <w:szCs w:val="40"/>
        </w:rPr>
        <w:t xml:space="preserve"> </w:t>
      </w:r>
    </w:p>
    <w:p w:rsidR="00DF4B44" w:rsidRPr="00790E40" w:rsidRDefault="00DF4B44" w:rsidP="00CE0AE5">
      <w:pPr>
        <w:pStyle w:val="Standard"/>
        <w:spacing w:after="0" w:line="240" w:lineRule="auto"/>
        <w:ind w:left="0" w:firstLine="567"/>
        <w:jc w:val="center"/>
        <w:rPr>
          <w:b/>
          <w:sz w:val="40"/>
          <w:szCs w:val="40"/>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52514D" w:rsidRDefault="0052514D"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CE0AE5">
      <w:pPr>
        <w:pStyle w:val="Standard"/>
        <w:spacing w:after="0" w:line="240" w:lineRule="auto"/>
        <w:ind w:left="0" w:firstLine="567"/>
        <w:jc w:val="center"/>
        <w:rPr>
          <w:b/>
        </w:rPr>
      </w:pPr>
    </w:p>
    <w:p w:rsidR="00DF4B44" w:rsidRDefault="00DF4B44" w:rsidP="00790E40">
      <w:pPr>
        <w:pStyle w:val="Standard"/>
        <w:spacing w:after="0" w:line="240" w:lineRule="auto"/>
        <w:ind w:left="0" w:firstLine="0"/>
        <w:rPr>
          <w:b/>
        </w:rPr>
      </w:pPr>
    </w:p>
    <w:p w:rsidR="00790E40" w:rsidRDefault="00790E40" w:rsidP="00790E40">
      <w:pPr>
        <w:pStyle w:val="Standard"/>
        <w:spacing w:after="0" w:line="240" w:lineRule="auto"/>
        <w:ind w:left="0" w:firstLine="0"/>
        <w:rPr>
          <w:b/>
        </w:rPr>
      </w:pPr>
    </w:p>
    <w:p w:rsidR="00790E40" w:rsidRDefault="00790E40" w:rsidP="00790E40">
      <w:pPr>
        <w:pStyle w:val="Standard"/>
        <w:spacing w:after="0" w:line="240" w:lineRule="auto"/>
        <w:ind w:left="0" w:firstLine="0"/>
        <w:rPr>
          <w:b/>
        </w:rPr>
      </w:pPr>
    </w:p>
    <w:p w:rsidR="0074032C" w:rsidRDefault="00E663E6" w:rsidP="00E663E6">
      <w:pPr>
        <w:pStyle w:val="Standard"/>
        <w:spacing w:after="0" w:line="240" w:lineRule="auto"/>
        <w:ind w:left="567" w:right="6" w:firstLine="0"/>
        <w:jc w:val="center"/>
        <w:rPr>
          <w:b/>
        </w:rPr>
      </w:pPr>
      <w:r>
        <w:rPr>
          <w:b/>
        </w:rPr>
        <w:lastRenderedPageBreak/>
        <w:t>1.</w:t>
      </w:r>
      <w:r w:rsidR="0074032C">
        <w:rPr>
          <w:b/>
        </w:rPr>
        <w:t>Загальні положення</w:t>
      </w:r>
    </w:p>
    <w:p w:rsidR="0074032C" w:rsidRDefault="0074032C" w:rsidP="00CE0AE5">
      <w:pPr>
        <w:pStyle w:val="Standard"/>
        <w:numPr>
          <w:ilvl w:val="1"/>
          <w:numId w:val="5"/>
        </w:numPr>
        <w:spacing w:after="0" w:line="240" w:lineRule="auto"/>
        <w:ind w:left="0" w:firstLine="567"/>
      </w:pPr>
      <w:r>
        <w:t>Відділ освіти, культури, молоді та спорту  Піщанської сільської ради</w:t>
      </w:r>
      <w:r w:rsidR="00676A42">
        <w:t xml:space="preserve"> Подільського району Одеської області</w:t>
      </w:r>
      <w:r>
        <w:t xml:space="preserve"> </w:t>
      </w:r>
      <w:r>
        <w:rPr>
          <w:i/>
        </w:rPr>
        <w:t>(далі - Відділ)</w:t>
      </w:r>
      <w:r>
        <w:t xml:space="preserve"> утворений рішенням Піщанської сільської ради, входить до її складу і в межах Піщанської сільської ради </w:t>
      </w:r>
      <w:r>
        <w:rPr>
          <w:i/>
        </w:rPr>
        <w:t>(далі — рада)</w:t>
      </w:r>
      <w:r>
        <w:t xml:space="preserve"> забезпечує виконання покладених на відділ завдань, є підзвітним і підконтрольним, підпорядкованим Піщанській сільській раді та Піщанському сільському голові</w:t>
      </w:r>
      <w:r>
        <w:rPr>
          <w:color w:val="00000A"/>
        </w:rPr>
        <w:t xml:space="preserve">, </w:t>
      </w:r>
      <w:r>
        <w:rPr>
          <w:color w:val="00000A"/>
          <w:szCs w:val="28"/>
        </w:rPr>
        <w:t>а з питань здійснення делегованих йому повноважень підконтрольний Департаменту освіти і науки Одеської обласної державної адміністрації,  Управлінню молоді, фізичної культури та спорту Одеської обласної державної адміністрації, Департаменту культури Одеської обласної державної адміністрації,</w:t>
      </w:r>
      <w:r>
        <w:rPr>
          <w:color w:val="FF0000"/>
        </w:rPr>
        <w:t xml:space="preserve">  </w:t>
      </w:r>
      <w:r>
        <w:rPr>
          <w:color w:val="00000A"/>
        </w:rPr>
        <w:t xml:space="preserve">Міністерству освіти і науки України </w:t>
      </w:r>
      <w:r>
        <w:rPr>
          <w:i/>
          <w:color w:val="00000A"/>
        </w:rPr>
        <w:t>(далі – МОН України),</w:t>
      </w:r>
      <w:r>
        <w:rPr>
          <w:color w:val="00000A"/>
        </w:rPr>
        <w:t xml:space="preserve"> Міністерству молоді та спорту України, Міністерству культури України.</w:t>
      </w:r>
    </w:p>
    <w:p w:rsidR="0074032C" w:rsidRDefault="0074032C" w:rsidP="00CE0AE5">
      <w:pPr>
        <w:pStyle w:val="Standard"/>
        <w:spacing w:after="0" w:line="240" w:lineRule="auto"/>
        <w:ind w:left="0" w:firstLine="567"/>
      </w:pPr>
      <w:r>
        <w:rPr>
          <w:color w:val="00000A"/>
        </w:rPr>
        <w:t>Повна назва:</w:t>
      </w:r>
      <w:r>
        <w:t xml:space="preserve"> ВІДДІЛ ОСВІТИ, КУЛЬТУРИ, МОЛОДІ ТА СПОРТУ ПІЩА</w:t>
      </w:r>
      <w:r w:rsidR="00E663E6">
        <w:t>НСЬКОЇ СІЛЬСЬКОЇ РАДИ ПОДІЛЬСЬКОГО</w:t>
      </w:r>
      <w:r>
        <w:t xml:space="preserve"> РАЙОНУ ОДЕСЬКОЇ ОБЛАСТІ</w:t>
      </w:r>
    </w:p>
    <w:p w:rsidR="0074032C" w:rsidRDefault="0074032C" w:rsidP="00CE0AE5">
      <w:pPr>
        <w:pStyle w:val="Standard"/>
        <w:spacing w:after="0" w:line="240" w:lineRule="auto"/>
        <w:ind w:left="0" w:firstLine="567"/>
      </w:pPr>
      <w:r>
        <w:t>Скорочена назва: ВІДДІЛ «ОКМС» ПІЩАНСЬКОЇ СІЛЬРАДИ</w:t>
      </w:r>
    </w:p>
    <w:p w:rsidR="0074032C" w:rsidRDefault="0074032C" w:rsidP="00CE0AE5">
      <w:pPr>
        <w:pStyle w:val="Standard"/>
        <w:spacing w:after="0" w:line="240" w:lineRule="auto"/>
        <w:ind w:left="0" w:firstLine="567"/>
      </w:pPr>
      <w:r>
        <w:t xml:space="preserve">Місце знаходження відділу: 66101, вул. Пролетарська, 9, місто Балта, Одеська область. </w:t>
      </w:r>
      <w:bookmarkStart w:id="0" w:name="_GoBack"/>
      <w:bookmarkEnd w:id="0"/>
    </w:p>
    <w:p w:rsidR="0074032C" w:rsidRDefault="0074032C" w:rsidP="00CE0AE5">
      <w:pPr>
        <w:pStyle w:val="Standard"/>
        <w:spacing w:after="0" w:line="240" w:lineRule="auto"/>
        <w:ind w:left="0" w:firstLine="567"/>
      </w:pPr>
      <w:r>
        <w:rPr>
          <w:szCs w:val="28"/>
        </w:rPr>
        <w:t>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освіту»</w:t>
      </w:r>
      <w:r>
        <w:rPr>
          <w:bCs/>
          <w:szCs w:val="28"/>
        </w:rPr>
        <w:t>, «Про загальну середню освіту», «Про дошкільну освіту», «</w:t>
      </w:r>
      <w:r>
        <w:rPr>
          <w:szCs w:val="28"/>
        </w:rPr>
        <w:t>Про культуру</w:t>
      </w:r>
      <w:r>
        <w:rPr>
          <w:bCs/>
          <w:szCs w:val="28"/>
        </w:rPr>
        <w:t>»,</w:t>
      </w:r>
      <w:r>
        <w:rPr>
          <w:szCs w:val="28"/>
        </w:rPr>
        <w:t xml:space="preserve"> «Про фізичну культуру і спорт»,</w:t>
      </w:r>
      <w:r>
        <w:rPr>
          <w:bCs/>
          <w:szCs w:val="28"/>
        </w:rPr>
        <w:t xml:space="preserve"> </w:t>
      </w:r>
      <w:r>
        <w:rPr>
          <w:szCs w:val="28"/>
        </w:rPr>
        <w:t>іншими законами України, постановами Верховної Ради України, актами Президента України, декретами, постановами і розпорядженнями Кабінету Міністрів України, актами органів виконавчої влади, рішеннями Піщанської сільської ради , розпорядженнями сільського голови, цим Положенням та іншими нормативними актами.</w:t>
      </w:r>
    </w:p>
    <w:p w:rsidR="0074032C" w:rsidRDefault="0074032C" w:rsidP="00CE0AE5">
      <w:pPr>
        <w:pStyle w:val="Standard"/>
        <w:numPr>
          <w:ilvl w:val="1"/>
          <w:numId w:val="5"/>
        </w:numPr>
        <w:spacing w:after="0" w:line="240" w:lineRule="auto"/>
        <w:ind w:left="0" w:firstLine="567"/>
      </w:pPr>
      <w:r>
        <w:t>Відділ утримується за рахунок коштів місцевого бюджету Піща</w:t>
      </w:r>
      <w:r w:rsidR="00E663E6">
        <w:t>нської сільської  ради Подільського</w:t>
      </w:r>
      <w:r>
        <w:t xml:space="preserve"> району Одеської області. Граничну чисельність, фонд оплати праці працівників відділу та видатки на їх утримання визначає та затверджується Піщанська сільська рада у межах виділених асигнувань. Кошторис, штатний розпис відділу затверджується Піщанською сільською радою за поданням начальника відділу.  </w:t>
      </w:r>
    </w:p>
    <w:p w:rsidR="0074032C" w:rsidRDefault="0074032C" w:rsidP="00CE0AE5">
      <w:pPr>
        <w:pStyle w:val="Standard"/>
        <w:numPr>
          <w:ilvl w:val="1"/>
          <w:numId w:val="5"/>
        </w:numPr>
        <w:spacing w:after="0" w:line="240" w:lineRule="auto"/>
        <w:ind w:left="0" w:firstLine="567"/>
      </w:pPr>
      <w:r>
        <w:t>Структурними підрозділами Відділу є:</w:t>
      </w:r>
    </w:p>
    <w:p w:rsidR="0074032C" w:rsidRDefault="0074032C" w:rsidP="003F15A0">
      <w:pPr>
        <w:pStyle w:val="Standard"/>
        <w:numPr>
          <w:ilvl w:val="0"/>
          <w:numId w:val="12"/>
        </w:numPr>
        <w:spacing w:after="0" w:line="240" w:lineRule="auto"/>
      </w:pPr>
      <w:r>
        <w:t xml:space="preserve"> Піщанська Публічна бібліотека;</w:t>
      </w:r>
    </w:p>
    <w:p w:rsidR="0074032C" w:rsidRDefault="0074032C" w:rsidP="003F15A0">
      <w:pPr>
        <w:pStyle w:val="Standard"/>
        <w:numPr>
          <w:ilvl w:val="0"/>
          <w:numId w:val="12"/>
        </w:numPr>
        <w:spacing w:after="0" w:line="240" w:lineRule="auto"/>
      </w:pPr>
      <w:r>
        <w:t xml:space="preserve">сільські будинки культури (с. </w:t>
      </w:r>
      <w:proofErr w:type="spellStart"/>
      <w:r>
        <w:t>Пужайкове</w:t>
      </w:r>
      <w:proofErr w:type="spellEnd"/>
      <w:r>
        <w:t>, Піщана,</w:t>
      </w:r>
      <w:r w:rsidRPr="00723DF6">
        <w:t xml:space="preserve"> </w:t>
      </w:r>
      <w:proofErr w:type="spellStart"/>
      <w:r>
        <w:t>Ракулове</w:t>
      </w:r>
      <w:proofErr w:type="spellEnd"/>
      <w:r>
        <w:t>)</w:t>
      </w:r>
    </w:p>
    <w:p w:rsidR="0074032C" w:rsidRDefault="0074032C" w:rsidP="003F15A0">
      <w:pPr>
        <w:pStyle w:val="Standard"/>
        <w:numPr>
          <w:ilvl w:val="0"/>
          <w:numId w:val="12"/>
        </w:numPr>
        <w:spacing w:after="0" w:line="240" w:lineRule="auto"/>
      </w:pPr>
      <w:r>
        <w:t xml:space="preserve">сільські клуби (с. </w:t>
      </w:r>
      <w:proofErr w:type="spellStart"/>
      <w:r>
        <w:t>Гербине</w:t>
      </w:r>
      <w:proofErr w:type="spellEnd"/>
      <w:r>
        <w:t>, Шляхове, Кринички).</w:t>
      </w:r>
    </w:p>
    <w:p w:rsidR="0074032C" w:rsidRDefault="0074032C" w:rsidP="00B4355C">
      <w:pPr>
        <w:pStyle w:val="Standard"/>
        <w:spacing w:after="0" w:line="240" w:lineRule="auto"/>
        <w:ind w:left="567" w:firstLine="0"/>
      </w:pPr>
      <w:r>
        <w:t xml:space="preserve"> Всі структурні підрозділи прямо підпорядковуються Відділу. </w:t>
      </w:r>
    </w:p>
    <w:p w:rsidR="0074032C" w:rsidRDefault="0074032C" w:rsidP="00CE0AE5">
      <w:pPr>
        <w:pStyle w:val="Standard"/>
        <w:numPr>
          <w:ilvl w:val="1"/>
          <w:numId w:val="5"/>
        </w:numPr>
        <w:spacing w:after="0" w:line="240" w:lineRule="auto"/>
        <w:ind w:left="0" w:firstLine="567"/>
      </w:pPr>
      <w:r>
        <w:t xml:space="preserve">Відділ є юридичною особою, має самостійний баланс, </w:t>
      </w:r>
      <w:r w:rsidR="007307EB">
        <w:t>відкриті рахунки в органах казначейства</w:t>
      </w:r>
      <w:r>
        <w:t xml:space="preserve">, печатку із зображенням Державного Герба України і своїм найменуванням. Відділ є головним розпорядником бюджетних коштів з фінансування витрат на утримання закладів та установ освіти, культури, молоді та спорту.  </w:t>
      </w:r>
    </w:p>
    <w:p w:rsidR="0074032C" w:rsidRDefault="0074032C" w:rsidP="00B27CC9">
      <w:pPr>
        <w:pStyle w:val="Standard"/>
        <w:numPr>
          <w:ilvl w:val="1"/>
          <w:numId w:val="5"/>
        </w:numPr>
        <w:spacing w:after="0" w:line="240" w:lineRule="auto"/>
        <w:ind w:left="0" w:firstLine="567"/>
      </w:pPr>
      <w:r>
        <w:lastRenderedPageBreak/>
        <w:t>Метою відділу є створення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забезпечення в межах визначених законодавством прав членів громади в сфері освіти для задоволення потреб та інтересів жителів Піщанської сільської ради, забезпечення реалізації на території громади державної політики в галузі освіти, фізичної культури, захисту сім’ї, молоді та спорту, вільного розвитку культурно - мистецьких процесів, доступності усіх видів культурних послуг і культурної діяльності та видів спорту.</w:t>
      </w:r>
    </w:p>
    <w:p w:rsidR="0074032C" w:rsidRDefault="0074032C" w:rsidP="00CE0AE5">
      <w:pPr>
        <w:pStyle w:val="Standard"/>
        <w:spacing w:after="0" w:line="240" w:lineRule="auto"/>
        <w:ind w:left="567" w:firstLine="0"/>
      </w:pPr>
      <w:r>
        <w:t xml:space="preserve"> </w:t>
      </w:r>
    </w:p>
    <w:p w:rsidR="0074032C" w:rsidRDefault="000758B7" w:rsidP="000758B7">
      <w:pPr>
        <w:pStyle w:val="Standard"/>
        <w:spacing w:after="0" w:line="240" w:lineRule="auto"/>
        <w:ind w:left="567" w:right="6" w:firstLine="0"/>
        <w:jc w:val="center"/>
        <w:rPr>
          <w:b/>
        </w:rPr>
      </w:pPr>
      <w:r>
        <w:rPr>
          <w:b/>
        </w:rPr>
        <w:t>2.</w:t>
      </w:r>
      <w:r w:rsidR="0074032C">
        <w:rPr>
          <w:b/>
        </w:rPr>
        <w:t>Основні завдання відділу:</w:t>
      </w:r>
    </w:p>
    <w:p w:rsidR="0074032C" w:rsidRDefault="00B27CC9" w:rsidP="00B27CC9">
      <w:pPr>
        <w:pStyle w:val="Standard"/>
        <w:spacing w:after="0" w:line="240" w:lineRule="auto"/>
        <w:ind w:left="0" w:firstLine="567"/>
      </w:pPr>
      <w:r>
        <w:t>2.1.</w:t>
      </w:r>
      <w:r>
        <w:tab/>
      </w:r>
      <w:r w:rsidR="0074032C">
        <w:t>Забезпечення реалізації державної політики у сфері освіти, культури, сім’ї, молоді та спорту на території Піщанської сільської ради;</w:t>
      </w:r>
    </w:p>
    <w:p w:rsidR="00B27CC9" w:rsidRDefault="00B27CC9" w:rsidP="00B27CC9">
      <w:pPr>
        <w:pStyle w:val="Standard"/>
        <w:spacing w:after="0" w:line="240" w:lineRule="auto"/>
        <w:ind w:left="0" w:firstLine="567"/>
      </w:pPr>
      <w:r>
        <w:t>2.2.</w:t>
      </w:r>
      <w:r>
        <w:tab/>
      </w:r>
      <w:r w:rsidR="0074032C">
        <w:t xml:space="preserve">Забезпечення розвитку системи освіти, культури з метою формування гармонійно розвиненої, соціально активної, творчої особистості;  </w:t>
      </w:r>
    </w:p>
    <w:p w:rsidR="0074032C" w:rsidRDefault="00B27CC9" w:rsidP="00B27CC9">
      <w:pPr>
        <w:pStyle w:val="Standard"/>
        <w:spacing w:after="0" w:line="240" w:lineRule="auto"/>
        <w:ind w:left="0" w:firstLine="567"/>
      </w:pPr>
      <w:r>
        <w:t>2.3.</w:t>
      </w:r>
      <w:r w:rsidR="0074032C">
        <w:t xml:space="preserve">Визначення потреб, розроблення пропозицій щодо розвитку та удосконалення мережі навчальних закладів, закладів культури; участь в утворенні, реорганізації та ліквідації дошкільних, загальноосвітніх, закладів культури та спорту і установ всіх типів і форм власності;  </w:t>
      </w:r>
    </w:p>
    <w:p w:rsidR="0074032C" w:rsidRDefault="00B27CC9" w:rsidP="00B27CC9">
      <w:pPr>
        <w:pStyle w:val="Standard"/>
        <w:spacing w:after="0" w:line="240" w:lineRule="auto"/>
        <w:ind w:left="0" w:firstLine="567"/>
      </w:pPr>
      <w:r>
        <w:t>2.4.</w:t>
      </w:r>
      <w:r w:rsidR="0074032C">
        <w:t xml:space="preserve">Виконання програм і здійснення заходів на забезпечення правового захисту сім’ї та молоді, та запобігання насильству в сім’ї;  </w:t>
      </w:r>
    </w:p>
    <w:p w:rsidR="0074032C" w:rsidRDefault="00B27CC9" w:rsidP="00B27CC9">
      <w:pPr>
        <w:pStyle w:val="Standard"/>
        <w:spacing w:after="0" w:line="240" w:lineRule="auto"/>
        <w:ind w:left="0" w:firstLine="567"/>
      </w:pPr>
      <w:r>
        <w:t>2.5.</w:t>
      </w:r>
      <w:r w:rsidR="0074032C">
        <w:t xml:space="preserve">Створення в межах своїх повноважень умов для реалізації рівних прав громадян України на освіту, соціальний захист дітей дошкільного та шкільного віку, педагогічних та інших працівників закладів;  </w:t>
      </w:r>
    </w:p>
    <w:p w:rsidR="0074032C" w:rsidRDefault="00B27CC9" w:rsidP="00B27CC9">
      <w:pPr>
        <w:pStyle w:val="Standard"/>
        <w:spacing w:after="0" w:line="240" w:lineRule="auto"/>
        <w:ind w:left="0" w:firstLine="567"/>
      </w:pPr>
      <w:r>
        <w:t>2.6.</w:t>
      </w:r>
      <w:r w:rsidR="0074032C">
        <w:t>Створення умов для здобуття громадянами повної загальної середньої освіти відповідно до освітніх потреб особистості та її індивідуальних здібностей та можливостей;</w:t>
      </w:r>
    </w:p>
    <w:p w:rsidR="0074032C" w:rsidRDefault="00034C0A" w:rsidP="00034C0A">
      <w:pPr>
        <w:pStyle w:val="Standard"/>
        <w:spacing w:after="0" w:line="240" w:lineRule="auto"/>
        <w:ind w:left="0" w:firstLine="567"/>
      </w:pPr>
      <w:r>
        <w:t>2.7</w:t>
      </w:r>
      <w:r w:rsidR="0074032C">
        <w:t xml:space="preserve">Забезпечення розвитку освітнього (інтелектуального), творчого(мистецького), наукового та науково-технічного потенціалу з урахуванням національно-культурних, соціально-економічних, екологічних, демографічних та інших особливостей громади;  </w:t>
      </w:r>
    </w:p>
    <w:p w:rsidR="0074032C" w:rsidRDefault="0074032C" w:rsidP="00CE0AE5">
      <w:pPr>
        <w:pStyle w:val="Standard"/>
        <w:numPr>
          <w:ilvl w:val="1"/>
          <w:numId w:val="7"/>
        </w:numPr>
        <w:spacing w:after="0" w:line="240" w:lineRule="auto"/>
        <w:ind w:left="0" w:firstLine="567"/>
      </w:pPr>
      <w:r>
        <w:t>Здійснення контролю за дотриманням актів законодавства з питан</w:t>
      </w:r>
      <w:r w:rsidR="003F2C74">
        <w:t>ь освіти, виконанням</w:t>
      </w:r>
      <w:r>
        <w:t xml:space="preserve"> закладами </w:t>
      </w:r>
      <w:r w:rsidR="003F2C74">
        <w:t xml:space="preserve">освіти </w:t>
      </w:r>
      <w:r>
        <w:t xml:space="preserve">державних вимог щодо визначення структури, змісту, рівня і обсягу загальної середньої, дошкільної, позашкільної освіти, незалежно від форм власності;  </w:t>
      </w:r>
    </w:p>
    <w:p w:rsidR="0074032C" w:rsidRDefault="0074032C" w:rsidP="00CE0AE5">
      <w:pPr>
        <w:pStyle w:val="Standard"/>
        <w:numPr>
          <w:ilvl w:val="1"/>
          <w:numId w:val="7"/>
        </w:numPr>
        <w:spacing w:after="0" w:line="240" w:lineRule="auto"/>
        <w:ind w:left="0" w:firstLine="567"/>
      </w:pPr>
      <w:r>
        <w:t xml:space="preserve">Здійснення керівництва закладами освіти, культури та спорту, що є комунальною власністю і перебувають у безпосередньому підпорядкуванні, організація їх матеріально-фінансового забезпечення, організація кадрового і науково - методичного забезпечення, навчально-виховного та культурно - освітнього процесів;  </w:t>
      </w:r>
    </w:p>
    <w:p w:rsidR="0074032C" w:rsidRDefault="0074032C" w:rsidP="00CE0AE5">
      <w:pPr>
        <w:pStyle w:val="Standard"/>
        <w:numPr>
          <w:ilvl w:val="1"/>
          <w:numId w:val="7"/>
        </w:numPr>
        <w:spacing w:after="0" w:line="240" w:lineRule="auto"/>
        <w:ind w:left="0" w:firstLine="567"/>
      </w:pPr>
      <w:r>
        <w:t xml:space="preserve">Забезпечення у межах своїх повноважень розвитку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w:t>
      </w:r>
      <w:r>
        <w:lastRenderedPageBreak/>
        <w:t xml:space="preserve">особистості, виявлення та підтримку обдарованих дітей, талановитої молоді, здійснення навчально-методичного забезпечення із зазначених питань;  </w:t>
      </w:r>
    </w:p>
    <w:p w:rsidR="0074032C" w:rsidRDefault="0074032C" w:rsidP="00CE0AE5">
      <w:pPr>
        <w:pStyle w:val="Standard"/>
        <w:spacing w:after="0" w:line="240" w:lineRule="auto"/>
        <w:ind w:left="0" w:firstLine="567"/>
      </w:pPr>
      <w:r>
        <w:t xml:space="preserve">2.11. Організація та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  </w:t>
      </w:r>
    </w:p>
    <w:p w:rsidR="0074032C" w:rsidRDefault="0074032C" w:rsidP="00CE0AE5">
      <w:pPr>
        <w:pStyle w:val="Standard"/>
        <w:numPr>
          <w:ilvl w:val="1"/>
          <w:numId w:val="6"/>
        </w:numPr>
        <w:spacing w:after="0" w:line="240" w:lineRule="auto"/>
        <w:ind w:left="0" w:firstLine="567"/>
      </w:pPr>
      <w:r>
        <w:t xml:space="preserve">Сприяння розвитку видів спорту визнаних в Україні;  </w:t>
      </w:r>
    </w:p>
    <w:p w:rsidR="0074032C" w:rsidRDefault="0074032C" w:rsidP="00CE0AE5">
      <w:pPr>
        <w:pStyle w:val="Standard"/>
        <w:numPr>
          <w:ilvl w:val="1"/>
          <w:numId w:val="6"/>
        </w:numPr>
        <w:spacing w:after="0" w:line="240" w:lineRule="auto"/>
        <w:ind w:left="0" w:firstLine="567"/>
      </w:pPr>
      <w:r>
        <w:t>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сім’ї, молоді, фізичної культури та спорту;</w:t>
      </w:r>
    </w:p>
    <w:p w:rsidR="0074032C" w:rsidRDefault="0074032C" w:rsidP="00CE0AE5">
      <w:pPr>
        <w:pStyle w:val="Standard"/>
        <w:numPr>
          <w:ilvl w:val="1"/>
          <w:numId w:val="6"/>
        </w:numPr>
        <w:spacing w:after="0" w:line="240" w:lineRule="auto"/>
        <w:ind w:left="0" w:firstLine="567"/>
      </w:pPr>
      <w:r>
        <w:t xml:space="preserve">Сприяння 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різноманітного національного культурного продукту.  </w:t>
      </w:r>
    </w:p>
    <w:p w:rsidR="0074032C" w:rsidRDefault="0074032C" w:rsidP="00C849AF">
      <w:pPr>
        <w:pStyle w:val="Standard"/>
        <w:spacing w:after="0" w:line="240" w:lineRule="auto"/>
        <w:ind w:left="567" w:firstLine="0"/>
        <w:jc w:val="center"/>
      </w:pPr>
    </w:p>
    <w:p w:rsidR="0074032C" w:rsidRDefault="00034C0A" w:rsidP="00C849AF">
      <w:pPr>
        <w:pStyle w:val="Standard"/>
        <w:spacing w:after="0" w:line="240" w:lineRule="auto"/>
        <w:ind w:left="567" w:right="6" w:firstLine="141"/>
        <w:jc w:val="center"/>
        <w:rPr>
          <w:b/>
        </w:rPr>
      </w:pPr>
      <w:r>
        <w:rPr>
          <w:b/>
        </w:rPr>
        <w:t>3.</w:t>
      </w:r>
      <w:r w:rsidR="0074032C">
        <w:rPr>
          <w:b/>
        </w:rPr>
        <w:t>Основні функції відділу (відповідно до покладених на нього завдань та делегованих повноважень):</w:t>
      </w:r>
    </w:p>
    <w:p w:rsidR="0074032C" w:rsidRDefault="0074032C" w:rsidP="00CE0AE5">
      <w:pPr>
        <w:pStyle w:val="Standard"/>
        <w:spacing w:after="0" w:line="240" w:lineRule="auto"/>
        <w:ind w:left="0" w:firstLine="567"/>
      </w:pPr>
      <w:r>
        <w:t xml:space="preserve">3.1.  Здійснює управління закладами освіти, культури,  молоді та спорту, що є комунальною власністю;  </w:t>
      </w:r>
    </w:p>
    <w:p w:rsidR="0074032C" w:rsidRDefault="0074032C" w:rsidP="00CE0AE5">
      <w:pPr>
        <w:pStyle w:val="Standard"/>
        <w:spacing w:after="0" w:line="240" w:lineRule="auto"/>
        <w:ind w:left="0" w:firstLine="567"/>
      </w:pPr>
      <w:r>
        <w:t xml:space="preserve">3.2. Створює умови для здобуття громадянами дошкільної, повної загальної середньої та позашкільної освіти;  </w:t>
      </w:r>
    </w:p>
    <w:p w:rsidR="0074032C" w:rsidRDefault="0074032C" w:rsidP="00CE0AE5">
      <w:pPr>
        <w:pStyle w:val="Standard"/>
        <w:spacing w:after="0" w:line="240" w:lineRule="auto"/>
        <w:ind w:left="0" w:firstLine="567"/>
      </w:pPr>
      <w:r>
        <w:t>3.3.  Аналізує стан освіти в сільські раді, прогнозує розвиток загальної середньої, дошкільної та позашкільної освіти, удосконалення мережі відповідних  закладів освіти незалежно від типів і форм власності згідно з освітніми потребами громадян;</w:t>
      </w:r>
    </w:p>
    <w:p w:rsidR="0074032C" w:rsidRDefault="0074032C" w:rsidP="00CE0AE5">
      <w:pPr>
        <w:pStyle w:val="Standard"/>
        <w:spacing w:after="0" w:line="240" w:lineRule="auto"/>
        <w:ind w:left="0" w:firstLine="567"/>
      </w:pPr>
      <w:r>
        <w:t xml:space="preserve">3.4. Забезпечує організацію навчально-методичного забезпечення закладів освіти, культури, вдосконалення професійної кваліфікації педагогічних працівників та працівників культури, їх перепідготовку у порядку, встановленому Міністерством освіти і науки України та Міністерством культури України;  </w:t>
      </w:r>
    </w:p>
    <w:p w:rsidR="0074032C" w:rsidRDefault="0074032C" w:rsidP="00CE0AE5">
      <w:pPr>
        <w:pStyle w:val="Standard"/>
        <w:spacing w:after="0" w:line="240" w:lineRule="auto"/>
        <w:ind w:left="0" w:firstLine="567"/>
      </w:pPr>
      <w:r>
        <w:t xml:space="preserve">3.5. Здійснює координацію дій педагогічних колективів та колективів закладів освіти  та установ культури та спорту, громадськості з питань навчання і виховання дітей;  </w:t>
      </w:r>
    </w:p>
    <w:p w:rsidR="0074032C" w:rsidRDefault="0074032C" w:rsidP="00CE0AE5">
      <w:pPr>
        <w:pStyle w:val="Standard"/>
        <w:spacing w:after="0" w:line="240" w:lineRule="auto"/>
        <w:ind w:left="0" w:firstLine="567"/>
      </w:pPr>
      <w:r>
        <w:t xml:space="preserve">Прогнозує потребу громади у фахівцях для системи освіти та культури; </w:t>
      </w:r>
    </w:p>
    <w:p w:rsidR="0074032C" w:rsidRDefault="0074032C" w:rsidP="00CE0AE5">
      <w:pPr>
        <w:pStyle w:val="Standard"/>
        <w:spacing w:after="0" w:line="240" w:lineRule="auto"/>
        <w:ind w:left="0" w:firstLine="567"/>
      </w:pPr>
      <w:r>
        <w:t xml:space="preserve">3.6. Контролює закріплення територій обслуговування за дошкільними та загальноосвітніми  закладами освіти  територій обслуговування та організацію обліку дітей і підлітків віком від 5 до 18 років й обліку руху учнів в  закладах освіти;  </w:t>
      </w:r>
    </w:p>
    <w:p w:rsidR="0074032C" w:rsidRDefault="0074032C" w:rsidP="00CE0AE5">
      <w:pPr>
        <w:pStyle w:val="Standard"/>
        <w:spacing w:after="0" w:line="240" w:lineRule="auto"/>
        <w:ind w:left="0" w:firstLine="567"/>
      </w:pPr>
      <w:r>
        <w:t>3.7. Організовує харчування дітей у  закладах освіти  за рахунок місцевого бюджету Піщанської сільської ради та залучених коштів;</w:t>
      </w:r>
    </w:p>
    <w:p w:rsidR="0074032C" w:rsidRDefault="0074032C" w:rsidP="003F3DFC">
      <w:pPr>
        <w:pStyle w:val="Standard"/>
        <w:spacing w:after="0" w:line="240" w:lineRule="auto"/>
        <w:ind w:left="0" w:firstLine="567"/>
      </w:pPr>
      <w:r>
        <w:t xml:space="preserve">3.8. Сприяє розвитку самоврядування у загальноосвітніх, дошкільних та позашкільних закладах освіти;  </w:t>
      </w:r>
    </w:p>
    <w:p w:rsidR="0074032C" w:rsidRDefault="0074032C" w:rsidP="003F3DFC">
      <w:pPr>
        <w:pStyle w:val="Standard"/>
        <w:spacing w:after="0" w:line="240" w:lineRule="auto"/>
        <w:ind w:left="0" w:firstLine="567"/>
      </w:pPr>
      <w:r>
        <w:t xml:space="preserve">3.9. Контролює дотримання законодавства в галузі освіти, культури, молоді та спорту, Державного стандарту початкової освіти, базової і повної загальної середньої освіти та вимог Базового компонента дошкільної освіти </w:t>
      </w:r>
      <w:r>
        <w:lastRenderedPageBreak/>
        <w:t>відповідними  закладами освіти усіх типів і форм власності, розташованими на території Піщанської сільської ради;</w:t>
      </w:r>
    </w:p>
    <w:p w:rsidR="0074032C" w:rsidRDefault="0074032C" w:rsidP="003F3DFC">
      <w:pPr>
        <w:pStyle w:val="Standard"/>
        <w:spacing w:after="0" w:line="240" w:lineRule="auto"/>
        <w:ind w:left="0" w:firstLine="567"/>
      </w:pPr>
      <w:r>
        <w:t xml:space="preserve">3.10. Вивчає потребу щодо створення додаткових можливостей для повноцінного і здорового розвитку та творчої самореалізації дітей, забезпечує постійне оновлення мережі гуртків, спортивних секцій, координує роботу  закладів освіти та громадськості, пов’язаної з освітнім процесом, оздоровленням дітей, організацією їх дозвілля;   </w:t>
      </w:r>
    </w:p>
    <w:p w:rsidR="0074032C" w:rsidRDefault="0074032C" w:rsidP="003F3DFC">
      <w:pPr>
        <w:pStyle w:val="Standard"/>
        <w:spacing w:after="0" w:line="240" w:lineRule="auto"/>
        <w:ind w:left="0" w:firstLine="567"/>
      </w:pPr>
      <w:r>
        <w:t xml:space="preserve">3.11. Координує роботу, пов’язану із здійсненням у закладах освіти професійної орієнтації учнів та їх підготовки до дорослого життя;  </w:t>
      </w:r>
    </w:p>
    <w:p w:rsidR="0074032C" w:rsidRDefault="0074032C" w:rsidP="003F3DFC">
      <w:pPr>
        <w:pStyle w:val="Standard"/>
        <w:spacing w:after="0" w:line="240" w:lineRule="auto"/>
        <w:ind w:left="0" w:firstLine="567"/>
      </w:pPr>
      <w:r>
        <w:t xml:space="preserve">3.12. Сприяє органу опіки і піклування у виявленні дітей-сиріт і дітей, позбавлених батьківського піклування; вживає заходів щодо захисту особистих і майнових прав даної категорії дітей;  </w:t>
      </w:r>
    </w:p>
    <w:p w:rsidR="0074032C" w:rsidRDefault="0074032C" w:rsidP="003F3DFC">
      <w:pPr>
        <w:pStyle w:val="Standard"/>
        <w:spacing w:after="0" w:line="240" w:lineRule="auto"/>
        <w:ind w:left="0" w:firstLine="567"/>
      </w:pPr>
      <w:r>
        <w:t xml:space="preserve">3.13. 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  </w:t>
      </w:r>
    </w:p>
    <w:p w:rsidR="0074032C" w:rsidRDefault="0074032C" w:rsidP="003F3DFC">
      <w:pPr>
        <w:pStyle w:val="Standard"/>
        <w:spacing w:after="0" w:line="240" w:lineRule="auto"/>
        <w:ind w:left="0" w:firstLine="567"/>
      </w:pPr>
      <w:r>
        <w:t>3.14.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заклади освіти;</w:t>
      </w:r>
    </w:p>
    <w:p w:rsidR="00152A03" w:rsidRDefault="0074032C" w:rsidP="003F3DFC">
      <w:pPr>
        <w:pStyle w:val="Standard"/>
        <w:spacing w:after="0" w:line="240" w:lineRule="auto"/>
        <w:ind w:left="0" w:firstLine="567"/>
      </w:pPr>
      <w:r>
        <w:t>3.15. Сприяє матеріально-технічному забезпеченню закладів освіти; введенню в дію їх нових приміщень, комплектуванню меблями, відповідним обладнанням, спортивним інвентарем;</w:t>
      </w:r>
    </w:p>
    <w:p w:rsidR="0074032C" w:rsidRDefault="00152A03" w:rsidP="003F3DFC">
      <w:pPr>
        <w:pStyle w:val="Standard"/>
        <w:spacing w:after="0" w:line="240" w:lineRule="auto"/>
        <w:ind w:left="0" w:firstLine="567"/>
      </w:pPr>
      <w:r>
        <w:t xml:space="preserve">3.16. </w:t>
      </w:r>
      <w:r w:rsidR="001145F0">
        <w:t xml:space="preserve">Організовує та проводить конкурси </w:t>
      </w:r>
      <w:r w:rsidR="00DB0396">
        <w:t xml:space="preserve">на заняття </w:t>
      </w:r>
      <w:r w:rsidR="001D6153">
        <w:t xml:space="preserve">посади керівників закладів освіти Піщанської сільської ради Подільського району Одеської </w:t>
      </w:r>
      <w:r w:rsidR="00A36750">
        <w:t>області;</w:t>
      </w:r>
    </w:p>
    <w:p w:rsidR="00A36750" w:rsidRDefault="00A36750" w:rsidP="00A36750">
      <w:pPr>
        <w:pStyle w:val="Standard"/>
        <w:spacing w:after="0" w:line="240" w:lineRule="auto"/>
        <w:ind w:left="0" w:firstLine="567"/>
      </w:pPr>
      <w:r>
        <w:t>3.17. Затверджує та проводить моніторинг стратегії розвитку закладів загальної середньої освіти;</w:t>
      </w:r>
    </w:p>
    <w:p w:rsidR="00A36750" w:rsidRDefault="00A36750" w:rsidP="00A36750">
      <w:pPr>
        <w:pStyle w:val="Standard"/>
        <w:spacing w:after="0" w:line="240" w:lineRule="auto"/>
        <w:ind w:left="0" w:firstLine="567"/>
      </w:pPr>
      <w:r>
        <w:t>3.18. Забезпечує формування мережі груп продовженого дня в закладах загальної середньої освіти;</w:t>
      </w:r>
    </w:p>
    <w:p w:rsidR="00B3153A" w:rsidRDefault="00B3153A" w:rsidP="00A36750">
      <w:pPr>
        <w:pStyle w:val="Standard"/>
        <w:spacing w:after="0" w:line="240" w:lineRule="auto"/>
        <w:ind w:left="0" w:firstLine="567"/>
      </w:pPr>
      <w:r>
        <w:t>3.19. Забезпечує відкриття та функціювання інклюзивних</w:t>
      </w:r>
      <w:r w:rsidR="00563ED8">
        <w:t xml:space="preserve"> класів і</w:t>
      </w:r>
      <w:r>
        <w:t xml:space="preserve"> груп у закладах освіти;</w:t>
      </w:r>
    </w:p>
    <w:p w:rsidR="00B3153A" w:rsidRDefault="00B3153A" w:rsidP="00A36750">
      <w:pPr>
        <w:pStyle w:val="Standard"/>
        <w:spacing w:after="0" w:line="240" w:lineRule="auto"/>
        <w:ind w:left="0" w:firstLine="567"/>
      </w:pPr>
      <w:r>
        <w:t>3.20. Проводить моніторинг дотримання закладами освіти  вимог Інструкцій з діловодства;</w:t>
      </w:r>
    </w:p>
    <w:p w:rsidR="00B3153A" w:rsidRDefault="00B3153A" w:rsidP="00A36750">
      <w:pPr>
        <w:pStyle w:val="Standard"/>
        <w:spacing w:after="0" w:line="240" w:lineRule="auto"/>
        <w:ind w:left="0" w:firstLine="567"/>
      </w:pPr>
      <w:r>
        <w:t>3.21. Проводить моніторинг забезпечення закладами освіти прозорості та інформаційної відповідальності діяльності закладів освіти;</w:t>
      </w:r>
    </w:p>
    <w:p w:rsidR="00B3153A" w:rsidRDefault="00B3153A" w:rsidP="00A36750">
      <w:pPr>
        <w:pStyle w:val="Standard"/>
        <w:spacing w:after="0" w:line="240" w:lineRule="auto"/>
        <w:ind w:left="0" w:firstLine="567"/>
      </w:pPr>
      <w:r>
        <w:t>3.22. Проводить моніторинг закладів загальної середньої освіти по дотриманню вимог про нагородження учнів золотими і срібними медалями та вручення свідоцтв про загальну середню освіту «з відзнакою»;</w:t>
      </w:r>
    </w:p>
    <w:p w:rsidR="00B3153A" w:rsidRDefault="00B3153A" w:rsidP="00A36750">
      <w:pPr>
        <w:pStyle w:val="Standard"/>
        <w:spacing w:after="0" w:line="240" w:lineRule="auto"/>
        <w:ind w:left="0" w:firstLine="567"/>
      </w:pPr>
      <w:r>
        <w:t xml:space="preserve">3.23. </w:t>
      </w:r>
      <w:r w:rsidR="00327056">
        <w:t>Проводить моніторинг закладів загальної середньої освіти по дотриманню вимог положення про державну підсумкову атестацію учнів у системі загальної середньої освіти;</w:t>
      </w:r>
    </w:p>
    <w:p w:rsidR="00327056" w:rsidRDefault="00327056" w:rsidP="00A36750">
      <w:pPr>
        <w:pStyle w:val="Standard"/>
        <w:spacing w:after="0" w:line="240" w:lineRule="auto"/>
        <w:ind w:left="0" w:firstLine="567"/>
      </w:pPr>
      <w:r>
        <w:t>3.24. Вивчає та проводить службові перевірки з розгляду звернень громадян;</w:t>
      </w:r>
    </w:p>
    <w:p w:rsidR="00327056" w:rsidRPr="00DB0396" w:rsidRDefault="00327056" w:rsidP="00A36750">
      <w:pPr>
        <w:pStyle w:val="Standard"/>
        <w:spacing w:after="0" w:line="240" w:lineRule="auto"/>
        <w:ind w:left="0" w:firstLine="567"/>
      </w:pPr>
      <w:r>
        <w:t>3.25. Здійснює організаційні заходи щодо підготовки закладів освіти до нового навчального року;</w:t>
      </w:r>
    </w:p>
    <w:p w:rsidR="0074032C" w:rsidRDefault="00C53CB9" w:rsidP="003F3DFC">
      <w:pPr>
        <w:pStyle w:val="Standard"/>
        <w:spacing w:after="0" w:line="240" w:lineRule="auto"/>
        <w:ind w:left="0" w:firstLine="567"/>
      </w:pPr>
      <w:r>
        <w:lastRenderedPageBreak/>
        <w:t>3.2</w:t>
      </w:r>
      <w:r w:rsidR="0074032C">
        <w:t>6. Організовує роботу щодо забезпечення соціального захисту, охорони життя, здоров’я та захисту прав педагогічних працівників та інших працівників, що беруть участь у освітньому процесі, учнів (вихованців) закладів освіти;</w:t>
      </w:r>
    </w:p>
    <w:p w:rsidR="0074032C" w:rsidRDefault="00C53CB9" w:rsidP="003F3DFC">
      <w:pPr>
        <w:pStyle w:val="Standard"/>
        <w:spacing w:after="0" w:line="240" w:lineRule="auto"/>
        <w:ind w:left="0" w:firstLine="567"/>
      </w:pPr>
      <w:r>
        <w:t>3.2</w:t>
      </w:r>
      <w:r w:rsidR="0074032C">
        <w:t xml:space="preserve">7. Розглядає питання та вносить пропозиції щодо відзначення працівників освіти громади державними нагородами, присвоєння їм почесних звань, запроваджує інші норми морального стимулювання праці педагогічних та інших працівників освіти;  </w:t>
      </w:r>
    </w:p>
    <w:p w:rsidR="0074032C" w:rsidRDefault="00C53CB9" w:rsidP="003F3DFC">
      <w:pPr>
        <w:pStyle w:val="Standard"/>
        <w:spacing w:after="0" w:line="240" w:lineRule="auto"/>
        <w:ind w:left="0" w:firstLine="567"/>
      </w:pPr>
      <w:r>
        <w:t>3.2</w:t>
      </w:r>
      <w:r w:rsidR="0074032C">
        <w:t xml:space="preserve">8. Забезпечує розвиток закладів освіти на території Піщанської сільської ради, вносить пропозиції щодо їх створення, реорганізації та ліквідації;  </w:t>
      </w:r>
    </w:p>
    <w:p w:rsidR="0074032C" w:rsidRDefault="00C53CB9" w:rsidP="003F3DFC">
      <w:pPr>
        <w:pStyle w:val="Standard"/>
        <w:spacing w:after="0" w:line="240" w:lineRule="auto"/>
        <w:ind w:left="0" w:firstLine="567"/>
      </w:pPr>
      <w:r>
        <w:t>3.2</w:t>
      </w:r>
      <w:r w:rsidR="0074032C">
        <w:t>9. Надає та реалізує пропозиції по залученню додаткових ресурсів шляхом участі в грантових програмах міжнародних організацій та фондів;</w:t>
      </w:r>
    </w:p>
    <w:p w:rsidR="0074032C" w:rsidRDefault="00C53CB9" w:rsidP="003F3DFC">
      <w:pPr>
        <w:pStyle w:val="Standard"/>
        <w:spacing w:after="0" w:line="240" w:lineRule="auto"/>
        <w:ind w:left="0" w:firstLine="567"/>
      </w:pPr>
      <w:r>
        <w:t>3.3</w:t>
      </w:r>
      <w:r w:rsidR="0074032C">
        <w:t>0. Погоджує проекти будівництва загальноосвітніх, дошкільних та позашкільних навчальних закладів, сприяє їх раціональному розміщенню;</w:t>
      </w:r>
    </w:p>
    <w:p w:rsidR="0074032C" w:rsidRDefault="00C53CB9" w:rsidP="003F3DFC">
      <w:pPr>
        <w:pStyle w:val="Standard"/>
        <w:spacing w:after="0" w:line="240" w:lineRule="auto"/>
        <w:ind w:left="0" w:firstLine="567"/>
      </w:pPr>
      <w:r>
        <w:t>3.3</w:t>
      </w:r>
      <w:r w:rsidR="0074032C">
        <w:t>1. У разі ліквідації у встановленому законодавством поря</w:t>
      </w:r>
      <w:r w:rsidR="003F2C74">
        <w:t>дку підпорядкованого</w:t>
      </w:r>
      <w:r w:rsidR="0074032C">
        <w:t xml:space="preserve"> закладу</w:t>
      </w:r>
      <w:r w:rsidR="003F2C74">
        <w:t xml:space="preserve"> освіти</w:t>
      </w:r>
      <w:r w:rsidR="0074032C">
        <w:t xml:space="preserve"> вживає заходів щодо влаштування учнів (вихованців) до інших  закладів освіти;  </w:t>
      </w:r>
    </w:p>
    <w:p w:rsidR="0074032C" w:rsidRDefault="00C53CB9" w:rsidP="003F3DFC">
      <w:pPr>
        <w:pStyle w:val="Standard"/>
        <w:spacing w:after="0" w:line="240" w:lineRule="auto"/>
        <w:ind w:left="0" w:firstLine="567"/>
      </w:pPr>
      <w:r>
        <w:t>3.3</w:t>
      </w:r>
      <w:r w:rsidR="0074032C">
        <w:t xml:space="preserve">2. Створює умови для індивідуального, інклюзивного, дистанційного навчання та навчання екстерном;  </w:t>
      </w:r>
    </w:p>
    <w:p w:rsidR="0074032C" w:rsidRDefault="00C53CB9" w:rsidP="003F3DFC">
      <w:pPr>
        <w:pStyle w:val="Standard"/>
        <w:spacing w:after="0" w:line="240" w:lineRule="auto"/>
        <w:ind w:left="0" w:firstLine="567"/>
      </w:pPr>
      <w:r>
        <w:t>3.3</w:t>
      </w:r>
      <w:r w:rsidR="0074032C">
        <w:t xml:space="preserve">3. Здійснює контроль за порядком видачі випускникам документів про освіту державного зразка;  </w:t>
      </w:r>
    </w:p>
    <w:p w:rsidR="0074032C" w:rsidRDefault="00C53CB9" w:rsidP="003F3DFC">
      <w:pPr>
        <w:pStyle w:val="Standard"/>
        <w:spacing w:after="0" w:line="240" w:lineRule="auto"/>
        <w:ind w:left="0" w:firstLine="567"/>
      </w:pPr>
      <w:r>
        <w:t>3.3</w:t>
      </w:r>
      <w:r w:rsidR="0074032C">
        <w:t xml:space="preserve">4. За затвердженням Піщанської сільської ради встановлює штатні розписи підпорядкованих закладів освіти, культури, молоді та спорту;   </w:t>
      </w:r>
    </w:p>
    <w:p w:rsidR="0074032C" w:rsidRDefault="00C53CB9" w:rsidP="003F3DFC">
      <w:pPr>
        <w:pStyle w:val="Standard"/>
        <w:spacing w:after="0" w:line="240" w:lineRule="auto"/>
        <w:ind w:left="0" w:firstLine="567"/>
      </w:pPr>
      <w:r>
        <w:t>3.3</w:t>
      </w:r>
      <w:r w:rsidR="0074032C">
        <w:t xml:space="preserve">5. Спільно з органами охорони здоров'я здійснює контроль за охороною здоров'я дітей, створює безпечні умови навчання і праці учасників освітнього процесу, організовує роботу щодо щорічних безоплатних медичних оглядів учнів (вихованців), працівників культури, педагогічних працівників у дошкільних, загальноосвітніх та позашкільних  закладах незалежно від типів і форм власності; </w:t>
      </w:r>
    </w:p>
    <w:p w:rsidR="0074032C" w:rsidRPr="003F3DFC" w:rsidRDefault="0074032C" w:rsidP="003F3DFC">
      <w:pPr>
        <w:pStyle w:val="a5"/>
        <w:numPr>
          <w:ilvl w:val="0"/>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Pr="003F3DFC" w:rsidRDefault="0074032C" w:rsidP="003F3DFC">
      <w:pPr>
        <w:pStyle w:val="a5"/>
        <w:numPr>
          <w:ilvl w:val="1"/>
          <w:numId w:val="6"/>
        </w:numPr>
        <w:suppressAutoHyphens/>
        <w:autoSpaceDN w:val="0"/>
        <w:spacing w:after="0" w:line="240" w:lineRule="auto"/>
        <w:ind w:left="10" w:hanging="10"/>
        <w:contextualSpacing w:val="0"/>
        <w:jc w:val="both"/>
        <w:textAlignment w:val="baseline"/>
        <w:rPr>
          <w:rFonts w:ascii="Times New Roman" w:hAnsi="Times New Roman"/>
          <w:vanish/>
          <w:color w:val="000000"/>
          <w:kern w:val="3"/>
          <w:sz w:val="28"/>
          <w:lang w:val="uk-UA" w:eastAsia="uk-UA"/>
        </w:rPr>
      </w:pPr>
    </w:p>
    <w:p w:rsidR="0074032C" w:rsidRDefault="00C53CB9" w:rsidP="00034C0A">
      <w:pPr>
        <w:pStyle w:val="Standard"/>
        <w:spacing w:after="0" w:line="240" w:lineRule="auto"/>
        <w:ind w:left="0" w:firstLine="567"/>
      </w:pPr>
      <w:r>
        <w:t>3.3</w:t>
      </w:r>
      <w:r w:rsidR="00034C0A">
        <w:t xml:space="preserve">6. </w:t>
      </w:r>
      <w:r w:rsidR="0074032C">
        <w:t>Готує самостійно інформаційні та аналітичні матеріали для подання Піщанському сільському голові;</w:t>
      </w:r>
    </w:p>
    <w:p w:rsidR="0074032C" w:rsidRDefault="00C53CB9" w:rsidP="001D312A">
      <w:pPr>
        <w:pStyle w:val="Standard"/>
        <w:spacing w:after="0" w:line="240" w:lineRule="auto"/>
        <w:ind w:left="0" w:firstLine="567"/>
      </w:pPr>
      <w:r>
        <w:t>3.3</w:t>
      </w:r>
      <w:r w:rsidR="001D312A">
        <w:t xml:space="preserve">7. </w:t>
      </w:r>
      <w:r w:rsidR="0074032C">
        <w:t>Забезпечує здійснення заходів щодо запобігання і протидії корупції у дошкільних, загальноосвітніх закладах, закладах культури та спорту Піщанської сільської ради;</w:t>
      </w:r>
    </w:p>
    <w:p w:rsidR="001D312A" w:rsidRDefault="00C53CB9" w:rsidP="001D312A">
      <w:pPr>
        <w:pStyle w:val="Standard"/>
        <w:spacing w:after="0" w:line="240" w:lineRule="auto"/>
        <w:ind w:firstLine="557"/>
      </w:pPr>
      <w:r>
        <w:t>3.3</w:t>
      </w:r>
      <w:r w:rsidR="001D312A">
        <w:t>8.</w:t>
      </w:r>
      <w:r w:rsidR="0074032C">
        <w:t>Розглядає в установленому законодавством порядку звернення громадян;</w:t>
      </w:r>
    </w:p>
    <w:p w:rsidR="0074032C" w:rsidRDefault="009C48E9" w:rsidP="001D312A">
      <w:pPr>
        <w:pStyle w:val="Standard"/>
        <w:spacing w:after="0" w:line="240" w:lineRule="auto"/>
        <w:ind w:left="0" w:firstLine="567"/>
      </w:pPr>
      <w:r>
        <w:t>3.3</w:t>
      </w:r>
      <w:r w:rsidR="001D312A">
        <w:t>9.</w:t>
      </w:r>
      <w:r w:rsidR="0074032C">
        <w:t xml:space="preserve">Опрацьовує запити і звернення народних депутатів України та депутатів відповідних рад;  </w:t>
      </w:r>
    </w:p>
    <w:p w:rsidR="0074032C" w:rsidRDefault="009C48E9" w:rsidP="001D312A">
      <w:pPr>
        <w:pStyle w:val="Standard"/>
        <w:spacing w:after="0" w:line="240" w:lineRule="auto"/>
        <w:ind w:left="0" w:firstLine="567"/>
      </w:pPr>
      <w:r>
        <w:t>3.40</w:t>
      </w:r>
      <w:r w:rsidR="001D312A">
        <w:t>.</w:t>
      </w:r>
      <w:r w:rsidR="0074032C">
        <w:t xml:space="preserve">Забезпечує право на доступ до публічної інформації, розпорядником якої є відділ освіти, культури,  молоді та спорту Піщанської сільської ради;  </w:t>
      </w:r>
    </w:p>
    <w:p w:rsidR="0074032C" w:rsidRDefault="009C48E9" w:rsidP="001D312A">
      <w:pPr>
        <w:pStyle w:val="Standard"/>
        <w:spacing w:after="0" w:line="240" w:lineRule="auto"/>
        <w:ind w:left="0" w:firstLine="567"/>
      </w:pPr>
      <w:r>
        <w:t>3.4</w:t>
      </w:r>
      <w:r w:rsidR="001D312A">
        <w:t>1.</w:t>
      </w:r>
      <w:r w:rsidR="0074032C">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 тощо;</w:t>
      </w:r>
    </w:p>
    <w:p w:rsidR="0074032C" w:rsidRDefault="009C48E9" w:rsidP="001D312A">
      <w:pPr>
        <w:pStyle w:val="Standard"/>
        <w:spacing w:after="0" w:line="240" w:lineRule="auto"/>
        <w:ind w:left="0" w:firstLine="567"/>
      </w:pPr>
      <w:r>
        <w:lastRenderedPageBreak/>
        <w:t>3.4</w:t>
      </w:r>
      <w:r w:rsidR="001D312A">
        <w:t>2.</w:t>
      </w:r>
      <w:r w:rsidR="0074032C">
        <w:t xml:space="preserve">Організовує роботу з укомплектування, зберігання, обліку та використання архівних документів відділу;  </w:t>
      </w:r>
    </w:p>
    <w:p w:rsidR="0074032C" w:rsidRDefault="001D312A" w:rsidP="001D312A">
      <w:pPr>
        <w:pStyle w:val="Standard"/>
        <w:spacing w:after="0" w:line="240" w:lineRule="auto"/>
        <w:ind w:left="0" w:firstLine="567"/>
      </w:pPr>
      <w:r>
        <w:t>3</w:t>
      </w:r>
      <w:r w:rsidR="009C48E9">
        <w:t>.4</w:t>
      </w:r>
      <w:r>
        <w:t>3.</w:t>
      </w:r>
      <w:r w:rsidR="0074032C">
        <w:t>Забезпечує у межах своїх повноважень реалізацію державної політики стосовно захисту інформації з обмеженим доступом;</w:t>
      </w:r>
    </w:p>
    <w:p w:rsidR="0074032C" w:rsidRDefault="009C48E9" w:rsidP="001D312A">
      <w:pPr>
        <w:pStyle w:val="Standard"/>
        <w:spacing w:after="0" w:line="240" w:lineRule="auto"/>
        <w:ind w:left="0" w:firstLine="567"/>
      </w:pPr>
      <w:r>
        <w:t>3.4</w:t>
      </w:r>
      <w:r w:rsidR="001D312A">
        <w:t>4.</w:t>
      </w:r>
      <w:r w:rsidR="0074032C">
        <w:t xml:space="preserve">Бере участь у вирішенні відповідно до законодавства колективних трудових спорів (конфліктів);  </w:t>
      </w:r>
    </w:p>
    <w:p w:rsidR="0074032C" w:rsidRDefault="009C48E9" w:rsidP="001D312A">
      <w:pPr>
        <w:pStyle w:val="Standard"/>
        <w:spacing w:after="0" w:line="240" w:lineRule="auto"/>
        <w:ind w:left="0" w:firstLine="567"/>
      </w:pPr>
      <w:r>
        <w:t>3.4</w:t>
      </w:r>
      <w:r w:rsidR="001D312A">
        <w:t>5.</w:t>
      </w:r>
      <w:r w:rsidR="0074032C">
        <w:t xml:space="preserve">Забезпечує захист персональних даних учасників освітнього процесу;  </w:t>
      </w:r>
    </w:p>
    <w:p w:rsidR="0074032C" w:rsidRDefault="009C48E9" w:rsidP="001D312A">
      <w:pPr>
        <w:pStyle w:val="Standard"/>
        <w:spacing w:after="0" w:line="240" w:lineRule="auto"/>
        <w:ind w:left="0" w:firstLine="567"/>
      </w:pPr>
      <w:r>
        <w:t>3.4</w:t>
      </w:r>
      <w:r w:rsidR="001D312A">
        <w:t>6.</w:t>
      </w:r>
      <w:r w:rsidR="0074032C">
        <w:t xml:space="preserve">Забезпечує здійснення міжнародного співробітництва;  </w:t>
      </w:r>
    </w:p>
    <w:p w:rsidR="0074032C" w:rsidRDefault="009C48E9" w:rsidP="001D312A">
      <w:pPr>
        <w:pStyle w:val="Standard"/>
        <w:spacing w:after="0" w:line="240" w:lineRule="auto"/>
        <w:ind w:left="0" w:firstLine="567"/>
      </w:pPr>
      <w:r>
        <w:t>3.4</w:t>
      </w:r>
      <w:r w:rsidR="001D312A">
        <w:t>7.</w:t>
      </w:r>
      <w:r w:rsidR="0074032C">
        <w:t>Сприяє громадським організаціям у проведенні ними роботи з питань освіти, культури, сім</w:t>
      </w:r>
      <w:r w:rsidR="0074032C" w:rsidRPr="00CE0AE5">
        <w:t>’</w:t>
      </w:r>
      <w:r w:rsidR="0074032C">
        <w:t xml:space="preserve">ї, молоді та спорту;  </w:t>
      </w:r>
    </w:p>
    <w:p w:rsidR="0074032C" w:rsidRDefault="009C48E9" w:rsidP="001D312A">
      <w:pPr>
        <w:pStyle w:val="Standard"/>
        <w:spacing w:after="0" w:line="240" w:lineRule="auto"/>
        <w:ind w:left="0" w:firstLine="567"/>
      </w:pPr>
      <w:r>
        <w:t>3.4</w:t>
      </w:r>
      <w:r w:rsidR="001D312A">
        <w:t>8.</w:t>
      </w:r>
      <w:r w:rsidR="0074032C">
        <w:t>Забезпечує в освітніх та культурно-освітніх закладах організацію роботи з фізичного виховання, фізкультурно-оздоровчої та спортивної роботи;</w:t>
      </w:r>
    </w:p>
    <w:p w:rsidR="0074032C" w:rsidRDefault="009C48E9" w:rsidP="001D312A">
      <w:pPr>
        <w:pStyle w:val="Standard"/>
        <w:spacing w:after="0" w:line="240" w:lineRule="auto"/>
        <w:ind w:left="0" w:firstLine="567"/>
      </w:pPr>
      <w:r>
        <w:t>3.4</w:t>
      </w:r>
      <w:r w:rsidR="001D312A">
        <w:t>9</w:t>
      </w:r>
      <w:r w:rsidR="00EF00D1">
        <w:t>.</w:t>
      </w:r>
      <w:r w:rsidR="0074032C">
        <w:t>Готує та вносить пропозиції до проектів галузевих програм щодо поліпшення становища освіти, культури, захисту сім’ї, відпочинку, оздоровлення та дозвілля дітей, розвитку фізичної культури та спорту, забезпечує її виконання та координацію, сприяє збереженню та розвитку мережі дитячих оздоровчих закладів;</w:t>
      </w:r>
    </w:p>
    <w:p w:rsidR="0074032C" w:rsidRDefault="009C48E9" w:rsidP="00EF00D1">
      <w:pPr>
        <w:pStyle w:val="Standard"/>
        <w:spacing w:after="0" w:line="240" w:lineRule="auto"/>
        <w:ind w:left="0" w:firstLine="567"/>
      </w:pPr>
      <w:r>
        <w:t>3.5</w:t>
      </w:r>
      <w:r w:rsidR="001D312A">
        <w:t>0.</w:t>
      </w:r>
      <w:r w:rsidR="0074032C">
        <w:t xml:space="preserve">Готує пропозиції стосовно вдосконалення нормативно-правової бази з питань, що належать до його компетенції, і вносить їх в установленому порядку на розгляд Піщанської сільської ради;  </w:t>
      </w:r>
    </w:p>
    <w:p w:rsidR="0074032C" w:rsidRDefault="009C48E9" w:rsidP="00EF00D1">
      <w:pPr>
        <w:pStyle w:val="Standard"/>
        <w:spacing w:after="0" w:line="240" w:lineRule="auto"/>
        <w:ind w:left="0" w:firstLine="567"/>
      </w:pPr>
      <w:r>
        <w:t>3.5</w:t>
      </w:r>
      <w:r w:rsidR="001D312A">
        <w:t>1.</w:t>
      </w:r>
      <w:r w:rsidR="0074032C">
        <w:t xml:space="preserve">Здійснює координацію діяльності по організації виїзду груп дітей на відпочинок та оздоровлення за кордон;  </w:t>
      </w:r>
    </w:p>
    <w:p w:rsidR="0074032C" w:rsidRDefault="009C48E9" w:rsidP="00EF00D1">
      <w:pPr>
        <w:pStyle w:val="Standard"/>
        <w:spacing w:after="0" w:line="240" w:lineRule="auto"/>
        <w:ind w:left="0" w:firstLine="567"/>
      </w:pPr>
      <w:r>
        <w:t>3.5</w:t>
      </w:r>
      <w:r w:rsidR="001D312A">
        <w:t>2.</w:t>
      </w:r>
      <w:r w:rsidR="0074032C">
        <w:t xml:space="preserve">Удосконалює в межах своїх повноважень систему пошуку і відбору талановитих та обдарованих дітей, сприяє їх підтримці;  </w:t>
      </w:r>
    </w:p>
    <w:p w:rsidR="0074032C" w:rsidRDefault="009C48E9" w:rsidP="00EF00D1">
      <w:pPr>
        <w:pStyle w:val="Standard"/>
        <w:spacing w:after="0" w:line="240" w:lineRule="auto"/>
        <w:ind w:left="0" w:firstLine="567"/>
      </w:pPr>
      <w:r>
        <w:t>3.53</w:t>
      </w:r>
      <w:r w:rsidR="001D312A">
        <w:t>.</w:t>
      </w:r>
      <w:r w:rsidR="0074032C">
        <w:t xml:space="preserve">Організовує та бере участь у проведенні олімпіад, </w:t>
      </w:r>
      <w:proofErr w:type="spellStart"/>
      <w:r w:rsidR="0074032C">
        <w:t>спартакіад</w:t>
      </w:r>
      <w:proofErr w:type="spellEnd"/>
      <w:r w:rsidR="0074032C">
        <w:t xml:space="preserve">, конкурсів, турнірів, виставок, фестивалів творчості, конференцій, форумів, інших заходів, спрямованих на підвищення культурно-освітнього рівня дітей;  </w:t>
      </w:r>
    </w:p>
    <w:p w:rsidR="0074032C" w:rsidRDefault="009C48E9" w:rsidP="00EF00D1">
      <w:pPr>
        <w:pStyle w:val="Standard"/>
        <w:spacing w:after="0" w:line="240" w:lineRule="auto"/>
        <w:ind w:left="0" w:firstLine="567"/>
      </w:pPr>
      <w:r>
        <w:t>3.5</w:t>
      </w:r>
      <w:r w:rsidR="001D312A">
        <w:t>4.</w:t>
      </w:r>
      <w:r w:rsidR="0074032C">
        <w:t xml:space="preserve">Сприяє працевлаштуванню та зайнятості працівників культури, розвитку культурної діяльності;  </w:t>
      </w:r>
    </w:p>
    <w:p w:rsidR="0074032C" w:rsidRDefault="009C48E9" w:rsidP="00EF00D1">
      <w:pPr>
        <w:pStyle w:val="Standard"/>
        <w:spacing w:after="0" w:line="240" w:lineRule="auto"/>
        <w:ind w:left="0" w:firstLine="567"/>
      </w:pPr>
      <w:r>
        <w:t>3.5</w:t>
      </w:r>
      <w:r w:rsidR="001D312A">
        <w:t>5.</w:t>
      </w:r>
      <w:r w:rsidR="0074032C">
        <w:t xml:space="preserve">Забезпечує в межах своїх повноважень розроблення і здійснення заходів, спрямованих на розв’язання проблем освіти та культури;  </w:t>
      </w:r>
    </w:p>
    <w:p w:rsidR="0074032C" w:rsidRDefault="009C48E9" w:rsidP="00EF00D1">
      <w:pPr>
        <w:pStyle w:val="Standard"/>
        <w:spacing w:after="0" w:line="240" w:lineRule="auto"/>
        <w:ind w:left="0" w:firstLine="567"/>
      </w:pPr>
      <w:r>
        <w:t>3.5</w:t>
      </w:r>
      <w:r w:rsidR="001D312A">
        <w:t>6.</w:t>
      </w:r>
      <w:r w:rsidR="0074032C">
        <w:t xml:space="preserve">Вживає в межах своїх повноважень заходів до утвердження здорового способу життя у дитячому та культурному середовищі, проводить інформаційно-просвітницьку роботу щодо протидії поширенню соціально небезпечних захворювань серед дітей;  </w:t>
      </w:r>
    </w:p>
    <w:p w:rsidR="0074032C" w:rsidRDefault="009C48E9" w:rsidP="00EF00D1">
      <w:pPr>
        <w:pStyle w:val="Standard"/>
        <w:spacing w:after="0" w:line="240" w:lineRule="auto"/>
        <w:ind w:left="0" w:firstLine="567"/>
      </w:pPr>
      <w:r>
        <w:t>3.5</w:t>
      </w:r>
      <w:r w:rsidR="00EF00D1">
        <w:t>7.</w:t>
      </w:r>
      <w:r w:rsidR="0074032C">
        <w:t xml:space="preserve">Затверджує положення про змагання та проводить спортивні змагання і навчально-тренувальні збори в громаді у межах коштів, виділених на розвиток фізичної культури та спорту;  </w:t>
      </w:r>
    </w:p>
    <w:p w:rsidR="0074032C" w:rsidRDefault="009C48E9" w:rsidP="00EF00D1">
      <w:pPr>
        <w:pStyle w:val="Standard"/>
        <w:spacing w:after="0" w:line="240" w:lineRule="auto"/>
        <w:ind w:left="0" w:firstLine="567"/>
      </w:pPr>
      <w:r>
        <w:t>3.5</w:t>
      </w:r>
      <w:r w:rsidR="00EF00D1">
        <w:t>8.</w:t>
      </w:r>
      <w:r w:rsidR="0074032C">
        <w:t xml:space="preserve">Сприяє збереженню і розвитку мережі фізкультурно-спортивних закладів, вживає заходів до їх кадрового комплектування та зміцнення матеріально - технічної бази;  </w:t>
      </w:r>
    </w:p>
    <w:p w:rsidR="0074032C" w:rsidRDefault="009C48E9" w:rsidP="00EF00D1">
      <w:pPr>
        <w:pStyle w:val="Standard"/>
        <w:spacing w:after="0" w:line="240" w:lineRule="auto"/>
        <w:ind w:left="0" w:firstLine="567"/>
      </w:pPr>
      <w:r>
        <w:lastRenderedPageBreak/>
        <w:t>3.5</w:t>
      </w:r>
      <w:r w:rsidR="00EF00D1">
        <w:t>9.</w:t>
      </w:r>
      <w:r w:rsidR="0074032C">
        <w:t xml:space="preserve">Порушує в установленому порядку клопотання про відзначення спортсменів, тренерів і працівників сфери фізичної культури та спорту державними нагородами, присвоєння їм спортивних звань;  </w:t>
      </w:r>
    </w:p>
    <w:p w:rsidR="0074032C" w:rsidRDefault="009C48E9" w:rsidP="00EF00D1">
      <w:pPr>
        <w:pStyle w:val="Standard"/>
        <w:spacing w:after="0" w:line="240" w:lineRule="auto"/>
        <w:ind w:left="0" w:firstLine="567"/>
      </w:pPr>
      <w:r>
        <w:t>3.6</w:t>
      </w:r>
      <w:r w:rsidR="00EF00D1">
        <w:t>0.</w:t>
      </w:r>
      <w:r w:rsidR="0074032C">
        <w:t xml:space="preserve">Забезпечує у межах своїх повноважень організацію і сприяє активізації фізкультурно - оздоровчої роботи у навчально - виховній, виробничій і соціально- побутовій сфері, розвитку самодіяльного масового спорту, спорту ветеранів;  </w:t>
      </w:r>
    </w:p>
    <w:p w:rsidR="0074032C" w:rsidRDefault="00F40005" w:rsidP="002203D8">
      <w:pPr>
        <w:pStyle w:val="Standard"/>
        <w:spacing w:after="0" w:line="240" w:lineRule="auto"/>
        <w:ind w:left="0" w:firstLine="567"/>
      </w:pPr>
      <w:r>
        <w:t>3.6</w:t>
      </w:r>
      <w:r w:rsidR="00EF00D1">
        <w:t>1.</w:t>
      </w:r>
      <w:r w:rsidR="0074032C">
        <w:t>Здійснює контроль за дотриманням організаціями фізкультурно - спортивної спрямованості законодавства з питань культури, фізичної культури та спорту, стандартів спортивної класифікації;</w:t>
      </w:r>
    </w:p>
    <w:p w:rsidR="0074032C" w:rsidRDefault="00F40005" w:rsidP="002203D8">
      <w:pPr>
        <w:pStyle w:val="Standard"/>
        <w:spacing w:after="0" w:line="240" w:lineRule="auto"/>
        <w:ind w:left="0" w:firstLine="708"/>
      </w:pPr>
      <w:r>
        <w:t>3.6</w:t>
      </w:r>
      <w:r w:rsidR="00EF00D1">
        <w:t>2.</w:t>
      </w:r>
      <w:r w:rsidR="0074032C">
        <w:t>Вивчає потребу у фахівцях для організації роботи з питань фізичної культури та спорту, організовує підвищення їх кваліфікації;</w:t>
      </w:r>
    </w:p>
    <w:p w:rsidR="0074032C" w:rsidRDefault="00F40005" w:rsidP="002203D8">
      <w:pPr>
        <w:pStyle w:val="Standard"/>
        <w:spacing w:after="0" w:line="240" w:lineRule="auto"/>
        <w:ind w:left="0" w:firstLine="708"/>
      </w:pPr>
      <w:r>
        <w:t>3.6</w:t>
      </w:r>
      <w:r w:rsidR="00EF00D1">
        <w:t>3.</w:t>
      </w:r>
      <w:r w:rsidR="0074032C">
        <w:t>Сприяє залученню коштів підприємств, установ та організацій для соціальної підтримки культури, розвитку фізичної культури та спорту;</w:t>
      </w:r>
    </w:p>
    <w:p w:rsidR="0074032C" w:rsidRDefault="00F40005" w:rsidP="002203D8">
      <w:pPr>
        <w:pStyle w:val="Standard"/>
        <w:spacing w:after="0" w:line="240" w:lineRule="auto"/>
        <w:ind w:left="0" w:firstLine="708"/>
      </w:pPr>
      <w:r>
        <w:t>3.6</w:t>
      </w:r>
      <w:r w:rsidR="00EF00D1">
        <w:t>4.</w:t>
      </w:r>
      <w:r w:rsidR="0074032C">
        <w:t>Здійснює контроль за технічним станом, ефективністю і цільовим використанням спортивних об’єктів, що належать до сфери управління органів територіальної громади, зокрема створенням необхідних умов для вільного доступу до них інвалідів, за дотриманням правил безпеки під час проведення масових спортивних заходів;</w:t>
      </w:r>
    </w:p>
    <w:p w:rsidR="0074032C" w:rsidRDefault="00F40005" w:rsidP="002203D8">
      <w:pPr>
        <w:pStyle w:val="Standard"/>
        <w:spacing w:after="0" w:line="240" w:lineRule="auto"/>
        <w:ind w:left="0" w:firstLine="708"/>
      </w:pPr>
      <w:r>
        <w:t>3.6</w:t>
      </w:r>
      <w:r w:rsidR="00EF00D1">
        <w:t>5.</w:t>
      </w:r>
      <w:r w:rsidR="0074032C">
        <w:t>Проводить серед населення інформаційну, роз’яснювальну та пропагандистську роботу, зокрема через друковані, аудіовізуальні та електронні засоби масової інформації, з питань, що належать до його компетенції, проводить в установленому порядку рекламну та видавничу діяльність;</w:t>
      </w:r>
    </w:p>
    <w:p w:rsidR="0074032C" w:rsidRDefault="00F40005" w:rsidP="002203D8">
      <w:pPr>
        <w:pStyle w:val="Standard"/>
        <w:spacing w:after="0" w:line="240" w:lineRule="auto"/>
        <w:ind w:left="0" w:firstLine="708"/>
      </w:pPr>
      <w:r>
        <w:t>3.6</w:t>
      </w:r>
      <w:r w:rsidR="00EF00D1">
        <w:t>6.</w:t>
      </w:r>
      <w:r w:rsidR="0074032C">
        <w:t xml:space="preserve">Сприяє здійсненню відповідно до законодавства координації та контролю за діяльністю бібліотек, клубних закладів;  </w:t>
      </w:r>
    </w:p>
    <w:p w:rsidR="0074032C" w:rsidRDefault="00F40005" w:rsidP="002203D8">
      <w:pPr>
        <w:pStyle w:val="Standard"/>
        <w:spacing w:after="0" w:line="240" w:lineRule="auto"/>
        <w:ind w:left="0" w:firstLine="708"/>
      </w:pPr>
      <w:r>
        <w:t>3.6</w:t>
      </w:r>
      <w:r w:rsidR="00EF00D1">
        <w:t>7.</w:t>
      </w:r>
      <w:r w:rsidR="0074032C">
        <w:t xml:space="preserve">Сприяє комплектуванню та оновленню фондів бібліотек, організації виставок, розповсюдженню кращих зразків національного кіномистецтва, відродженню та розвитку туризму, народних художніх промислів, збереженню культурної спадщини;  </w:t>
      </w:r>
    </w:p>
    <w:p w:rsidR="0074032C" w:rsidRDefault="00F40005" w:rsidP="002203D8">
      <w:pPr>
        <w:pStyle w:val="Standard"/>
        <w:spacing w:after="0" w:line="240" w:lineRule="auto"/>
        <w:ind w:left="0" w:firstLine="708"/>
      </w:pPr>
      <w:r>
        <w:t>3.6</w:t>
      </w:r>
      <w:r w:rsidR="00EF00D1">
        <w:t>8.</w:t>
      </w:r>
      <w:r w:rsidR="0074032C">
        <w:t xml:space="preserve">Сприяє діяльності творчих спілок, національно-культурних товариств, громадських організацій, що функціонують у сфері освіти, культури та охорони культурної спадщини;  </w:t>
      </w:r>
    </w:p>
    <w:p w:rsidR="0074032C" w:rsidRDefault="00F40005" w:rsidP="002203D8">
      <w:pPr>
        <w:pStyle w:val="Standard"/>
        <w:spacing w:after="0" w:line="240" w:lineRule="auto"/>
        <w:ind w:left="0" w:firstLine="708"/>
      </w:pPr>
      <w:r>
        <w:t>3.6</w:t>
      </w:r>
      <w:r w:rsidR="00EF00D1">
        <w:t>9.</w:t>
      </w:r>
      <w:r w:rsidR="0074032C">
        <w:t xml:space="preserve">Виконує інші функції відповідно до покладених на нього завдань.  </w:t>
      </w:r>
    </w:p>
    <w:p w:rsidR="0074032C" w:rsidRDefault="0074032C" w:rsidP="00CE0AE5">
      <w:pPr>
        <w:pStyle w:val="a5"/>
        <w:spacing w:after="0" w:line="240" w:lineRule="auto"/>
        <w:ind w:left="730"/>
      </w:pPr>
    </w:p>
    <w:p w:rsidR="0074032C" w:rsidRPr="00CE0AE5" w:rsidRDefault="005F4147" w:rsidP="005F4147">
      <w:pPr>
        <w:pStyle w:val="a5"/>
        <w:suppressAutoHyphens/>
        <w:autoSpaceDN w:val="0"/>
        <w:spacing w:after="0" w:line="240" w:lineRule="auto"/>
        <w:ind w:left="0" w:right="5" w:firstLine="708"/>
        <w:contextualSpacing w:val="0"/>
        <w:jc w:val="center"/>
        <w:textAlignment w:val="baseline"/>
        <w:rPr>
          <w:rFonts w:ascii="Times New Roman" w:hAnsi="Times New Roman"/>
          <w:b/>
          <w:color w:val="000000"/>
          <w:kern w:val="3"/>
          <w:sz w:val="28"/>
          <w:lang w:val="uk-UA" w:eastAsia="uk-UA"/>
        </w:rPr>
      </w:pPr>
      <w:r>
        <w:rPr>
          <w:rFonts w:ascii="Times New Roman" w:hAnsi="Times New Roman"/>
          <w:b/>
          <w:color w:val="000000"/>
          <w:kern w:val="3"/>
          <w:sz w:val="28"/>
          <w:lang w:val="uk-UA" w:eastAsia="uk-UA"/>
        </w:rPr>
        <w:t>4.</w:t>
      </w:r>
      <w:r w:rsidR="0074032C" w:rsidRPr="00CE0AE5">
        <w:rPr>
          <w:rFonts w:ascii="Times New Roman" w:hAnsi="Times New Roman"/>
          <w:b/>
          <w:color w:val="000000"/>
          <w:kern w:val="3"/>
          <w:sz w:val="28"/>
          <w:lang w:val="uk-UA" w:eastAsia="uk-UA"/>
        </w:rPr>
        <w:t>Права відділу:</w:t>
      </w:r>
    </w:p>
    <w:p w:rsidR="0074032C" w:rsidRDefault="00597BD6" w:rsidP="00597BD6">
      <w:pPr>
        <w:pStyle w:val="Standard"/>
        <w:spacing w:after="0" w:line="240" w:lineRule="auto"/>
        <w:ind w:left="567" w:firstLine="0"/>
      </w:pPr>
      <w:r>
        <w:t>4.1.</w:t>
      </w:r>
      <w:r w:rsidR="0074032C">
        <w:t>Затверджує установчі документи закл</w:t>
      </w:r>
      <w:r w:rsidR="00C849AF">
        <w:t xml:space="preserve">аду освіти, їх нову редакцію та </w:t>
      </w:r>
      <w:r w:rsidR="0074032C">
        <w:t>зміни до них;</w:t>
      </w:r>
    </w:p>
    <w:p w:rsidR="0074032C" w:rsidRDefault="00597BD6" w:rsidP="00597BD6">
      <w:pPr>
        <w:pStyle w:val="Standard"/>
        <w:spacing w:after="0" w:line="240" w:lineRule="auto"/>
        <w:ind w:left="0" w:firstLine="567"/>
      </w:pPr>
      <w:r>
        <w:t>4.2.</w:t>
      </w:r>
      <w:r w:rsidR="0074032C">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74032C" w:rsidRDefault="00597BD6" w:rsidP="00597BD6">
      <w:pPr>
        <w:pStyle w:val="Standard"/>
        <w:spacing w:after="0" w:line="240" w:lineRule="auto"/>
        <w:ind w:left="0" w:firstLine="567"/>
      </w:pPr>
      <w:r>
        <w:t>4.3.</w:t>
      </w:r>
      <w:r w:rsidR="0074032C">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74032C" w:rsidRDefault="00597BD6" w:rsidP="00C849AF">
      <w:pPr>
        <w:pStyle w:val="Standard"/>
        <w:spacing w:after="0" w:line="240" w:lineRule="auto"/>
        <w:ind w:left="0" w:firstLine="567"/>
      </w:pPr>
      <w:r>
        <w:lastRenderedPageBreak/>
        <w:t>4.4.</w:t>
      </w:r>
      <w:r w:rsidR="0074032C">
        <w:t>Затверджує кошторис та приймає фінансовий звіт закладу освіти у випадках та порядку, визначених законодавством;</w:t>
      </w:r>
    </w:p>
    <w:p w:rsidR="0074032C" w:rsidRDefault="00597BD6" w:rsidP="00C849AF">
      <w:pPr>
        <w:pStyle w:val="Standard"/>
        <w:spacing w:after="0" w:line="240" w:lineRule="auto"/>
        <w:ind w:left="0" w:firstLine="567"/>
      </w:pPr>
      <w:r>
        <w:t>4.5.</w:t>
      </w:r>
      <w:r w:rsidR="0074032C">
        <w:t>Здійснює контроль за фінансово-господарською діяльністю закладу освіти;</w:t>
      </w:r>
    </w:p>
    <w:p w:rsidR="0074032C" w:rsidRDefault="00597BD6" w:rsidP="00C849AF">
      <w:pPr>
        <w:pStyle w:val="Standard"/>
        <w:spacing w:after="0" w:line="240" w:lineRule="auto"/>
        <w:ind w:left="0" w:firstLine="567"/>
      </w:pPr>
      <w:r>
        <w:t>4.6.</w:t>
      </w:r>
      <w:r w:rsidR="0074032C">
        <w:t>Здійснює контроль за дотриманням установчих документів закладу освіти;</w:t>
      </w:r>
    </w:p>
    <w:p w:rsidR="0074032C" w:rsidRDefault="00597BD6" w:rsidP="00C849AF">
      <w:pPr>
        <w:pStyle w:val="Standard"/>
        <w:spacing w:after="0" w:line="240" w:lineRule="auto"/>
        <w:ind w:left="0" w:firstLine="567"/>
      </w:pPr>
      <w:r>
        <w:t>4.7.</w:t>
      </w:r>
      <w:r w:rsidR="0074032C">
        <w:t xml:space="preserve">Забезпечує створення у закладі освіти інклюзивного освітнього середовища,  </w:t>
      </w:r>
    </w:p>
    <w:p w:rsidR="0074032C" w:rsidRDefault="00597BD6" w:rsidP="00C849AF">
      <w:pPr>
        <w:pStyle w:val="Standard"/>
        <w:spacing w:after="0" w:line="240" w:lineRule="auto"/>
        <w:ind w:left="0" w:firstLine="567"/>
      </w:pPr>
      <w:r>
        <w:t>4.8.</w:t>
      </w:r>
      <w:r w:rsidR="0074032C">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4032C" w:rsidRDefault="00597BD6" w:rsidP="00C849AF">
      <w:pPr>
        <w:pStyle w:val="Standard"/>
        <w:spacing w:after="0" w:line="240" w:lineRule="auto"/>
        <w:ind w:left="0" w:firstLine="567"/>
      </w:pPr>
      <w:r>
        <w:t>4.9.</w:t>
      </w:r>
      <w:r w:rsidR="0074032C">
        <w:t>Реалізує інші права, передбачені законодавством та установчими документами закладу освіти.</w:t>
      </w:r>
    </w:p>
    <w:p w:rsidR="0074032C" w:rsidRDefault="00597BD6" w:rsidP="00C849AF">
      <w:pPr>
        <w:pStyle w:val="Standard"/>
        <w:spacing w:after="0" w:line="240" w:lineRule="auto"/>
        <w:ind w:left="0" w:firstLine="567"/>
      </w:pPr>
      <w:r>
        <w:t>4.10.</w:t>
      </w:r>
      <w:r w:rsidR="0074032C">
        <w:t>Бере участь у розробленні Програм розвитку освіти, культури, молоді та спорту, а також розгляду питань, що належать до компетенції методистів, педагогічних, науково-педагогічних працівників і спеціалістів Піщанської сільської ради;</w:t>
      </w:r>
    </w:p>
    <w:p w:rsidR="0074032C" w:rsidRDefault="00597BD6" w:rsidP="00C849AF">
      <w:pPr>
        <w:pStyle w:val="Standard"/>
        <w:spacing w:after="0" w:line="240" w:lineRule="auto"/>
        <w:ind w:left="0" w:firstLine="567"/>
      </w:pPr>
      <w:r>
        <w:t>4.11.</w:t>
      </w:r>
      <w:r w:rsidR="0074032C">
        <w:t>Бере участь в утворенні, реорганізації та ліквідації  закладів освіти і установ освіти та культури всіх типів і форм власності відповідно до чинного законодавства;</w:t>
      </w:r>
    </w:p>
    <w:p w:rsidR="0074032C" w:rsidRDefault="0074032C" w:rsidP="00CE0AE5">
      <w:pPr>
        <w:pStyle w:val="Standard"/>
        <w:spacing w:after="0" w:line="240" w:lineRule="auto"/>
        <w:ind w:left="567" w:firstLine="0"/>
      </w:pPr>
      <w:r>
        <w:t>Має право:</w:t>
      </w:r>
    </w:p>
    <w:p w:rsidR="0074032C" w:rsidRDefault="00597BD6" w:rsidP="00C849AF">
      <w:pPr>
        <w:pStyle w:val="Standard"/>
        <w:spacing w:after="0" w:line="240" w:lineRule="auto"/>
        <w:ind w:left="0" w:firstLine="567"/>
      </w:pPr>
      <w:r>
        <w:t>4.12.</w:t>
      </w:r>
      <w:r w:rsidR="0074032C">
        <w:t xml:space="preserve"> Вносити в установленому порядку пропозиції щодо удосконалення роботи Піщанської сільської ради у галузі освіти, культури, молоді та спорту;</w:t>
      </w:r>
    </w:p>
    <w:p w:rsidR="0074032C" w:rsidRDefault="00597BD6" w:rsidP="00C849AF">
      <w:pPr>
        <w:pStyle w:val="Standard"/>
        <w:spacing w:after="0" w:line="240" w:lineRule="auto"/>
        <w:ind w:left="0" w:firstLine="708"/>
      </w:pPr>
      <w:r>
        <w:t>4.13.</w:t>
      </w:r>
      <w:r w:rsidR="0074032C">
        <w:t xml:space="preserve">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rsidR="0074032C" w:rsidRDefault="00597BD6" w:rsidP="00597BD6">
      <w:pPr>
        <w:pStyle w:val="Standard"/>
        <w:spacing w:after="0" w:line="240" w:lineRule="auto"/>
        <w:ind w:left="0" w:firstLine="708"/>
      </w:pPr>
      <w:r>
        <w:t>4.14.</w:t>
      </w:r>
      <w:r w:rsidR="0074032C">
        <w:t xml:space="preserve">Скликати в установленому порядку наради, проводити семінари та конференції з питань, що належать до його компетенції;  </w:t>
      </w:r>
    </w:p>
    <w:p w:rsidR="0074032C" w:rsidRDefault="00597BD6" w:rsidP="00597BD6">
      <w:pPr>
        <w:pStyle w:val="Standard"/>
        <w:spacing w:after="0" w:line="240" w:lineRule="auto"/>
        <w:ind w:left="0" w:firstLine="708"/>
      </w:pPr>
      <w:r>
        <w:t>4.15.</w:t>
      </w:r>
      <w:r w:rsidR="0074032C">
        <w:t xml:space="preserve">Вносити голові Піщанської сільської ради пропозиції щодо фінансування  закладів освіти та закладів культури та спорту, брати безпосередню участь у формуванні бюджету спортивної та </w:t>
      </w:r>
      <w:proofErr w:type="spellStart"/>
      <w:r w:rsidR="0074032C">
        <w:t>освітньо</w:t>
      </w:r>
      <w:proofErr w:type="spellEnd"/>
      <w:r w:rsidR="0074032C">
        <w:t xml:space="preserve"> - культурної галузі громади, формуванні Програми соціально-економічного розвитку;</w:t>
      </w:r>
    </w:p>
    <w:p w:rsidR="0074032C" w:rsidRDefault="00597BD6" w:rsidP="00597BD6">
      <w:pPr>
        <w:pStyle w:val="Standard"/>
        <w:spacing w:after="0" w:line="240" w:lineRule="auto"/>
        <w:ind w:left="0" w:firstLine="708"/>
      </w:pPr>
      <w:r>
        <w:t>4.16.</w:t>
      </w:r>
      <w:r w:rsidR="0074032C">
        <w:t>Укладати в установленому порядку угоди про співробітництво, налагоджувати прямі зв’язки з  закладами освіти, науковими установами, закладами культури зарубіжних країн, міжнародними організаціями, фондами тощо;</w:t>
      </w:r>
    </w:p>
    <w:p w:rsidR="0074032C" w:rsidRDefault="00597BD6" w:rsidP="00597BD6">
      <w:pPr>
        <w:pStyle w:val="Standard"/>
        <w:spacing w:after="0" w:line="240" w:lineRule="auto"/>
        <w:ind w:left="0" w:firstLine="708"/>
      </w:pPr>
      <w:r>
        <w:t>4.17.</w:t>
      </w:r>
      <w:r w:rsidR="0074032C">
        <w:t>Ініціювати створення інформаційно-консультативних, дорадчих і допоміжних органів.</w:t>
      </w:r>
    </w:p>
    <w:p w:rsidR="0074032C" w:rsidRPr="00CE0AE5" w:rsidRDefault="00C849AF" w:rsidP="00F43072">
      <w:pPr>
        <w:pStyle w:val="a5"/>
        <w:suppressAutoHyphens/>
        <w:autoSpaceDN w:val="0"/>
        <w:spacing w:after="0" w:line="240" w:lineRule="auto"/>
        <w:ind w:left="0" w:right="5"/>
        <w:contextualSpacing w:val="0"/>
        <w:jc w:val="center"/>
        <w:textAlignment w:val="baseline"/>
        <w:rPr>
          <w:rFonts w:ascii="Times New Roman" w:hAnsi="Times New Roman"/>
          <w:b/>
          <w:sz w:val="28"/>
          <w:szCs w:val="28"/>
        </w:rPr>
      </w:pPr>
      <w:r>
        <w:rPr>
          <w:rFonts w:ascii="Times New Roman" w:hAnsi="Times New Roman"/>
          <w:b/>
          <w:sz w:val="28"/>
          <w:szCs w:val="28"/>
          <w:lang w:val="uk-UA"/>
        </w:rPr>
        <w:t>5</w:t>
      </w:r>
      <w:r w:rsidR="00F43072">
        <w:rPr>
          <w:rFonts w:ascii="Times New Roman" w:hAnsi="Times New Roman"/>
          <w:b/>
          <w:sz w:val="28"/>
          <w:szCs w:val="28"/>
          <w:lang w:val="uk-UA"/>
        </w:rPr>
        <w:t>.</w:t>
      </w:r>
      <w:proofErr w:type="spellStart"/>
      <w:r w:rsidR="0074032C" w:rsidRPr="00CE0AE5">
        <w:rPr>
          <w:rFonts w:ascii="Times New Roman" w:hAnsi="Times New Roman"/>
          <w:b/>
          <w:sz w:val="28"/>
          <w:szCs w:val="28"/>
        </w:rPr>
        <w:t>Органи</w:t>
      </w:r>
      <w:proofErr w:type="spellEnd"/>
      <w:r w:rsidR="0074032C" w:rsidRPr="00CE0AE5">
        <w:rPr>
          <w:rFonts w:ascii="Times New Roman" w:hAnsi="Times New Roman"/>
          <w:b/>
          <w:sz w:val="28"/>
          <w:szCs w:val="28"/>
        </w:rPr>
        <w:t xml:space="preserve"> </w:t>
      </w:r>
      <w:proofErr w:type="spellStart"/>
      <w:r w:rsidR="0074032C" w:rsidRPr="00CE0AE5">
        <w:rPr>
          <w:rFonts w:ascii="Times New Roman" w:hAnsi="Times New Roman"/>
          <w:b/>
          <w:sz w:val="28"/>
          <w:szCs w:val="28"/>
        </w:rPr>
        <w:t>управління</w:t>
      </w:r>
      <w:proofErr w:type="spellEnd"/>
      <w:r w:rsidR="0074032C" w:rsidRPr="00CE0AE5">
        <w:rPr>
          <w:rFonts w:ascii="Times New Roman" w:hAnsi="Times New Roman"/>
          <w:b/>
          <w:sz w:val="28"/>
          <w:szCs w:val="28"/>
        </w:rPr>
        <w:t>:</w:t>
      </w:r>
    </w:p>
    <w:p w:rsidR="00C849AF" w:rsidRPr="00C849AF" w:rsidRDefault="00C849AF" w:rsidP="00C849AF">
      <w:pPr>
        <w:pStyle w:val="a5"/>
        <w:numPr>
          <w:ilvl w:val="0"/>
          <w:numId w:val="5"/>
        </w:numPr>
        <w:suppressAutoHyphens/>
        <w:autoSpaceDN w:val="0"/>
        <w:spacing w:after="0" w:line="240" w:lineRule="auto"/>
        <w:ind w:left="0" w:firstLine="567"/>
        <w:contextualSpacing w:val="0"/>
        <w:jc w:val="both"/>
        <w:textAlignment w:val="baseline"/>
        <w:rPr>
          <w:rFonts w:ascii="Times New Roman" w:eastAsia="Times New Roman" w:hAnsi="Times New Roman"/>
          <w:vanish/>
          <w:color w:val="000000"/>
          <w:kern w:val="3"/>
          <w:sz w:val="28"/>
          <w:lang w:val="uk-UA" w:eastAsia="uk-UA"/>
        </w:rPr>
      </w:pPr>
    </w:p>
    <w:p w:rsidR="00C849AF" w:rsidRPr="00C849AF" w:rsidRDefault="00C849AF" w:rsidP="00C849AF">
      <w:pPr>
        <w:pStyle w:val="a5"/>
        <w:numPr>
          <w:ilvl w:val="0"/>
          <w:numId w:val="5"/>
        </w:numPr>
        <w:suppressAutoHyphens/>
        <w:autoSpaceDN w:val="0"/>
        <w:spacing w:after="0" w:line="240" w:lineRule="auto"/>
        <w:ind w:left="0" w:firstLine="567"/>
        <w:contextualSpacing w:val="0"/>
        <w:jc w:val="both"/>
        <w:textAlignment w:val="baseline"/>
        <w:rPr>
          <w:rFonts w:ascii="Times New Roman" w:eastAsia="Times New Roman" w:hAnsi="Times New Roman"/>
          <w:vanish/>
          <w:color w:val="000000"/>
          <w:kern w:val="3"/>
          <w:sz w:val="28"/>
          <w:lang w:val="uk-UA" w:eastAsia="uk-UA"/>
        </w:rPr>
      </w:pPr>
    </w:p>
    <w:p w:rsidR="00C849AF" w:rsidRPr="00C849AF" w:rsidRDefault="00C849AF" w:rsidP="00C849AF">
      <w:pPr>
        <w:pStyle w:val="a5"/>
        <w:numPr>
          <w:ilvl w:val="0"/>
          <w:numId w:val="5"/>
        </w:numPr>
        <w:suppressAutoHyphens/>
        <w:autoSpaceDN w:val="0"/>
        <w:spacing w:after="0" w:line="240" w:lineRule="auto"/>
        <w:ind w:left="0" w:firstLine="567"/>
        <w:contextualSpacing w:val="0"/>
        <w:jc w:val="both"/>
        <w:textAlignment w:val="baseline"/>
        <w:rPr>
          <w:rFonts w:ascii="Times New Roman" w:eastAsia="Times New Roman" w:hAnsi="Times New Roman"/>
          <w:vanish/>
          <w:color w:val="000000"/>
          <w:kern w:val="3"/>
          <w:sz w:val="28"/>
          <w:lang w:val="uk-UA" w:eastAsia="uk-UA"/>
        </w:rPr>
      </w:pPr>
    </w:p>
    <w:p w:rsidR="00C849AF" w:rsidRPr="00C849AF" w:rsidRDefault="00C849AF" w:rsidP="00C849AF">
      <w:pPr>
        <w:pStyle w:val="a5"/>
        <w:numPr>
          <w:ilvl w:val="0"/>
          <w:numId w:val="5"/>
        </w:numPr>
        <w:suppressAutoHyphens/>
        <w:autoSpaceDN w:val="0"/>
        <w:spacing w:after="0" w:line="240" w:lineRule="auto"/>
        <w:ind w:left="0" w:firstLine="567"/>
        <w:contextualSpacing w:val="0"/>
        <w:jc w:val="both"/>
        <w:textAlignment w:val="baseline"/>
        <w:rPr>
          <w:rFonts w:ascii="Times New Roman" w:eastAsia="Times New Roman" w:hAnsi="Times New Roman"/>
          <w:vanish/>
          <w:color w:val="000000"/>
          <w:kern w:val="3"/>
          <w:sz w:val="28"/>
          <w:lang w:val="uk-UA" w:eastAsia="uk-UA"/>
        </w:rPr>
      </w:pPr>
    </w:p>
    <w:p w:rsidR="0074032C" w:rsidRPr="00CE19A6" w:rsidRDefault="0074032C" w:rsidP="00C849AF">
      <w:pPr>
        <w:pStyle w:val="Standard"/>
        <w:numPr>
          <w:ilvl w:val="1"/>
          <w:numId w:val="5"/>
        </w:numPr>
        <w:spacing w:after="0" w:line="240" w:lineRule="auto"/>
        <w:ind w:left="0" w:firstLine="567"/>
        <w:rPr>
          <w:color w:val="auto"/>
        </w:rPr>
      </w:pPr>
      <w:r>
        <w:t xml:space="preserve">Відділ очолює начальник, який призначається на посаду та звільняється з посади Піщанською сільською радою у встановленому </w:t>
      </w:r>
      <w:r w:rsidRPr="00CE19A6">
        <w:rPr>
          <w:color w:val="auto"/>
        </w:rPr>
        <w:t>законодавством порядку.</w:t>
      </w:r>
    </w:p>
    <w:p w:rsidR="0074032C" w:rsidRPr="00CE19A6" w:rsidRDefault="0074032C" w:rsidP="00CE0AE5">
      <w:pPr>
        <w:pStyle w:val="Standard"/>
        <w:numPr>
          <w:ilvl w:val="1"/>
          <w:numId w:val="5"/>
        </w:numPr>
        <w:spacing w:after="0" w:line="240" w:lineRule="auto"/>
        <w:ind w:left="0" w:firstLine="567"/>
        <w:rPr>
          <w:color w:val="auto"/>
        </w:rPr>
      </w:pPr>
      <w:r w:rsidRPr="00CE19A6">
        <w:rPr>
          <w:color w:val="auto"/>
        </w:rPr>
        <w:lastRenderedPageBreak/>
        <w:t>Умови оплати праці та преміювання працівників відділу здійснюється відповідно фонду кошторисних призначень та норм діючого законодавства.</w:t>
      </w:r>
    </w:p>
    <w:p w:rsidR="0074032C" w:rsidRPr="00CE0AE5" w:rsidRDefault="0074032C" w:rsidP="00CE0AE5">
      <w:pPr>
        <w:pStyle w:val="Standard"/>
        <w:numPr>
          <w:ilvl w:val="1"/>
          <w:numId w:val="5"/>
        </w:numPr>
        <w:spacing w:after="0" w:line="240" w:lineRule="auto"/>
        <w:ind w:left="0" w:firstLine="567"/>
        <w:rPr>
          <w:color w:val="auto"/>
        </w:rPr>
      </w:pPr>
      <w:r w:rsidRPr="00CE0AE5">
        <w:rPr>
          <w:color w:val="auto"/>
        </w:rPr>
        <w:t>Начальник відділу представляє інтереси громади в галузі освіти, культури,  молоді та спорту у відносинах з юридичними та фізичними особами;</w:t>
      </w:r>
    </w:p>
    <w:p w:rsidR="0074032C" w:rsidRDefault="0074032C" w:rsidP="00CE0AE5">
      <w:pPr>
        <w:pStyle w:val="Standard"/>
        <w:numPr>
          <w:ilvl w:val="1"/>
          <w:numId w:val="5"/>
        </w:numPr>
        <w:spacing w:after="0" w:line="240" w:lineRule="auto"/>
        <w:ind w:left="0" w:firstLine="567"/>
      </w:pPr>
      <w:r>
        <w:t xml:space="preserve">Здійснює керівництво відділом, несе персональну відповідальність за організацію та результати його діяльності, сприяє створенню належних умов праці, є головою атестаційної комісії ІІ рівня.  </w:t>
      </w:r>
    </w:p>
    <w:p w:rsidR="0074032C" w:rsidRDefault="0074032C" w:rsidP="00CE0AE5">
      <w:pPr>
        <w:pStyle w:val="Standard"/>
        <w:numPr>
          <w:ilvl w:val="1"/>
          <w:numId w:val="5"/>
        </w:numPr>
        <w:spacing w:after="0" w:line="240" w:lineRule="auto"/>
        <w:ind w:left="0" w:firstLine="567"/>
      </w:pPr>
      <w:r>
        <w:t xml:space="preserve">Розробляє та затверджує посадові інструкції працівників відділу та розподіляє обов'язки між ними;  </w:t>
      </w:r>
    </w:p>
    <w:p w:rsidR="0074032C" w:rsidRDefault="0074032C" w:rsidP="00CE0AE5">
      <w:pPr>
        <w:pStyle w:val="Standard"/>
        <w:numPr>
          <w:ilvl w:val="1"/>
          <w:numId w:val="5"/>
        </w:numPr>
        <w:spacing w:after="0" w:line="240" w:lineRule="auto"/>
        <w:ind w:left="0" w:firstLine="567"/>
      </w:pPr>
      <w:r>
        <w:t xml:space="preserve">Планує роботу відділу, вносить пропозиції щодо формування планів роботи  Піщанської сільської  ради;  </w:t>
      </w:r>
    </w:p>
    <w:p w:rsidR="0074032C" w:rsidRDefault="0074032C" w:rsidP="00CE0AE5">
      <w:pPr>
        <w:pStyle w:val="Standard"/>
        <w:numPr>
          <w:ilvl w:val="1"/>
          <w:numId w:val="5"/>
        </w:numPr>
        <w:spacing w:after="0" w:line="240" w:lineRule="auto"/>
        <w:ind w:left="0" w:firstLine="567"/>
      </w:pPr>
      <w:r>
        <w:t xml:space="preserve">Вносить пропозиції щодо розгляду на засіданнях виконкому питань, що належать до компетенції відділу, та розробляє </w:t>
      </w:r>
      <w:proofErr w:type="spellStart"/>
      <w:r>
        <w:t>проєкти</w:t>
      </w:r>
      <w:proofErr w:type="spellEnd"/>
      <w:r>
        <w:t xml:space="preserve"> відповідних рішень;  </w:t>
      </w:r>
    </w:p>
    <w:p w:rsidR="0074032C" w:rsidRDefault="0074032C" w:rsidP="00CE0AE5">
      <w:pPr>
        <w:pStyle w:val="Standard"/>
        <w:numPr>
          <w:ilvl w:val="1"/>
          <w:numId w:val="5"/>
        </w:numPr>
        <w:spacing w:after="0" w:line="240" w:lineRule="auto"/>
        <w:ind w:left="0" w:firstLine="567"/>
      </w:pPr>
      <w:r>
        <w:t xml:space="preserve">Бере участь у засіданнях органів місцевого самоврядування;  </w:t>
      </w:r>
    </w:p>
    <w:p w:rsidR="0074032C" w:rsidRDefault="0074032C" w:rsidP="00CE0AE5">
      <w:pPr>
        <w:pStyle w:val="Standard"/>
        <w:numPr>
          <w:ilvl w:val="1"/>
          <w:numId w:val="5"/>
        </w:numPr>
        <w:spacing w:after="0" w:line="240" w:lineRule="auto"/>
        <w:ind w:left="0" w:firstLine="567"/>
      </w:pPr>
      <w:r>
        <w:t xml:space="preserve">Спрямовує і координує діяльність підпорядкованих закладів освіти, культури, молоді та спорту;  </w:t>
      </w:r>
    </w:p>
    <w:p w:rsidR="0074032C" w:rsidRDefault="0074032C" w:rsidP="00CE0AE5">
      <w:pPr>
        <w:pStyle w:val="Standard"/>
        <w:numPr>
          <w:ilvl w:val="1"/>
          <w:numId w:val="5"/>
        </w:numPr>
        <w:spacing w:after="0" w:line="240" w:lineRule="auto"/>
        <w:ind w:left="0" w:firstLine="567"/>
      </w:pPr>
      <w:r>
        <w:t xml:space="preserve">Видає у межах своїх повноважень накази, організовує контроль за їх виконанням;  </w:t>
      </w:r>
    </w:p>
    <w:p w:rsidR="0074032C" w:rsidRDefault="0074032C" w:rsidP="00CE0AE5">
      <w:pPr>
        <w:pStyle w:val="Standard"/>
        <w:numPr>
          <w:ilvl w:val="1"/>
          <w:numId w:val="5"/>
        </w:numPr>
        <w:spacing w:after="0" w:line="240" w:lineRule="auto"/>
        <w:ind w:left="0" w:firstLine="567"/>
      </w:pPr>
      <w:r>
        <w:t xml:space="preserve">Подає на затвердження Піщанської сільської ради </w:t>
      </w:r>
      <w:proofErr w:type="spellStart"/>
      <w:r>
        <w:t>проєкти</w:t>
      </w:r>
      <w:proofErr w:type="spellEnd"/>
      <w:r>
        <w:t xml:space="preserve"> кошторису та штатного розпису відділу в межах визначеної граничної чисельності та фонду оплати праці його працівників;</w:t>
      </w:r>
    </w:p>
    <w:p w:rsidR="0074032C" w:rsidRDefault="0074032C" w:rsidP="00CE0AE5">
      <w:pPr>
        <w:pStyle w:val="Standard"/>
        <w:numPr>
          <w:ilvl w:val="1"/>
          <w:numId w:val="5"/>
        </w:numPr>
        <w:spacing w:after="0" w:line="240" w:lineRule="auto"/>
        <w:ind w:left="0" w:firstLine="567"/>
      </w:pPr>
      <w:r>
        <w:t xml:space="preserve">Розпоряджається коштами затвердженими Піщанською сільською радою згідно кошторису;  </w:t>
      </w:r>
    </w:p>
    <w:p w:rsidR="0074032C" w:rsidRDefault="0074032C" w:rsidP="00CE0AE5">
      <w:pPr>
        <w:pStyle w:val="Standard"/>
        <w:numPr>
          <w:ilvl w:val="1"/>
          <w:numId w:val="5"/>
        </w:numPr>
        <w:spacing w:after="0" w:line="240" w:lineRule="auto"/>
        <w:ind w:left="0" w:firstLine="567"/>
      </w:pPr>
      <w:r>
        <w:t>Здійснює добір кадрів;</w:t>
      </w:r>
    </w:p>
    <w:p w:rsidR="0074032C" w:rsidRDefault="0074032C" w:rsidP="00CE0AE5">
      <w:pPr>
        <w:pStyle w:val="Standard"/>
        <w:numPr>
          <w:ilvl w:val="1"/>
          <w:numId w:val="5"/>
        </w:numPr>
        <w:spacing w:after="0" w:line="240" w:lineRule="auto"/>
        <w:ind w:left="0" w:firstLine="567"/>
      </w:pPr>
      <w:r>
        <w:t>Організовує роботу з підвищення рівня професійної компетентності працівників відділу;</w:t>
      </w:r>
    </w:p>
    <w:p w:rsidR="0074032C" w:rsidRDefault="0074032C" w:rsidP="00CE0AE5">
      <w:pPr>
        <w:pStyle w:val="Standard"/>
        <w:numPr>
          <w:ilvl w:val="1"/>
          <w:numId w:val="5"/>
        </w:numPr>
        <w:spacing w:after="0" w:line="240" w:lineRule="auto"/>
        <w:ind w:left="0" w:firstLine="567"/>
      </w:pPr>
      <w:r>
        <w:t xml:space="preserve">Проводить особистий прийом громадян з питань, що належать до повноважень відділу;  </w:t>
      </w:r>
    </w:p>
    <w:p w:rsidR="0074032C" w:rsidRDefault="0074032C" w:rsidP="00CE0AE5">
      <w:pPr>
        <w:pStyle w:val="Standard"/>
        <w:numPr>
          <w:ilvl w:val="1"/>
          <w:numId w:val="5"/>
        </w:numPr>
        <w:spacing w:after="0" w:line="240" w:lineRule="auto"/>
        <w:ind w:left="0" w:firstLine="567"/>
      </w:pPr>
      <w:r>
        <w:t xml:space="preserve">Забезпечує дотримання працівниками правил внутрішнього трудового розпорядку та виконавської дисципліни; забезпечує в межах своїх повноважень збереження інформації з обмеженим доступом;  </w:t>
      </w:r>
    </w:p>
    <w:p w:rsidR="0074032C" w:rsidRDefault="0074032C" w:rsidP="00CE0AE5">
      <w:pPr>
        <w:pStyle w:val="Standard"/>
        <w:numPr>
          <w:ilvl w:val="1"/>
          <w:numId w:val="5"/>
        </w:numPr>
        <w:spacing w:after="0" w:line="240" w:lineRule="auto"/>
        <w:ind w:left="0" w:firstLine="567"/>
      </w:pPr>
      <w:r>
        <w:t xml:space="preserve">Здійснює інші повноваження, визначені законодавством;  </w:t>
      </w:r>
    </w:p>
    <w:p w:rsidR="0074032C" w:rsidRDefault="0074032C" w:rsidP="00CE0AE5">
      <w:pPr>
        <w:pStyle w:val="Standard"/>
        <w:numPr>
          <w:ilvl w:val="1"/>
          <w:numId w:val="5"/>
        </w:numPr>
        <w:spacing w:after="0" w:line="240" w:lineRule="auto"/>
        <w:ind w:left="0" w:firstLine="567"/>
      </w:pPr>
      <w:r>
        <w:t xml:space="preserve">Приймає на роботу та звільняє з роботи у порядку, передбаченому законодавством про працю, працівників відділу, здійснює їх заохочення та притягнення до дисциплінарної відповідальності;  </w:t>
      </w:r>
    </w:p>
    <w:p w:rsidR="0074032C" w:rsidRDefault="0074032C" w:rsidP="00CE0AE5">
      <w:pPr>
        <w:pStyle w:val="Standard"/>
        <w:spacing w:after="0" w:line="240" w:lineRule="auto"/>
        <w:ind w:left="0" w:right="4753" w:firstLine="567"/>
        <w:rPr>
          <w:b/>
        </w:rPr>
      </w:pPr>
      <w:r>
        <w:rPr>
          <w:b/>
        </w:rPr>
        <w:t xml:space="preserve">  </w:t>
      </w:r>
    </w:p>
    <w:p w:rsidR="0074032C" w:rsidRDefault="0074032C" w:rsidP="00BF72F0">
      <w:pPr>
        <w:pStyle w:val="Standard"/>
        <w:numPr>
          <w:ilvl w:val="0"/>
          <w:numId w:val="5"/>
        </w:numPr>
        <w:spacing w:after="0" w:line="240" w:lineRule="auto"/>
        <w:ind w:left="0" w:right="5" w:firstLine="567"/>
        <w:jc w:val="center"/>
        <w:rPr>
          <w:b/>
        </w:rPr>
      </w:pPr>
      <w:r>
        <w:rPr>
          <w:b/>
        </w:rPr>
        <w:t>Колегіальні органи відділу</w:t>
      </w:r>
    </w:p>
    <w:p w:rsidR="0074032C" w:rsidRDefault="0074032C" w:rsidP="00CE0AE5">
      <w:pPr>
        <w:pStyle w:val="Standard"/>
        <w:numPr>
          <w:ilvl w:val="1"/>
          <w:numId w:val="5"/>
        </w:numPr>
        <w:spacing w:after="0" w:line="240" w:lineRule="auto"/>
        <w:ind w:left="0" w:firstLine="567"/>
      </w:pPr>
      <w:r>
        <w:t xml:space="preserve">Для узгодженого вирішення питань, що належать до компетенції відділу, при відділі утворюється колегія у складі начальника відділу (голова колегії), головних спеціалістів, а також інших відповідальних працівників відділу, керівників підпорядкованих закладів освіти, культури, молоді та спорту, громадських організацій.  </w:t>
      </w:r>
    </w:p>
    <w:p w:rsidR="0074032C" w:rsidRDefault="0074032C" w:rsidP="00CE0AE5">
      <w:pPr>
        <w:pStyle w:val="Standard"/>
        <w:numPr>
          <w:ilvl w:val="1"/>
          <w:numId w:val="5"/>
        </w:numPr>
        <w:spacing w:after="0" w:line="240" w:lineRule="auto"/>
        <w:ind w:left="0" w:firstLine="567"/>
      </w:pPr>
      <w:r>
        <w:lastRenderedPageBreak/>
        <w:t xml:space="preserve">До складу колегії можуть входити керівники інших місцевих органів виконавчої влади, підприємств, установ та організацій, що належать до сфери управління Піщанської сільської ради.  </w:t>
      </w:r>
    </w:p>
    <w:p w:rsidR="0074032C" w:rsidRDefault="0074032C" w:rsidP="00CE0AE5">
      <w:pPr>
        <w:pStyle w:val="Standard"/>
        <w:numPr>
          <w:ilvl w:val="1"/>
          <w:numId w:val="5"/>
        </w:numPr>
        <w:spacing w:after="0" w:line="240" w:lineRule="auto"/>
        <w:ind w:left="0" w:firstLine="567"/>
      </w:pPr>
      <w:r>
        <w:t>Засідання колегії проводяться за потреби, але не рідше ніж один раз на квартал. Колегія ухвалює рішення, які мають дорадчий характер.</w:t>
      </w:r>
    </w:p>
    <w:p w:rsidR="0074032C" w:rsidRDefault="0074032C" w:rsidP="00CE0AE5">
      <w:pPr>
        <w:pStyle w:val="Standard"/>
        <w:numPr>
          <w:ilvl w:val="1"/>
          <w:numId w:val="5"/>
        </w:numPr>
        <w:spacing w:after="0" w:line="240" w:lineRule="auto"/>
        <w:ind w:left="0" w:firstLine="567"/>
      </w:pPr>
      <w:r>
        <w:t>Виходячи з потреб забезпечення належного функціонування закладів та установ освіти, культури,  молоді та спорту при відділі можуть утворюватися підрозділи.</w:t>
      </w:r>
    </w:p>
    <w:p w:rsidR="0052514D" w:rsidRDefault="0052514D" w:rsidP="0052514D">
      <w:pPr>
        <w:pStyle w:val="Standard"/>
        <w:spacing w:after="0" w:line="240" w:lineRule="auto"/>
        <w:ind w:left="567" w:firstLine="0"/>
      </w:pPr>
    </w:p>
    <w:p w:rsidR="0074032C" w:rsidRDefault="0074032C" w:rsidP="00CE0AE5">
      <w:pPr>
        <w:pStyle w:val="Standard"/>
        <w:numPr>
          <w:ilvl w:val="0"/>
          <w:numId w:val="5"/>
        </w:numPr>
        <w:spacing w:after="0" w:line="240" w:lineRule="auto"/>
        <w:ind w:left="0" w:right="5" w:firstLine="567"/>
        <w:jc w:val="center"/>
        <w:rPr>
          <w:b/>
        </w:rPr>
      </w:pPr>
      <w:r>
        <w:rPr>
          <w:b/>
        </w:rPr>
        <w:t>Припинення діяльності (ліквідація)</w:t>
      </w:r>
    </w:p>
    <w:p w:rsidR="0052514D" w:rsidRDefault="0052514D" w:rsidP="00CE0AE5">
      <w:pPr>
        <w:pStyle w:val="Standard"/>
        <w:numPr>
          <w:ilvl w:val="0"/>
          <w:numId w:val="5"/>
        </w:numPr>
        <w:spacing w:after="0" w:line="240" w:lineRule="auto"/>
        <w:ind w:left="0" w:right="5" w:firstLine="567"/>
        <w:jc w:val="center"/>
        <w:rPr>
          <w:b/>
        </w:rPr>
      </w:pPr>
    </w:p>
    <w:p w:rsidR="0074032C" w:rsidRDefault="0074032C" w:rsidP="00CE0AE5">
      <w:pPr>
        <w:pStyle w:val="Standard"/>
        <w:numPr>
          <w:ilvl w:val="1"/>
          <w:numId w:val="5"/>
        </w:numPr>
        <w:spacing w:after="0" w:line="240" w:lineRule="auto"/>
        <w:ind w:left="0" w:firstLine="567"/>
      </w:pPr>
      <w:r>
        <w:t xml:space="preserve">Рішення про реорганізацію або ліквідацію відділу приймає Піщанська  сільська рада відповідно до чинного законодавства.  </w:t>
      </w:r>
    </w:p>
    <w:p w:rsidR="0074032C" w:rsidRDefault="0074032C" w:rsidP="00C849AF">
      <w:pPr>
        <w:pStyle w:val="Standard"/>
        <w:numPr>
          <w:ilvl w:val="1"/>
          <w:numId w:val="5"/>
        </w:numPr>
        <w:spacing w:after="0" w:line="240" w:lineRule="auto"/>
        <w:ind w:left="0" w:firstLine="567"/>
      </w:pPr>
      <w:r>
        <w:t>Ліквідація здійснюється ліквідаційною комісією, призначеною рішенням Піщанської сільської ради.</w:t>
      </w:r>
    </w:p>
    <w:p w:rsidR="0074032C" w:rsidRDefault="0074032C" w:rsidP="00CE0AE5">
      <w:pPr>
        <w:pStyle w:val="Standard"/>
        <w:numPr>
          <w:ilvl w:val="1"/>
          <w:numId w:val="5"/>
        </w:numPr>
        <w:spacing w:after="0" w:line="240" w:lineRule="auto"/>
        <w:ind w:left="0" w:firstLine="567"/>
      </w:pPr>
      <w:r>
        <w:t xml:space="preserve">При реорганізації чи ліквідації відділу вивільнюваним працівникам гарантується додержання їх прав та інтересів відповідно до трудового законодавства України.  </w:t>
      </w:r>
    </w:p>
    <w:p w:rsidR="0074032C" w:rsidRDefault="0074032C" w:rsidP="00CE0AE5">
      <w:pPr>
        <w:pStyle w:val="Standard"/>
        <w:numPr>
          <w:ilvl w:val="1"/>
          <w:numId w:val="5"/>
        </w:numPr>
        <w:spacing w:after="0" w:line="240" w:lineRule="auto"/>
        <w:ind w:left="0" w:firstLine="567"/>
      </w:pPr>
      <w:r>
        <w:t>Відділ вважається реорганізованим або ліквідованим з моменту виключення його з Єдиного державного реєстру юридичних осіб та фізичних осіб-підприємців.</w:t>
      </w:r>
    </w:p>
    <w:p w:rsidR="0074032C" w:rsidRDefault="0074032C" w:rsidP="00CE0AE5">
      <w:pPr>
        <w:pStyle w:val="Standard"/>
        <w:spacing w:after="0" w:line="240" w:lineRule="auto"/>
        <w:ind w:left="0" w:firstLine="567"/>
        <w:jc w:val="left"/>
      </w:pPr>
      <w:r>
        <w:t xml:space="preserve"> </w:t>
      </w:r>
    </w:p>
    <w:p w:rsidR="0074032C" w:rsidRDefault="00C849AF" w:rsidP="00E663E6">
      <w:pPr>
        <w:pStyle w:val="Standard"/>
        <w:spacing w:after="0" w:line="240" w:lineRule="auto"/>
        <w:ind w:left="567" w:right="5" w:firstLine="0"/>
        <w:jc w:val="center"/>
        <w:rPr>
          <w:b/>
        </w:rPr>
      </w:pPr>
      <w:r>
        <w:rPr>
          <w:b/>
        </w:rPr>
        <w:t>8</w:t>
      </w:r>
      <w:r w:rsidR="00E663E6">
        <w:rPr>
          <w:b/>
        </w:rPr>
        <w:t>.</w:t>
      </w:r>
      <w:r w:rsidR="0074032C">
        <w:rPr>
          <w:b/>
        </w:rPr>
        <w:t>Прикінцеві положення</w:t>
      </w:r>
    </w:p>
    <w:p w:rsidR="0052514D" w:rsidRDefault="0052514D" w:rsidP="00E663E6">
      <w:pPr>
        <w:pStyle w:val="Standard"/>
        <w:spacing w:after="0" w:line="240" w:lineRule="auto"/>
        <w:ind w:left="567" w:right="5" w:firstLine="0"/>
        <w:jc w:val="center"/>
        <w:rPr>
          <w:b/>
        </w:rPr>
      </w:pPr>
    </w:p>
    <w:p w:rsidR="0074032C" w:rsidRDefault="00C849AF" w:rsidP="00C849AF">
      <w:pPr>
        <w:pStyle w:val="Standard"/>
        <w:spacing w:after="0" w:line="240" w:lineRule="auto"/>
        <w:ind w:left="567" w:firstLine="0"/>
      </w:pPr>
      <w:r>
        <w:t>8.1.</w:t>
      </w:r>
      <w:r w:rsidR="0074032C">
        <w:t>Положення набирає чинності з моменту його державної реєстрації.</w:t>
      </w:r>
    </w:p>
    <w:p w:rsidR="002B7980" w:rsidRDefault="00C849AF" w:rsidP="00C849AF">
      <w:pPr>
        <w:pStyle w:val="Standard"/>
        <w:spacing w:after="0" w:line="240" w:lineRule="auto"/>
      </w:pPr>
      <w:r>
        <w:t xml:space="preserve">        8.2. </w:t>
      </w:r>
      <w:r w:rsidR="0074032C">
        <w:t>Зміни і доповнення до Положення вносяться Піщанською сільською радою, підлягають державній реєстрації та</w:t>
      </w:r>
      <w:r w:rsidR="0074032C" w:rsidRPr="004F644F">
        <w:t xml:space="preserve"> </w:t>
      </w:r>
      <w:r w:rsidR="0074032C">
        <w:t>набирають чинності з моменту державної реєстрації відповідно до запису у єдиному державному реєстрі</w:t>
      </w:r>
      <w:r>
        <w:t>.</w:t>
      </w:r>
    </w:p>
    <w:p w:rsidR="002B7980" w:rsidRDefault="002B7980" w:rsidP="00C849AF">
      <w:pPr>
        <w:pStyle w:val="Standard"/>
        <w:spacing w:after="0" w:line="240" w:lineRule="auto"/>
      </w:pPr>
      <w:r>
        <w:tab/>
      </w:r>
      <w:r>
        <w:tab/>
        <w:t>8.3. Питання, не врегульовані даним Положенням, вирішуються в порядку, визначеному чинним законодавством України.</w:t>
      </w:r>
    </w:p>
    <w:p w:rsidR="002B7980" w:rsidRDefault="002B7980" w:rsidP="00C849AF">
      <w:pPr>
        <w:pStyle w:val="Standard"/>
        <w:spacing w:after="0" w:line="240" w:lineRule="auto"/>
      </w:pPr>
    </w:p>
    <w:p w:rsidR="002B7980" w:rsidRDefault="002B7980" w:rsidP="00C849AF">
      <w:pPr>
        <w:pStyle w:val="Standard"/>
        <w:spacing w:after="0" w:line="240" w:lineRule="auto"/>
      </w:pPr>
    </w:p>
    <w:p w:rsidR="0074032C" w:rsidRPr="00AB677C" w:rsidRDefault="0074032C" w:rsidP="00C849AF">
      <w:pPr>
        <w:shd w:val="clear" w:color="auto" w:fill="FFFFFF"/>
        <w:spacing w:line="300" w:lineRule="atLeast"/>
        <w:jc w:val="both"/>
        <w:rPr>
          <w:lang w:val="uk-UA"/>
        </w:rPr>
      </w:pPr>
    </w:p>
    <w:sectPr w:rsidR="0074032C" w:rsidRPr="00AB677C"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4D96"/>
    <w:multiLevelType w:val="multilevel"/>
    <w:tmpl w:val="8FDA37F8"/>
    <w:styleLink w:val="WWNum1"/>
    <w:lvl w:ilvl="0">
      <w:start w:val="1"/>
      <w:numFmt w:val="decimal"/>
      <w:lvlText w:val="%1."/>
      <w:lvlJc w:val="left"/>
      <w:rPr>
        <w:rFonts w:eastAsia="Times New Roman" w:cs="Times New Roman"/>
        <w:b/>
        <w:bCs/>
        <w:i w:val="0"/>
        <w:strike w:val="0"/>
        <w:dstrike w:val="0"/>
        <w:color w:val="000000"/>
        <w:position w:val="0"/>
        <w:sz w:val="28"/>
        <w:szCs w:val="28"/>
        <w:u w:val="none"/>
        <w:vertAlign w:val="baseline"/>
      </w:rPr>
    </w:lvl>
    <w:lvl w:ilvl="1">
      <w:start w:val="1"/>
      <w:numFmt w:val="decimal"/>
      <w:lvlText w:val="%1.%2."/>
      <w:lvlJc w:val="left"/>
      <w:rPr>
        <w:rFonts w:eastAsia="Times New Roman" w:cs="Times New Roman"/>
        <w:b w:val="0"/>
        <w:i w:val="0"/>
        <w:strike w:val="0"/>
        <w:dstrike w:val="0"/>
        <w:color w:val="000000"/>
        <w:position w:val="0"/>
        <w:sz w:val="28"/>
        <w:szCs w:val="28"/>
        <w:u w:val="none"/>
        <w:vertAlign w:val="baseline"/>
      </w:rPr>
    </w:lvl>
    <w:lvl w:ilvl="2">
      <w:start w:val="1"/>
      <w:numFmt w:val="lowerRoman"/>
      <w:lvlText w:val="%1.%2.%3"/>
      <w:lvlJc w:val="left"/>
      <w:rPr>
        <w:rFonts w:eastAsia="Times New Roman" w:cs="Times New Roman"/>
        <w:b w:val="0"/>
        <w:i w:val="0"/>
        <w:strike w:val="0"/>
        <w:dstrike w:val="0"/>
        <w:color w:val="000000"/>
        <w:position w:val="0"/>
        <w:sz w:val="28"/>
        <w:szCs w:val="28"/>
        <w:u w:val="none"/>
        <w:vertAlign w:val="baseline"/>
      </w:rPr>
    </w:lvl>
    <w:lvl w:ilvl="3">
      <w:start w:val="1"/>
      <w:numFmt w:val="decimal"/>
      <w:lvlText w:val="%1.%2.%3.%4"/>
      <w:lvlJc w:val="left"/>
      <w:rPr>
        <w:rFonts w:eastAsia="Times New Roman" w:cs="Times New Roman"/>
        <w:b w:val="0"/>
        <w:i w:val="0"/>
        <w:strike w:val="0"/>
        <w:dstrike w:val="0"/>
        <w:color w:val="000000"/>
        <w:position w:val="0"/>
        <w:sz w:val="28"/>
        <w:szCs w:val="28"/>
        <w:u w:val="none"/>
        <w:vertAlign w:val="baseline"/>
      </w:rPr>
    </w:lvl>
    <w:lvl w:ilvl="4">
      <w:start w:val="1"/>
      <w:numFmt w:val="lowerLetter"/>
      <w:lvlText w:val="%1.%2.%3.%4.%5"/>
      <w:lvlJc w:val="left"/>
      <w:rPr>
        <w:rFonts w:eastAsia="Times New Roman" w:cs="Times New Roman"/>
        <w:b w:val="0"/>
        <w:i w:val="0"/>
        <w:strike w:val="0"/>
        <w:dstrike w:val="0"/>
        <w:color w:val="000000"/>
        <w:position w:val="0"/>
        <w:sz w:val="28"/>
        <w:szCs w:val="28"/>
        <w:u w:val="none"/>
        <w:vertAlign w:val="baseline"/>
      </w:rPr>
    </w:lvl>
    <w:lvl w:ilvl="5">
      <w:start w:val="1"/>
      <w:numFmt w:val="lowerRoman"/>
      <w:lvlText w:val="%1.%2.%3.%4.%5.%6"/>
      <w:lvlJc w:val="left"/>
      <w:rPr>
        <w:rFonts w:eastAsia="Times New Roman" w:cs="Times New Roman"/>
        <w:b w:val="0"/>
        <w:i w:val="0"/>
        <w:strike w:val="0"/>
        <w:dstrike w:val="0"/>
        <w:color w:val="000000"/>
        <w:position w:val="0"/>
        <w:sz w:val="28"/>
        <w:szCs w:val="28"/>
        <w:u w:val="none"/>
        <w:vertAlign w:val="baseline"/>
      </w:rPr>
    </w:lvl>
    <w:lvl w:ilvl="6">
      <w:start w:val="1"/>
      <w:numFmt w:val="decimal"/>
      <w:lvlText w:val="%1.%2.%3.%4.%5.%6.%7"/>
      <w:lvlJc w:val="left"/>
      <w:rPr>
        <w:rFonts w:eastAsia="Times New Roman" w:cs="Times New Roman"/>
        <w:b w:val="0"/>
        <w:i w:val="0"/>
        <w:strike w:val="0"/>
        <w:dstrike w:val="0"/>
        <w:color w:val="000000"/>
        <w:position w:val="0"/>
        <w:sz w:val="28"/>
        <w:szCs w:val="28"/>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8"/>
        <w:szCs w:val="28"/>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8"/>
        <w:szCs w:val="28"/>
        <w:u w:val="none"/>
        <w:vertAlign w:val="baseline"/>
      </w:rPr>
    </w:lvl>
  </w:abstractNum>
  <w:abstractNum w:abstractNumId="1" w15:restartNumberingAfterBreak="0">
    <w:nsid w:val="13BE1E3D"/>
    <w:multiLevelType w:val="multilevel"/>
    <w:tmpl w:val="611AB40C"/>
    <w:styleLink w:val="WWNum6"/>
    <w:lvl w:ilvl="0">
      <w:start w:val="2"/>
      <w:numFmt w:val="decimal"/>
      <w:lvlText w:val="%1"/>
      <w:lvlJc w:val="left"/>
      <w:rPr>
        <w:rFonts w:eastAsia="Times New Roman" w:cs="Times New Roman"/>
        <w:b w:val="0"/>
        <w:i w:val="0"/>
        <w:strike w:val="0"/>
        <w:dstrike w:val="0"/>
        <w:color w:val="000000"/>
        <w:position w:val="0"/>
        <w:sz w:val="28"/>
        <w:szCs w:val="28"/>
        <w:u w:val="none"/>
        <w:vertAlign w:val="baseline"/>
      </w:rPr>
    </w:lvl>
    <w:lvl w:ilvl="1">
      <w:start w:val="8"/>
      <w:numFmt w:val="decimal"/>
      <w:lvlText w:val="%1.%2."/>
      <w:lvlJc w:val="left"/>
      <w:rPr>
        <w:rFonts w:eastAsia="Times New Roman" w:cs="Times New Roman"/>
        <w:b w:val="0"/>
        <w:i w:val="0"/>
        <w:strike w:val="0"/>
        <w:dstrike w:val="0"/>
        <w:color w:val="000000"/>
        <w:position w:val="0"/>
        <w:sz w:val="28"/>
        <w:szCs w:val="28"/>
        <w:u w:val="none"/>
        <w:vertAlign w:val="baseline"/>
      </w:rPr>
    </w:lvl>
    <w:lvl w:ilvl="2">
      <w:start w:val="1"/>
      <w:numFmt w:val="lowerRoman"/>
      <w:lvlText w:val="%1.%2.%3"/>
      <w:lvlJc w:val="left"/>
      <w:rPr>
        <w:rFonts w:eastAsia="Times New Roman" w:cs="Times New Roman"/>
        <w:b w:val="0"/>
        <w:i w:val="0"/>
        <w:strike w:val="0"/>
        <w:dstrike w:val="0"/>
        <w:color w:val="000000"/>
        <w:position w:val="0"/>
        <w:sz w:val="28"/>
        <w:szCs w:val="28"/>
        <w:u w:val="none"/>
        <w:vertAlign w:val="baseline"/>
      </w:rPr>
    </w:lvl>
    <w:lvl w:ilvl="3">
      <w:start w:val="1"/>
      <w:numFmt w:val="decimal"/>
      <w:lvlText w:val="%1.%2.%3.%4"/>
      <w:lvlJc w:val="left"/>
      <w:rPr>
        <w:rFonts w:eastAsia="Times New Roman" w:cs="Times New Roman"/>
        <w:b w:val="0"/>
        <w:i w:val="0"/>
        <w:strike w:val="0"/>
        <w:dstrike w:val="0"/>
        <w:color w:val="000000"/>
        <w:position w:val="0"/>
        <w:sz w:val="28"/>
        <w:szCs w:val="28"/>
        <w:u w:val="none"/>
        <w:vertAlign w:val="baseline"/>
      </w:rPr>
    </w:lvl>
    <w:lvl w:ilvl="4">
      <w:start w:val="1"/>
      <w:numFmt w:val="lowerLetter"/>
      <w:lvlText w:val="%1.%2.%3.%4.%5"/>
      <w:lvlJc w:val="left"/>
      <w:rPr>
        <w:rFonts w:eastAsia="Times New Roman" w:cs="Times New Roman"/>
        <w:b w:val="0"/>
        <w:i w:val="0"/>
        <w:strike w:val="0"/>
        <w:dstrike w:val="0"/>
        <w:color w:val="000000"/>
        <w:position w:val="0"/>
        <w:sz w:val="28"/>
        <w:szCs w:val="28"/>
        <w:u w:val="none"/>
        <w:vertAlign w:val="baseline"/>
      </w:rPr>
    </w:lvl>
    <w:lvl w:ilvl="5">
      <w:start w:val="1"/>
      <w:numFmt w:val="lowerRoman"/>
      <w:lvlText w:val="%1.%2.%3.%4.%5.%6"/>
      <w:lvlJc w:val="left"/>
      <w:rPr>
        <w:rFonts w:eastAsia="Times New Roman" w:cs="Times New Roman"/>
        <w:b w:val="0"/>
        <w:i w:val="0"/>
        <w:strike w:val="0"/>
        <w:dstrike w:val="0"/>
        <w:color w:val="000000"/>
        <w:position w:val="0"/>
        <w:sz w:val="28"/>
        <w:szCs w:val="28"/>
        <w:u w:val="none"/>
        <w:vertAlign w:val="baseline"/>
      </w:rPr>
    </w:lvl>
    <w:lvl w:ilvl="6">
      <w:start w:val="1"/>
      <w:numFmt w:val="decimal"/>
      <w:lvlText w:val="%1.%2.%3.%4.%5.%6.%7"/>
      <w:lvlJc w:val="left"/>
      <w:rPr>
        <w:rFonts w:eastAsia="Times New Roman" w:cs="Times New Roman"/>
        <w:b w:val="0"/>
        <w:i w:val="0"/>
        <w:strike w:val="0"/>
        <w:dstrike w:val="0"/>
        <w:color w:val="000000"/>
        <w:position w:val="0"/>
        <w:sz w:val="28"/>
        <w:szCs w:val="28"/>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8"/>
        <w:szCs w:val="28"/>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8"/>
        <w:szCs w:val="28"/>
        <w:u w:val="none"/>
        <w:vertAlign w:val="baseline"/>
      </w:rPr>
    </w:lvl>
  </w:abstractNum>
  <w:abstractNum w:abstractNumId="2" w15:restartNumberingAfterBreak="0">
    <w:nsid w:val="14386E6A"/>
    <w:multiLevelType w:val="multilevel"/>
    <w:tmpl w:val="4688452E"/>
    <w:lvl w:ilvl="0">
      <w:start w:val="8"/>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7576A6C"/>
    <w:multiLevelType w:val="multilevel"/>
    <w:tmpl w:val="BDD4FC92"/>
    <w:numStyleLink w:val="WWNum5"/>
  </w:abstractNum>
  <w:abstractNum w:abstractNumId="4" w15:restartNumberingAfterBreak="0">
    <w:nsid w:val="3B3F1AFC"/>
    <w:multiLevelType w:val="multilevel"/>
    <w:tmpl w:val="BDD4FC92"/>
    <w:styleLink w:val="WWNum5"/>
    <w:lvl w:ilvl="0">
      <w:start w:val="2"/>
      <w:numFmt w:val="decimal"/>
      <w:lvlText w:val="%1"/>
      <w:lvlJc w:val="left"/>
      <w:rPr>
        <w:rFonts w:eastAsia="Times New Roman" w:cs="Times New Roman"/>
        <w:b w:val="0"/>
        <w:i w:val="0"/>
        <w:strike w:val="0"/>
        <w:dstrike w:val="0"/>
        <w:color w:val="000000"/>
        <w:position w:val="0"/>
        <w:sz w:val="28"/>
        <w:szCs w:val="28"/>
        <w:u w:val="none"/>
        <w:vertAlign w:val="baseline"/>
      </w:rPr>
    </w:lvl>
    <w:lvl w:ilvl="1">
      <w:start w:val="12"/>
      <w:numFmt w:val="decimal"/>
      <w:lvlText w:val="%1.%2."/>
      <w:lvlJc w:val="left"/>
      <w:rPr>
        <w:rFonts w:eastAsia="Times New Roman" w:cs="Times New Roman"/>
        <w:b w:val="0"/>
        <w:i w:val="0"/>
        <w:strike w:val="0"/>
        <w:dstrike w:val="0"/>
        <w:color w:val="000000"/>
        <w:position w:val="0"/>
        <w:sz w:val="28"/>
        <w:szCs w:val="28"/>
        <w:u w:val="none"/>
        <w:vertAlign w:val="baseline"/>
      </w:rPr>
    </w:lvl>
    <w:lvl w:ilvl="2">
      <w:start w:val="1"/>
      <w:numFmt w:val="lowerRoman"/>
      <w:lvlText w:val="%1.%2.%3"/>
      <w:lvlJc w:val="left"/>
      <w:rPr>
        <w:rFonts w:eastAsia="Times New Roman" w:cs="Times New Roman"/>
        <w:b w:val="0"/>
        <w:i w:val="0"/>
        <w:strike w:val="0"/>
        <w:dstrike w:val="0"/>
        <w:color w:val="000000"/>
        <w:position w:val="0"/>
        <w:sz w:val="28"/>
        <w:szCs w:val="28"/>
        <w:u w:val="none"/>
        <w:vertAlign w:val="baseline"/>
      </w:rPr>
    </w:lvl>
    <w:lvl w:ilvl="3">
      <w:start w:val="1"/>
      <w:numFmt w:val="decimal"/>
      <w:lvlText w:val="%1.%2.%3.%4"/>
      <w:lvlJc w:val="left"/>
      <w:rPr>
        <w:rFonts w:eastAsia="Times New Roman" w:cs="Times New Roman"/>
        <w:b w:val="0"/>
        <w:i w:val="0"/>
        <w:strike w:val="0"/>
        <w:dstrike w:val="0"/>
        <w:color w:val="000000"/>
        <w:position w:val="0"/>
        <w:sz w:val="28"/>
        <w:szCs w:val="28"/>
        <w:u w:val="none"/>
        <w:vertAlign w:val="baseline"/>
      </w:rPr>
    </w:lvl>
    <w:lvl w:ilvl="4">
      <w:start w:val="1"/>
      <w:numFmt w:val="lowerLetter"/>
      <w:lvlText w:val="%1.%2.%3.%4.%5"/>
      <w:lvlJc w:val="left"/>
      <w:rPr>
        <w:rFonts w:eastAsia="Times New Roman" w:cs="Times New Roman"/>
        <w:b w:val="0"/>
        <w:i w:val="0"/>
        <w:strike w:val="0"/>
        <w:dstrike w:val="0"/>
        <w:color w:val="000000"/>
        <w:position w:val="0"/>
        <w:sz w:val="28"/>
        <w:szCs w:val="28"/>
        <w:u w:val="none"/>
        <w:vertAlign w:val="baseline"/>
      </w:rPr>
    </w:lvl>
    <w:lvl w:ilvl="5">
      <w:start w:val="1"/>
      <w:numFmt w:val="lowerRoman"/>
      <w:lvlText w:val="%1.%2.%3.%4.%5.%6"/>
      <w:lvlJc w:val="left"/>
      <w:rPr>
        <w:rFonts w:eastAsia="Times New Roman" w:cs="Times New Roman"/>
        <w:b w:val="0"/>
        <w:i w:val="0"/>
        <w:strike w:val="0"/>
        <w:dstrike w:val="0"/>
        <w:color w:val="000000"/>
        <w:position w:val="0"/>
        <w:sz w:val="28"/>
        <w:szCs w:val="28"/>
        <w:u w:val="none"/>
        <w:vertAlign w:val="baseline"/>
      </w:rPr>
    </w:lvl>
    <w:lvl w:ilvl="6">
      <w:start w:val="1"/>
      <w:numFmt w:val="decimal"/>
      <w:lvlText w:val="%1.%2.%3.%4.%5.%6.%7"/>
      <w:lvlJc w:val="left"/>
      <w:rPr>
        <w:rFonts w:eastAsia="Times New Roman" w:cs="Times New Roman"/>
        <w:b w:val="0"/>
        <w:i w:val="0"/>
        <w:strike w:val="0"/>
        <w:dstrike w:val="0"/>
        <w:color w:val="000000"/>
        <w:position w:val="0"/>
        <w:sz w:val="28"/>
        <w:szCs w:val="28"/>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8"/>
        <w:szCs w:val="28"/>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8"/>
        <w:szCs w:val="28"/>
        <w:u w:val="none"/>
        <w:vertAlign w:val="baseline"/>
      </w:rPr>
    </w:lvl>
  </w:abstractNum>
  <w:abstractNum w:abstractNumId="5" w15:restartNumberingAfterBreak="0">
    <w:nsid w:val="43573160"/>
    <w:multiLevelType w:val="hybridMultilevel"/>
    <w:tmpl w:val="20F47B1C"/>
    <w:lvl w:ilvl="0" w:tplc="AAD2E83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F797224"/>
    <w:multiLevelType w:val="hybridMultilevel"/>
    <w:tmpl w:val="A50E8260"/>
    <w:lvl w:ilvl="0" w:tplc="0EA8ADE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95521F9"/>
    <w:multiLevelType w:val="multilevel"/>
    <w:tmpl w:val="24567A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D655A0E"/>
    <w:multiLevelType w:val="multilevel"/>
    <w:tmpl w:val="06228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0"/>
  </w:num>
  <w:num w:numId="6">
    <w:abstractNumId w:val="4"/>
    <w:lvlOverride w:ilvl="0">
      <w:lvl w:ilvl="0">
        <w:numFmt w:val="decimal"/>
        <w:lvlText w:val=""/>
        <w:lvlJc w:val="left"/>
        <w:rPr>
          <w:rFonts w:cs="Times New Roman"/>
        </w:rPr>
      </w:lvl>
    </w:lvlOverride>
    <w:lvlOverride w:ilvl="1">
      <w:lvl w:ilvl="1">
        <w:start w:val="12"/>
        <w:numFmt w:val="decimal"/>
        <w:lvlText w:val="%1.%2."/>
        <w:lvlJc w:val="left"/>
        <w:rPr>
          <w:rFonts w:eastAsia="Times New Roman" w:cs="Times New Roman"/>
          <w:b w:val="0"/>
          <w:i w:val="0"/>
          <w:strike w:val="0"/>
          <w:dstrike w:val="0"/>
          <w:color w:val="000000"/>
          <w:position w:val="0"/>
          <w:sz w:val="28"/>
          <w:szCs w:val="28"/>
          <w:u w:val="none"/>
          <w:vertAlign w:val="baseline"/>
        </w:rPr>
      </w:lvl>
    </w:lvlOverride>
  </w:num>
  <w:num w:numId="7">
    <w:abstractNumId w:val="1"/>
  </w:num>
  <w:num w:numId="8">
    <w:abstractNumId w:val="0"/>
    <w:lvlOverride w:ilvl="0">
      <w:startOverride w:val="1"/>
    </w:lvlOverride>
  </w:num>
  <w:num w:numId="9">
    <w:abstractNumId w:val="0"/>
    <w:lvlOverride w:ilvl="0">
      <w:startOverride w:val="1"/>
    </w:lvlOverride>
  </w:num>
  <w:num w:numId="10">
    <w:abstractNumId w:val="3"/>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677C"/>
    <w:rsid w:val="000241E3"/>
    <w:rsid w:val="000254E3"/>
    <w:rsid w:val="00034C0A"/>
    <w:rsid w:val="00042412"/>
    <w:rsid w:val="000758B7"/>
    <w:rsid w:val="001145F0"/>
    <w:rsid w:val="00152A03"/>
    <w:rsid w:val="001644B7"/>
    <w:rsid w:val="001D312A"/>
    <w:rsid w:val="001D6153"/>
    <w:rsid w:val="002203D8"/>
    <w:rsid w:val="00230053"/>
    <w:rsid w:val="002343AA"/>
    <w:rsid w:val="002539CE"/>
    <w:rsid w:val="002B7980"/>
    <w:rsid w:val="002C6CBA"/>
    <w:rsid w:val="002D69FF"/>
    <w:rsid w:val="00327056"/>
    <w:rsid w:val="00340141"/>
    <w:rsid w:val="003A6F0C"/>
    <w:rsid w:val="003B2F46"/>
    <w:rsid w:val="003D5B63"/>
    <w:rsid w:val="003F15A0"/>
    <w:rsid w:val="003F2706"/>
    <w:rsid w:val="003F2C74"/>
    <w:rsid w:val="003F3DFC"/>
    <w:rsid w:val="00487256"/>
    <w:rsid w:val="004C2E53"/>
    <w:rsid w:val="004F644F"/>
    <w:rsid w:val="00502CB8"/>
    <w:rsid w:val="00511081"/>
    <w:rsid w:val="0052514D"/>
    <w:rsid w:val="00563ED8"/>
    <w:rsid w:val="00597BD6"/>
    <w:rsid w:val="005B0F44"/>
    <w:rsid w:val="005E5DB8"/>
    <w:rsid w:val="005F4147"/>
    <w:rsid w:val="00604A06"/>
    <w:rsid w:val="00614F55"/>
    <w:rsid w:val="00621776"/>
    <w:rsid w:val="00621D66"/>
    <w:rsid w:val="00654729"/>
    <w:rsid w:val="00670319"/>
    <w:rsid w:val="00676A42"/>
    <w:rsid w:val="00723DF6"/>
    <w:rsid w:val="007307EB"/>
    <w:rsid w:val="0074013F"/>
    <w:rsid w:val="0074032C"/>
    <w:rsid w:val="00790E40"/>
    <w:rsid w:val="008201DF"/>
    <w:rsid w:val="00886DBA"/>
    <w:rsid w:val="009C48E9"/>
    <w:rsid w:val="00A36750"/>
    <w:rsid w:val="00A775A3"/>
    <w:rsid w:val="00A95F11"/>
    <w:rsid w:val="00AB677C"/>
    <w:rsid w:val="00B27CC9"/>
    <w:rsid w:val="00B3153A"/>
    <w:rsid w:val="00B4355C"/>
    <w:rsid w:val="00B633ED"/>
    <w:rsid w:val="00BF72F0"/>
    <w:rsid w:val="00C2786C"/>
    <w:rsid w:val="00C53CB9"/>
    <w:rsid w:val="00C67A9D"/>
    <w:rsid w:val="00C849AF"/>
    <w:rsid w:val="00CC74BA"/>
    <w:rsid w:val="00CE0AE5"/>
    <w:rsid w:val="00CE19A6"/>
    <w:rsid w:val="00D00ED2"/>
    <w:rsid w:val="00D41A51"/>
    <w:rsid w:val="00DB0396"/>
    <w:rsid w:val="00DC2712"/>
    <w:rsid w:val="00DF4B44"/>
    <w:rsid w:val="00E00C7A"/>
    <w:rsid w:val="00E23847"/>
    <w:rsid w:val="00E25EF2"/>
    <w:rsid w:val="00E30548"/>
    <w:rsid w:val="00E663E6"/>
    <w:rsid w:val="00EB50E7"/>
    <w:rsid w:val="00EF00D1"/>
    <w:rsid w:val="00F21A40"/>
    <w:rsid w:val="00F40005"/>
    <w:rsid w:val="00F43072"/>
    <w:rsid w:val="00F66D23"/>
    <w:rsid w:val="00FC21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74495"/>
  <w15:docId w15:val="{BC365A5F-59AB-4964-87CF-DD399D29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7C"/>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AB677C"/>
    <w:rPr>
      <w:rFonts w:ascii="Times New Roman" w:eastAsia="Times New Roman" w:hAnsi="Times New Roman"/>
      <w:color w:val="000000"/>
      <w:lang w:val="uk-UA"/>
    </w:rPr>
  </w:style>
  <w:style w:type="paragraph" w:styleId="a3">
    <w:name w:val="Balloon Text"/>
    <w:basedOn w:val="a"/>
    <w:link w:val="a4"/>
    <w:uiPriority w:val="99"/>
    <w:semiHidden/>
    <w:rsid w:val="00AB677C"/>
    <w:rPr>
      <w:rFonts w:ascii="Tahoma" w:hAnsi="Tahoma" w:cs="Tahoma"/>
      <w:sz w:val="16"/>
      <w:szCs w:val="16"/>
    </w:rPr>
  </w:style>
  <w:style w:type="character" w:customStyle="1" w:styleId="a4">
    <w:name w:val="Текст у виносці Знак"/>
    <w:link w:val="a3"/>
    <w:uiPriority w:val="99"/>
    <w:semiHidden/>
    <w:locked/>
    <w:rsid w:val="00AB677C"/>
    <w:rPr>
      <w:rFonts w:ascii="Tahoma" w:eastAsia="Arial Unicode MS" w:hAnsi="Tahoma" w:cs="Tahoma"/>
      <w:color w:val="000000"/>
      <w:sz w:val="16"/>
      <w:szCs w:val="16"/>
      <w:lang w:eastAsia="ru-RU"/>
    </w:rPr>
  </w:style>
  <w:style w:type="paragraph" w:styleId="a5">
    <w:name w:val="List Paragraph"/>
    <w:basedOn w:val="a"/>
    <w:uiPriority w:val="99"/>
    <w:qFormat/>
    <w:rsid w:val="002539CE"/>
    <w:pPr>
      <w:spacing w:after="200" w:line="276" w:lineRule="auto"/>
      <w:ind w:left="720"/>
      <w:contextualSpacing/>
    </w:pPr>
    <w:rPr>
      <w:rFonts w:ascii="Calibri" w:eastAsia="Calibri" w:hAnsi="Calibri" w:cs="Times New Roman"/>
      <w:color w:val="auto"/>
      <w:sz w:val="22"/>
      <w:szCs w:val="22"/>
      <w:lang w:eastAsia="en-US"/>
    </w:rPr>
  </w:style>
  <w:style w:type="paragraph" w:customStyle="1" w:styleId="Standard">
    <w:name w:val="Standard"/>
    <w:uiPriority w:val="99"/>
    <w:rsid w:val="00CE0AE5"/>
    <w:pPr>
      <w:suppressAutoHyphens/>
      <w:autoSpaceDN w:val="0"/>
      <w:spacing w:after="212" w:line="300" w:lineRule="auto"/>
      <w:ind w:left="10" w:hanging="10"/>
      <w:jc w:val="both"/>
      <w:textAlignment w:val="baseline"/>
    </w:pPr>
    <w:rPr>
      <w:rFonts w:ascii="Times New Roman" w:eastAsia="Times New Roman" w:hAnsi="Times New Roman"/>
      <w:color w:val="000000"/>
      <w:kern w:val="3"/>
      <w:sz w:val="28"/>
      <w:szCs w:val="22"/>
      <w:lang w:val="uk-UA" w:eastAsia="uk-UA"/>
    </w:rPr>
  </w:style>
  <w:style w:type="numbering" w:customStyle="1" w:styleId="WWNum1">
    <w:name w:val="WWNum1"/>
    <w:rsid w:val="00DE0FA4"/>
    <w:pPr>
      <w:numPr>
        <w:numId w:val="5"/>
      </w:numPr>
    </w:pPr>
  </w:style>
  <w:style w:type="numbering" w:customStyle="1" w:styleId="WWNum6">
    <w:name w:val="WWNum6"/>
    <w:rsid w:val="00DE0FA4"/>
    <w:pPr>
      <w:numPr>
        <w:numId w:val="7"/>
      </w:numPr>
    </w:pPr>
  </w:style>
  <w:style w:type="numbering" w:customStyle="1" w:styleId="WWNum5">
    <w:name w:val="WWNum5"/>
    <w:rsid w:val="00DE0FA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120976">
      <w:marLeft w:val="0"/>
      <w:marRight w:val="0"/>
      <w:marTop w:val="0"/>
      <w:marBottom w:val="0"/>
      <w:divBdr>
        <w:top w:val="none" w:sz="0" w:space="0" w:color="auto"/>
        <w:left w:val="none" w:sz="0" w:space="0" w:color="auto"/>
        <w:bottom w:val="none" w:sz="0" w:space="0" w:color="auto"/>
        <w:right w:val="none" w:sz="0" w:space="0" w:color="auto"/>
      </w:divBdr>
    </w:div>
    <w:div w:id="1180120977">
      <w:marLeft w:val="0"/>
      <w:marRight w:val="0"/>
      <w:marTop w:val="0"/>
      <w:marBottom w:val="0"/>
      <w:divBdr>
        <w:top w:val="none" w:sz="0" w:space="0" w:color="auto"/>
        <w:left w:val="none" w:sz="0" w:space="0" w:color="auto"/>
        <w:bottom w:val="none" w:sz="0" w:space="0" w:color="auto"/>
        <w:right w:val="none" w:sz="0" w:space="0" w:color="auto"/>
      </w:divBdr>
    </w:div>
    <w:div w:id="1180120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11</Pages>
  <Words>15742</Words>
  <Characters>8973</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Валентина</cp:lastModifiedBy>
  <cp:revision>49</cp:revision>
  <cp:lastPrinted>2022-08-22T14:11:00Z</cp:lastPrinted>
  <dcterms:created xsi:type="dcterms:W3CDTF">2020-12-07T08:55:00Z</dcterms:created>
  <dcterms:modified xsi:type="dcterms:W3CDTF">2022-08-22T14:24:00Z</dcterms:modified>
</cp:coreProperties>
</file>