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FBA" w:rsidRPr="00750FBA" w:rsidRDefault="00750FBA" w:rsidP="00750FBA">
      <w:pPr>
        <w:spacing w:before="76"/>
        <w:ind w:left="4942" w:firstLine="1012"/>
        <w:rPr>
          <w:sz w:val="24"/>
          <w:szCs w:val="24"/>
        </w:rPr>
      </w:pPr>
      <w:r w:rsidRPr="00750FBA">
        <w:rPr>
          <w:sz w:val="24"/>
          <w:szCs w:val="24"/>
        </w:rPr>
        <w:t>Додаток</w:t>
      </w:r>
      <w:r w:rsidRPr="00750FB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№4</w:t>
      </w:r>
    </w:p>
    <w:p w:rsidR="00857341" w:rsidRPr="00857341" w:rsidRDefault="00D435E2" w:rsidP="00857341">
      <w:pPr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857341">
        <w:rPr>
          <w:sz w:val="24"/>
          <w:szCs w:val="24"/>
        </w:rPr>
        <w:t xml:space="preserve">  </w:t>
      </w:r>
      <w:r w:rsidR="00857341" w:rsidRPr="00857341">
        <w:rPr>
          <w:sz w:val="24"/>
          <w:szCs w:val="24"/>
        </w:rPr>
        <w:t xml:space="preserve">до рішення </w:t>
      </w:r>
      <w:proofErr w:type="spellStart"/>
      <w:r w:rsidR="00857341" w:rsidRPr="00857341">
        <w:rPr>
          <w:sz w:val="24"/>
          <w:szCs w:val="24"/>
        </w:rPr>
        <w:t>Піщанської</w:t>
      </w:r>
      <w:proofErr w:type="spellEnd"/>
      <w:r w:rsidR="00857341" w:rsidRPr="00857341">
        <w:rPr>
          <w:sz w:val="24"/>
          <w:szCs w:val="24"/>
        </w:rPr>
        <w:t xml:space="preserve"> сільської  ради </w:t>
      </w:r>
    </w:p>
    <w:p w:rsidR="00857341" w:rsidRPr="00857341" w:rsidRDefault="00857341" w:rsidP="00857341">
      <w:pPr>
        <w:ind w:right="122"/>
        <w:rPr>
          <w:sz w:val="24"/>
          <w:szCs w:val="24"/>
        </w:rPr>
      </w:pPr>
      <w:r w:rsidRPr="00857341"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857341">
        <w:rPr>
          <w:sz w:val="24"/>
          <w:szCs w:val="24"/>
        </w:rPr>
        <w:t xml:space="preserve">Подільського району Одеської області </w:t>
      </w:r>
    </w:p>
    <w:p w:rsidR="00857341" w:rsidRPr="00857341" w:rsidRDefault="00857341" w:rsidP="00857341">
      <w:pPr>
        <w:ind w:right="122"/>
        <w:rPr>
          <w:sz w:val="24"/>
          <w:szCs w:val="24"/>
        </w:rPr>
      </w:pPr>
      <w:r w:rsidRPr="00857341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="00140861">
        <w:rPr>
          <w:sz w:val="24"/>
          <w:szCs w:val="24"/>
        </w:rPr>
        <w:t>№ 352</w:t>
      </w:r>
      <w:r w:rsidRPr="00857341">
        <w:rPr>
          <w:sz w:val="24"/>
          <w:szCs w:val="24"/>
        </w:rPr>
        <w:t xml:space="preserve"> - VІІІ від </w:t>
      </w:r>
      <w:r w:rsidR="00140861">
        <w:rPr>
          <w:sz w:val="24"/>
          <w:szCs w:val="24"/>
        </w:rPr>
        <w:t xml:space="preserve">17 червня </w:t>
      </w:r>
      <w:bookmarkStart w:id="0" w:name="_GoBack"/>
      <w:bookmarkEnd w:id="0"/>
      <w:r w:rsidRPr="00857341">
        <w:rPr>
          <w:sz w:val="24"/>
          <w:szCs w:val="24"/>
        </w:rPr>
        <w:t>2022р.</w:t>
      </w:r>
    </w:p>
    <w:p w:rsidR="00843FC4" w:rsidRPr="00857341" w:rsidRDefault="00843FC4" w:rsidP="00857341">
      <w:pPr>
        <w:ind w:right="122"/>
        <w:rPr>
          <w:sz w:val="24"/>
          <w:szCs w:val="24"/>
        </w:rPr>
      </w:pPr>
    </w:p>
    <w:p w:rsidR="00843FC4" w:rsidRDefault="00A1021D">
      <w:pPr>
        <w:pStyle w:val="1"/>
        <w:ind w:left="1820" w:right="1827" w:firstLine="0"/>
        <w:jc w:val="center"/>
      </w:pPr>
      <w:r>
        <w:t>Збір</w:t>
      </w:r>
      <w:r>
        <w:rPr>
          <w:spacing w:val="-3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t>місця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паркування</w:t>
      </w:r>
      <w:r>
        <w:rPr>
          <w:spacing w:val="57"/>
        </w:rPr>
        <w:t xml:space="preserve"> </w:t>
      </w:r>
      <w:r>
        <w:t>транспортних</w:t>
      </w:r>
      <w:r>
        <w:rPr>
          <w:spacing w:val="57"/>
        </w:rPr>
        <w:t xml:space="preserve"> </w:t>
      </w:r>
      <w:r>
        <w:t>засобів</w:t>
      </w:r>
    </w:p>
    <w:p w:rsidR="00843FC4" w:rsidRDefault="00843FC4">
      <w:pPr>
        <w:pStyle w:val="a3"/>
        <w:ind w:left="0"/>
        <w:jc w:val="left"/>
        <w:rPr>
          <w:b/>
        </w:rPr>
      </w:pPr>
    </w:p>
    <w:p w:rsidR="00843FC4" w:rsidRDefault="00A1021D">
      <w:pPr>
        <w:pStyle w:val="a4"/>
        <w:numPr>
          <w:ilvl w:val="0"/>
          <w:numId w:val="1"/>
        </w:numPr>
        <w:tabs>
          <w:tab w:val="left" w:pos="342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Платники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збору</w:t>
      </w:r>
    </w:p>
    <w:p w:rsidR="00843FC4" w:rsidRDefault="00A1021D">
      <w:pPr>
        <w:pStyle w:val="a4"/>
        <w:numPr>
          <w:ilvl w:val="1"/>
          <w:numId w:val="1"/>
        </w:numPr>
        <w:tabs>
          <w:tab w:val="left" w:pos="562"/>
        </w:tabs>
        <w:ind w:right="105" w:firstLine="0"/>
        <w:jc w:val="both"/>
        <w:rPr>
          <w:sz w:val="24"/>
        </w:rPr>
      </w:pPr>
      <w:r>
        <w:rPr>
          <w:sz w:val="24"/>
        </w:rPr>
        <w:t>Платниками збору є юридичні особи, їх філії (відділення, представництва), фізичні</w:t>
      </w:r>
      <w:r>
        <w:rPr>
          <w:spacing w:val="1"/>
          <w:sz w:val="24"/>
        </w:rPr>
        <w:t xml:space="preserve"> </w:t>
      </w:r>
      <w:r>
        <w:rPr>
          <w:sz w:val="24"/>
        </w:rPr>
        <w:t>особи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підприємці,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рішенням</w:t>
      </w:r>
      <w:r>
        <w:rPr>
          <w:spacing w:val="1"/>
          <w:sz w:val="24"/>
        </w:rPr>
        <w:t xml:space="preserve"> </w:t>
      </w:r>
      <w:r w:rsidR="002C36FF">
        <w:rPr>
          <w:sz w:val="24"/>
        </w:rPr>
        <w:t>Піщанської сільської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Одеської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області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організовують</w:t>
      </w:r>
      <w:r>
        <w:rPr>
          <w:spacing w:val="29"/>
          <w:sz w:val="24"/>
        </w:rPr>
        <w:t xml:space="preserve"> </w:t>
      </w:r>
      <w:r>
        <w:rPr>
          <w:sz w:val="24"/>
        </w:rPr>
        <w:t>та</w:t>
      </w:r>
      <w:r>
        <w:rPr>
          <w:spacing w:val="29"/>
          <w:sz w:val="24"/>
        </w:rPr>
        <w:t xml:space="preserve"> </w:t>
      </w:r>
      <w:r>
        <w:rPr>
          <w:sz w:val="24"/>
        </w:rPr>
        <w:t>провадять</w:t>
      </w:r>
      <w:r>
        <w:rPr>
          <w:spacing w:val="29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29"/>
          <w:sz w:val="24"/>
        </w:rPr>
        <w:t xml:space="preserve"> </w:t>
      </w:r>
      <w:r>
        <w:rPr>
          <w:sz w:val="24"/>
        </w:rPr>
        <w:t>із</w:t>
      </w:r>
      <w:r>
        <w:rPr>
          <w:spacing w:val="29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28"/>
          <w:sz w:val="24"/>
        </w:rPr>
        <w:t xml:space="preserve"> </w:t>
      </w:r>
      <w:r>
        <w:rPr>
          <w:sz w:val="24"/>
        </w:rPr>
        <w:t>паркування</w:t>
      </w:r>
      <w:r>
        <w:rPr>
          <w:spacing w:val="29"/>
          <w:sz w:val="24"/>
        </w:rPr>
        <w:t xml:space="preserve"> </w:t>
      </w:r>
      <w:r>
        <w:rPr>
          <w:sz w:val="24"/>
        </w:rPr>
        <w:t>транспортних</w:t>
      </w:r>
      <w:r>
        <w:rPr>
          <w:spacing w:val="29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майданчиках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платного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паркування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спеціально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відведених</w:t>
      </w:r>
      <w:r>
        <w:rPr>
          <w:spacing w:val="-2"/>
          <w:sz w:val="24"/>
        </w:rPr>
        <w:t xml:space="preserve"> </w:t>
      </w:r>
      <w:r>
        <w:rPr>
          <w:sz w:val="24"/>
        </w:rPr>
        <w:t>автостоянках.</w:t>
      </w:r>
    </w:p>
    <w:p w:rsidR="00843FC4" w:rsidRDefault="00A1021D">
      <w:pPr>
        <w:pStyle w:val="a4"/>
        <w:numPr>
          <w:ilvl w:val="1"/>
          <w:numId w:val="1"/>
        </w:numPr>
        <w:tabs>
          <w:tab w:val="left" w:pos="560"/>
        </w:tabs>
        <w:ind w:right="106" w:firstLine="0"/>
        <w:jc w:val="both"/>
        <w:rPr>
          <w:sz w:val="24"/>
        </w:rPr>
      </w:pPr>
      <w:r>
        <w:rPr>
          <w:sz w:val="24"/>
        </w:rPr>
        <w:t>Перелік спеціальних земельних ділянок, відведених для організації та провадження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паркування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транспортних</w:t>
      </w:r>
      <w:r>
        <w:rPr>
          <w:spacing w:val="1"/>
          <w:sz w:val="24"/>
        </w:rPr>
        <w:t xml:space="preserve"> </w:t>
      </w:r>
      <w:r>
        <w:rPr>
          <w:sz w:val="24"/>
        </w:rPr>
        <w:t>засобів,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зазначаються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-57"/>
          <w:sz w:val="24"/>
        </w:rPr>
        <w:t xml:space="preserve"> </w:t>
      </w:r>
      <w:r>
        <w:rPr>
          <w:sz w:val="24"/>
        </w:rPr>
        <w:t>місцезнаходження,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площа,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технічне</w:t>
      </w:r>
      <w:r>
        <w:rPr>
          <w:spacing w:val="1"/>
          <w:sz w:val="24"/>
        </w:rPr>
        <w:t xml:space="preserve"> </w:t>
      </w:r>
      <w:r>
        <w:rPr>
          <w:sz w:val="24"/>
        </w:rPr>
        <w:t>облаштування,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1"/>
          <w:sz w:val="24"/>
        </w:rPr>
        <w:t xml:space="preserve"> </w:t>
      </w:r>
      <w:r>
        <w:rPr>
          <w:sz w:val="24"/>
        </w:rPr>
        <w:t>місць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паркування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транспортних</w:t>
      </w:r>
      <w:r>
        <w:rPr>
          <w:spacing w:val="1"/>
          <w:sz w:val="24"/>
        </w:rPr>
        <w:t xml:space="preserve"> </w:t>
      </w:r>
      <w:r>
        <w:rPr>
          <w:sz w:val="24"/>
        </w:rPr>
        <w:t>засобів,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рішенням</w:t>
      </w:r>
      <w:r>
        <w:rPr>
          <w:spacing w:val="1"/>
          <w:sz w:val="24"/>
        </w:rPr>
        <w:t xml:space="preserve"> </w:t>
      </w:r>
      <w:r w:rsidR="002C36FF">
        <w:rPr>
          <w:sz w:val="24"/>
        </w:rPr>
        <w:t>Піщанської сільської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Одеської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області про</w:t>
      </w:r>
      <w:r>
        <w:rPr>
          <w:spacing w:val="-1"/>
          <w:sz w:val="24"/>
        </w:rPr>
        <w:t xml:space="preserve"> </w:t>
      </w:r>
      <w:r>
        <w:rPr>
          <w:sz w:val="24"/>
        </w:rPr>
        <w:t>встановлення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збору.</w:t>
      </w:r>
    </w:p>
    <w:p w:rsidR="00843FC4" w:rsidRDefault="00A1021D">
      <w:pPr>
        <w:pStyle w:val="a3"/>
        <w:ind w:right="106" w:firstLine="600"/>
      </w:pPr>
      <w:r>
        <w:t>Таке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переліком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уповноважені</w:t>
      </w:r>
      <w:r>
        <w:rPr>
          <w:spacing w:val="60"/>
        </w:rPr>
        <w:t xml:space="preserve"> </w:t>
      </w:r>
      <w:r>
        <w:t>організовувати</w:t>
      </w:r>
      <w:r>
        <w:rPr>
          <w:spacing w:val="6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провадити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паркування</w:t>
      </w:r>
      <w:r>
        <w:rPr>
          <w:spacing w:val="1"/>
        </w:rPr>
        <w:t xml:space="preserve"> </w:t>
      </w:r>
      <w:r>
        <w:t>транспортних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 xml:space="preserve">виконавчим органом </w:t>
      </w:r>
      <w:r w:rsidR="002C36FF">
        <w:t>Піщанської сільської</w:t>
      </w:r>
      <w:r>
        <w:t xml:space="preserve"> ради Одеської області в порядку, встановленому</w:t>
      </w:r>
      <w:r>
        <w:rPr>
          <w:spacing w:val="1"/>
        </w:rPr>
        <w:t xml:space="preserve"> </w:t>
      </w:r>
      <w:r>
        <w:t>розділом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Податкового кодексу.</w:t>
      </w:r>
    </w:p>
    <w:p w:rsidR="00843FC4" w:rsidRDefault="00843FC4">
      <w:pPr>
        <w:pStyle w:val="a3"/>
        <w:ind w:left="0"/>
        <w:jc w:val="left"/>
      </w:pPr>
    </w:p>
    <w:p w:rsidR="00843FC4" w:rsidRDefault="00A1021D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Об’єкт</w:t>
      </w:r>
      <w:r>
        <w:rPr>
          <w:spacing w:val="58"/>
        </w:rPr>
        <w:t xml:space="preserve"> </w:t>
      </w:r>
      <w:r>
        <w:t>і</w:t>
      </w:r>
      <w:r>
        <w:rPr>
          <w:spacing w:val="58"/>
        </w:rPr>
        <w:t xml:space="preserve"> </w:t>
      </w:r>
      <w:r>
        <w:t>база</w:t>
      </w:r>
      <w:r>
        <w:rPr>
          <w:spacing w:val="117"/>
        </w:rPr>
        <w:t xml:space="preserve"> </w:t>
      </w:r>
      <w:r>
        <w:t>оподаткування</w:t>
      </w:r>
      <w:r>
        <w:rPr>
          <w:spacing w:val="116"/>
        </w:rPr>
        <w:t xml:space="preserve"> </w:t>
      </w:r>
      <w:r>
        <w:t>збором</w:t>
      </w:r>
    </w:p>
    <w:p w:rsidR="00843FC4" w:rsidRDefault="00A1021D">
      <w:pPr>
        <w:pStyle w:val="a4"/>
        <w:numPr>
          <w:ilvl w:val="1"/>
          <w:numId w:val="1"/>
        </w:numPr>
        <w:tabs>
          <w:tab w:val="left" w:pos="540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Об’єктом оподаткування є земельна ділянка, яка згідно з рішенням </w:t>
      </w:r>
      <w:r w:rsidR="002C36FF">
        <w:t xml:space="preserve">Піщанської сільської </w:t>
      </w:r>
      <w:r>
        <w:rPr>
          <w:sz w:val="24"/>
        </w:rPr>
        <w:t>ради Одеської області спеціально відведена для забезпечення паркування транспортних</w:t>
      </w:r>
      <w:r>
        <w:rPr>
          <w:spacing w:val="1"/>
          <w:sz w:val="24"/>
        </w:rPr>
        <w:t xml:space="preserve"> </w:t>
      </w:r>
      <w:r>
        <w:rPr>
          <w:sz w:val="24"/>
        </w:rPr>
        <w:t>засобів на автомобільних дорогах загального користування, тротуарах або інших місцях,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 комунальні гаражі, стоянки, паркінги (будівлі, споруди, їх частини), які побудовані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1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1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бюджету,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винятком</w:t>
      </w:r>
      <w:r>
        <w:rPr>
          <w:spacing w:val="1"/>
          <w:sz w:val="24"/>
        </w:rPr>
        <w:t xml:space="preserve"> </w:t>
      </w:r>
      <w:r>
        <w:rPr>
          <w:sz w:val="24"/>
        </w:rPr>
        <w:t>площі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ділянки,</w:t>
      </w:r>
      <w:r>
        <w:rPr>
          <w:spacing w:val="60"/>
          <w:sz w:val="24"/>
        </w:rPr>
        <w:t xml:space="preserve"> </w:t>
      </w:r>
      <w:r>
        <w:rPr>
          <w:sz w:val="24"/>
        </w:rPr>
        <w:t>яка</w:t>
      </w:r>
      <w:r>
        <w:rPr>
          <w:spacing w:val="1"/>
          <w:sz w:val="24"/>
        </w:rPr>
        <w:t xml:space="preserve"> </w:t>
      </w:r>
      <w:r>
        <w:rPr>
          <w:sz w:val="24"/>
        </w:rPr>
        <w:t>відведена для безоплатного паркування транспортних засобів, передбачених статтею 30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"Про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захищеності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осіб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інвалідністю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Україні".</w:t>
      </w:r>
    </w:p>
    <w:p w:rsidR="00843FC4" w:rsidRDefault="00A1021D">
      <w:pPr>
        <w:pStyle w:val="a4"/>
        <w:numPr>
          <w:ilvl w:val="1"/>
          <w:numId w:val="1"/>
        </w:numPr>
        <w:tabs>
          <w:tab w:val="left" w:pos="545"/>
        </w:tabs>
        <w:ind w:right="107" w:firstLine="0"/>
        <w:jc w:val="both"/>
        <w:rPr>
          <w:sz w:val="24"/>
        </w:rPr>
      </w:pPr>
      <w:r>
        <w:rPr>
          <w:sz w:val="24"/>
        </w:rPr>
        <w:t>Базою оподаткування є площа земельної ділянки, відведена для паркування, а 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площа</w:t>
      </w:r>
      <w:r>
        <w:rPr>
          <w:spacing w:val="1"/>
          <w:sz w:val="24"/>
        </w:rPr>
        <w:t xml:space="preserve"> </w:t>
      </w:r>
      <w:r>
        <w:rPr>
          <w:sz w:val="24"/>
        </w:rPr>
        <w:t>комунальних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гаражів,</w:t>
      </w:r>
      <w:r>
        <w:rPr>
          <w:spacing w:val="1"/>
          <w:sz w:val="24"/>
        </w:rPr>
        <w:t xml:space="preserve"> </w:t>
      </w:r>
      <w:r>
        <w:rPr>
          <w:sz w:val="24"/>
        </w:rPr>
        <w:t>стоянок,</w:t>
      </w:r>
      <w:r>
        <w:rPr>
          <w:spacing w:val="1"/>
          <w:sz w:val="24"/>
        </w:rPr>
        <w:t xml:space="preserve"> </w:t>
      </w:r>
      <w:r>
        <w:rPr>
          <w:sz w:val="24"/>
        </w:rPr>
        <w:t>паркінгів</w:t>
      </w:r>
      <w:r>
        <w:rPr>
          <w:spacing w:val="1"/>
          <w:sz w:val="24"/>
        </w:rPr>
        <w:t xml:space="preserve"> </w:t>
      </w:r>
      <w:r>
        <w:rPr>
          <w:sz w:val="24"/>
        </w:rPr>
        <w:t>(будівель,</w:t>
      </w:r>
      <w:r>
        <w:rPr>
          <w:spacing w:val="1"/>
          <w:sz w:val="24"/>
        </w:rPr>
        <w:t xml:space="preserve"> </w:t>
      </w:r>
      <w:r>
        <w:rPr>
          <w:sz w:val="24"/>
        </w:rPr>
        <w:t>споруд,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частин),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побудовані</w:t>
      </w:r>
      <w:r>
        <w:rPr>
          <w:spacing w:val="-2"/>
          <w:sz w:val="24"/>
        </w:rPr>
        <w:t xml:space="preserve"> </w:t>
      </w:r>
      <w:r>
        <w:rPr>
          <w:sz w:val="24"/>
        </w:rPr>
        <w:t>за рахунок</w:t>
      </w:r>
      <w:r>
        <w:rPr>
          <w:spacing w:val="-1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1"/>
          <w:sz w:val="24"/>
        </w:rPr>
        <w:t xml:space="preserve"> </w:t>
      </w:r>
      <w:r>
        <w:rPr>
          <w:sz w:val="24"/>
        </w:rPr>
        <w:t>місцевого бюджету.</w:t>
      </w:r>
    </w:p>
    <w:p w:rsidR="00843FC4" w:rsidRDefault="00843FC4">
      <w:pPr>
        <w:pStyle w:val="a3"/>
        <w:spacing w:before="11"/>
        <w:ind w:left="0"/>
        <w:jc w:val="left"/>
        <w:rPr>
          <w:sz w:val="23"/>
        </w:rPr>
      </w:pPr>
    </w:p>
    <w:p w:rsidR="00843FC4" w:rsidRDefault="00A1021D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Ставки</w:t>
      </w:r>
      <w:r>
        <w:rPr>
          <w:spacing w:val="57"/>
        </w:rPr>
        <w:t xml:space="preserve"> </w:t>
      </w:r>
      <w:r>
        <w:t>збору</w:t>
      </w:r>
    </w:p>
    <w:p w:rsidR="00843FC4" w:rsidRDefault="00A1021D">
      <w:pPr>
        <w:pStyle w:val="a3"/>
        <w:ind w:right="107"/>
      </w:pPr>
      <w:r>
        <w:t>Ставка збору встановлюється за кожний день провадження діяльності із забезпечення</w:t>
      </w:r>
      <w:r>
        <w:rPr>
          <w:spacing w:val="1"/>
        </w:rPr>
        <w:t xml:space="preserve"> </w:t>
      </w:r>
      <w:r>
        <w:t>паркування</w:t>
      </w:r>
      <w:r>
        <w:rPr>
          <w:spacing w:val="1"/>
        </w:rPr>
        <w:t xml:space="preserve"> </w:t>
      </w:r>
      <w:r>
        <w:t>транспортних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гривнях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 w:rsidR="002C36FF">
        <w:t>кв.м</w:t>
      </w:r>
      <w:proofErr w:type="spellEnd"/>
      <w:r w:rsidR="002C36FF">
        <w:t>.</w:t>
      </w:r>
      <w:r>
        <w:rPr>
          <w:spacing w:val="1"/>
        </w:rPr>
        <w:t xml:space="preserve"> </w:t>
      </w:r>
      <w:r>
        <w:t>площі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ділянки,</w:t>
      </w:r>
      <w:r>
        <w:rPr>
          <w:spacing w:val="1"/>
        </w:rPr>
        <w:t xml:space="preserve"> </w:t>
      </w:r>
      <w:r>
        <w:t>відведеної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розмірі</w:t>
      </w:r>
      <w:r>
        <w:rPr>
          <w:spacing w:val="1"/>
        </w:rPr>
        <w:t xml:space="preserve"> </w:t>
      </w:r>
      <w:r>
        <w:t>0,075</w:t>
      </w:r>
      <w:r>
        <w:rPr>
          <w:spacing w:val="1"/>
        </w:rPr>
        <w:t xml:space="preserve"> </w:t>
      </w:r>
      <w:r>
        <w:t>відсотка</w:t>
      </w:r>
      <w:r>
        <w:rPr>
          <w:spacing w:val="1"/>
        </w:rPr>
        <w:t xml:space="preserve"> </w:t>
      </w:r>
      <w:r>
        <w:t>мінімальної</w:t>
      </w:r>
      <w:r>
        <w:rPr>
          <w:spacing w:val="1"/>
        </w:rPr>
        <w:t xml:space="preserve"> </w:t>
      </w:r>
      <w:r>
        <w:t>заробітної</w:t>
      </w:r>
      <w:r>
        <w:rPr>
          <w:spacing w:val="1"/>
        </w:rPr>
        <w:t xml:space="preserve"> </w:t>
      </w:r>
      <w:r>
        <w:t>плати,</w:t>
      </w:r>
      <w:r>
        <w:rPr>
          <w:spacing w:val="1"/>
        </w:rPr>
        <w:t xml:space="preserve"> </w:t>
      </w:r>
      <w:r>
        <w:t>установленої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січня</w:t>
      </w:r>
      <w:r>
        <w:rPr>
          <w:spacing w:val="1"/>
        </w:rPr>
        <w:t xml:space="preserve"> </w:t>
      </w:r>
      <w:r>
        <w:t>податкового</w:t>
      </w:r>
      <w:r>
        <w:rPr>
          <w:spacing w:val="60"/>
        </w:rPr>
        <w:t xml:space="preserve"> </w:t>
      </w:r>
      <w:r>
        <w:t>(звітного)</w:t>
      </w:r>
      <w:r>
        <w:rPr>
          <w:spacing w:val="-57"/>
        </w:rPr>
        <w:t xml:space="preserve"> </w:t>
      </w:r>
      <w:r>
        <w:t>року.</w:t>
      </w:r>
    </w:p>
    <w:p w:rsidR="00843FC4" w:rsidRDefault="00843FC4">
      <w:pPr>
        <w:pStyle w:val="a3"/>
        <w:ind w:left="0"/>
        <w:jc w:val="left"/>
      </w:pPr>
    </w:p>
    <w:p w:rsidR="00843FC4" w:rsidRDefault="00A1021D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Порядок</w:t>
      </w:r>
      <w:r>
        <w:rPr>
          <w:spacing w:val="56"/>
        </w:rPr>
        <w:t xml:space="preserve"> </w:t>
      </w:r>
      <w:r>
        <w:t>обчислення</w:t>
      </w:r>
      <w:r>
        <w:rPr>
          <w:spacing w:val="56"/>
        </w:rPr>
        <w:t xml:space="preserve"> </w:t>
      </w:r>
      <w:r>
        <w:t>та</w:t>
      </w:r>
      <w:r>
        <w:rPr>
          <w:spacing w:val="57"/>
        </w:rPr>
        <w:t xml:space="preserve"> </w:t>
      </w:r>
      <w:r>
        <w:t>строки</w:t>
      </w:r>
      <w:r>
        <w:rPr>
          <w:spacing w:val="56"/>
        </w:rPr>
        <w:t xml:space="preserve"> </w:t>
      </w:r>
      <w:r>
        <w:t>сплати</w:t>
      </w:r>
      <w:r>
        <w:rPr>
          <w:spacing w:val="58"/>
        </w:rPr>
        <w:t xml:space="preserve"> </w:t>
      </w:r>
      <w:r>
        <w:t>збору</w:t>
      </w:r>
    </w:p>
    <w:p w:rsidR="00843FC4" w:rsidRDefault="00A1021D">
      <w:pPr>
        <w:pStyle w:val="a4"/>
        <w:numPr>
          <w:ilvl w:val="1"/>
          <w:numId w:val="1"/>
        </w:numPr>
        <w:tabs>
          <w:tab w:val="left" w:pos="551"/>
        </w:tabs>
        <w:ind w:right="108" w:firstLine="0"/>
        <w:jc w:val="both"/>
        <w:rPr>
          <w:sz w:val="24"/>
        </w:rPr>
      </w:pPr>
      <w:r>
        <w:rPr>
          <w:sz w:val="24"/>
        </w:rPr>
        <w:t>Сума збору за місця для паркування транспортних засобів, обчислена відповідно до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декларації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звітний</w:t>
      </w:r>
      <w:r>
        <w:rPr>
          <w:spacing w:val="1"/>
          <w:sz w:val="24"/>
        </w:rPr>
        <w:t xml:space="preserve"> </w:t>
      </w:r>
      <w:r>
        <w:rPr>
          <w:sz w:val="24"/>
        </w:rPr>
        <w:t>(податковий)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квартал,</w:t>
      </w:r>
      <w:r>
        <w:rPr>
          <w:spacing w:val="1"/>
          <w:sz w:val="24"/>
        </w:rPr>
        <w:t xml:space="preserve"> </w:t>
      </w:r>
      <w:r>
        <w:rPr>
          <w:sz w:val="24"/>
        </w:rPr>
        <w:t>сплачується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щоквартально,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визначений для квартального звітного (податкового) періоду строк, за місцезнаходженням</w:t>
      </w:r>
      <w:r>
        <w:rPr>
          <w:spacing w:val="-57"/>
          <w:sz w:val="24"/>
        </w:rPr>
        <w:t xml:space="preserve"> </w:t>
      </w:r>
      <w:r>
        <w:rPr>
          <w:sz w:val="24"/>
        </w:rPr>
        <w:t>об’єкта</w:t>
      </w:r>
      <w:r>
        <w:rPr>
          <w:spacing w:val="-1"/>
          <w:sz w:val="24"/>
        </w:rPr>
        <w:t xml:space="preserve"> </w:t>
      </w:r>
      <w:r>
        <w:rPr>
          <w:sz w:val="24"/>
        </w:rPr>
        <w:t>оподаткування.</w:t>
      </w:r>
    </w:p>
    <w:p w:rsidR="00843FC4" w:rsidRDefault="00A1021D">
      <w:pPr>
        <w:pStyle w:val="a4"/>
        <w:numPr>
          <w:ilvl w:val="1"/>
          <w:numId w:val="1"/>
        </w:numPr>
        <w:tabs>
          <w:tab w:val="left" w:pos="594"/>
        </w:tabs>
        <w:ind w:right="108" w:firstLine="0"/>
        <w:jc w:val="both"/>
        <w:rPr>
          <w:sz w:val="24"/>
        </w:rPr>
      </w:pPr>
      <w:r>
        <w:rPr>
          <w:sz w:val="24"/>
        </w:rPr>
        <w:t>Платник</w:t>
      </w:r>
      <w:r>
        <w:rPr>
          <w:spacing w:val="1"/>
          <w:sz w:val="24"/>
        </w:rPr>
        <w:t xml:space="preserve"> </w:t>
      </w:r>
      <w:r>
        <w:rPr>
          <w:sz w:val="24"/>
        </w:rPr>
        <w:t>збору,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підрозділ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особи,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провадить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діяльність із забезпечення паркування транспортних засобів на земельній ділянці не за</w:t>
      </w:r>
      <w:r>
        <w:rPr>
          <w:spacing w:val="1"/>
          <w:sz w:val="24"/>
        </w:rPr>
        <w:t xml:space="preserve"> </w:t>
      </w:r>
      <w:r>
        <w:rPr>
          <w:sz w:val="24"/>
        </w:rPr>
        <w:t>місцем реєстрації такого платника збору, зобов’язаний зареєструвати такий підрозділ як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збору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контролюючому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органі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місцезнаходженням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ділянки.</w:t>
      </w:r>
    </w:p>
    <w:p w:rsidR="00843FC4" w:rsidRDefault="00A1021D">
      <w:pPr>
        <w:pStyle w:val="a4"/>
        <w:numPr>
          <w:ilvl w:val="1"/>
          <w:numId w:val="1"/>
        </w:numPr>
        <w:tabs>
          <w:tab w:val="left" w:pos="522"/>
        </w:tabs>
        <w:ind w:left="521" w:hanging="421"/>
        <w:jc w:val="both"/>
        <w:rPr>
          <w:sz w:val="24"/>
        </w:rPr>
      </w:pPr>
      <w:r>
        <w:rPr>
          <w:sz w:val="24"/>
        </w:rPr>
        <w:t>Базовий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податковий</w:t>
      </w:r>
      <w:r>
        <w:rPr>
          <w:spacing w:val="-4"/>
          <w:sz w:val="24"/>
        </w:rPr>
        <w:t xml:space="preserve"> </w:t>
      </w:r>
      <w:r>
        <w:rPr>
          <w:sz w:val="24"/>
        </w:rPr>
        <w:t>(звітний)</w:t>
      </w:r>
      <w:r>
        <w:rPr>
          <w:spacing w:val="-3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-5"/>
          <w:sz w:val="24"/>
        </w:rPr>
        <w:t xml:space="preserve"> </w:t>
      </w:r>
      <w:r>
        <w:rPr>
          <w:sz w:val="24"/>
        </w:rPr>
        <w:t>дорівнює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кварталу.</w:t>
      </w:r>
    </w:p>
    <w:p w:rsidR="00843FC4" w:rsidRDefault="00843FC4">
      <w:pPr>
        <w:pStyle w:val="a3"/>
        <w:ind w:left="0"/>
        <w:jc w:val="left"/>
      </w:pPr>
    </w:p>
    <w:p w:rsidR="00843FC4" w:rsidRDefault="00A1021D">
      <w:pPr>
        <w:pStyle w:val="a3"/>
        <w:tabs>
          <w:tab w:val="left" w:pos="7056"/>
        </w:tabs>
        <w:ind w:left="281"/>
        <w:jc w:val="left"/>
      </w:pPr>
      <w:r>
        <w:t>Секретар</w:t>
      </w:r>
      <w:r>
        <w:rPr>
          <w:spacing w:val="-2"/>
        </w:rPr>
        <w:t xml:space="preserve"> </w:t>
      </w:r>
      <w:r w:rsidR="002C36FF">
        <w:t>сільської</w:t>
      </w:r>
      <w:r>
        <w:rPr>
          <w:spacing w:val="-2"/>
        </w:rPr>
        <w:t xml:space="preserve"> </w:t>
      </w:r>
      <w:r>
        <w:t>ради</w:t>
      </w:r>
      <w:r>
        <w:tab/>
      </w:r>
      <w:r w:rsidR="002C36FF">
        <w:t>Валентина ГУЛЛА</w:t>
      </w:r>
    </w:p>
    <w:sectPr w:rsidR="00843FC4">
      <w:type w:val="continuous"/>
      <w:pgSz w:w="11910" w:h="16840"/>
      <w:pgMar w:top="1040" w:right="74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90C"/>
    <w:multiLevelType w:val="multilevel"/>
    <w:tmpl w:val="23AA7C12"/>
    <w:lvl w:ilvl="0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365" w:hanging="4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90" w:hanging="4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15" w:hanging="4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0" w:hanging="4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65" w:hanging="4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90" w:hanging="4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16" w:hanging="4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C4"/>
    <w:rsid w:val="000301A8"/>
    <w:rsid w:val="00140861"/>
    <w:rsid w:val="002011A7"/>
    <w:rsid w:val="002C36FF"/>
    <w:rsid w:val="00682D28"/>
    <w:rsid w:val="00750FBA"/>
    <w:rsid w:val="00843FC4"/>
    <w:rsid w:val="00857341"/>
    <w:rsid w:val="00A1021D"/>
    <w:rsid w:val="00D4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BEC1"/>
  <w15:docId w15:val="{29176660-EC59-4BD5-A914-24859887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435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35E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2022-06-22T09:05:00Z</cp:lastPrinted>
  <dcterms:created xsi:type="dcterms:W3CDTF">2021-06-10T12:14:00Z</dcterms:created>
  <dcterms:modified xsi:type="dcterms:W3CDTF">2022-06-22T09:05:00Z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